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C9" w:rsidRPr="00D623DE" w:rsidRDefault="000934B7" w:rsidP="00651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3DE">
        <w:rPr>
          <w:rFonts w:ascii="Times New Roman" w:hAnsi="Times New Roman" w:cs="Times New Roman"/>
          <w:b/>
          <w:sz w:val="24"/>
          <w:szCs w:val="24"/>
        </w:rPr>
        <w:t>Тест «Биосфера»</w:t>
      </w:r>
    </w:p>
    <w:p w:rsidR="000934B7" w:rsidRPr="00D623DE" w:rsidRDefault="000934B7" w:rsidP="00651FA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23DE">
        <w:rPr>
          <w:rFonts w:ascii="Times New Roman" w:hAnsi="Times New Roman" w:cs="Times New Roman"/>
          <w:i/>
          <w:sz w:val="24"/>
          <w:szCs w:val="24"/>
        </w:rPr>
        <w:t>Часть</w:t>
      </w:r>
      <w:proofErr w:type="gramStart"/>
      <w:r w:rsidRPr="00D623DE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</w:p>
    <w:p w:rsidR="000934B7" w:rsidRPr="00D623DE" w:rsidRDefault="000934B7" w:rsidP="000934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3DE">
        <w:rPr>
          <w:rFonts w:ascii="Times New Roman" w:hAnsi="Times New Roman" w:cs="Times New Roman"/>
          <w:sz w:val="24"/>
          <w:szCs w:val="24"/>
        </w:rPr>
        <w:t>Главная особенность биосферы:</w:t>
      </w:r>
    </w:p>
    <w:p w:rsidR="000934B7" w:rsidRPr="00D623DE" w:rsidRDefault="000934B7" w:rsidP="000934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23DE">
        <w:rPr>
          <w:rFonts w:ascii="Times New Roman" w:hAnsi="Times New Roman" w:cs="Times New Roman"/>
          <w:sz w:val="24"/>
          <w:szCs w:val="24"/>
        </w:rPr>
        <w:t>Наличие в ней живых организмов</w:t>
      </w:r>
    </w:p>
    <w:p w:rsidR="000934B7" w:rsidRPr="00D623DE" w:rsidRDefault="000934B7" w:rsidP="000934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23DE">
        <w:rPr>
          <w:rFonts w:ascii="Times New Roman" w:hAnsi="Times New Roman" w:cs="Times New Roman"/>
          <w:sz w:val="24"/>
          <w:szCs w:val="24"/>
        </w:rPr>
        <w:t>Наличие в ней неживых компонентов, переработанных живыми организмами</w:t>
      </w:r>
    </w:p>
    <w:p w:rsidR="000934B7" w:rsidRPr="00D623DE" w:rsidRDefault="000934B7" w:rsidP="000934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23DE">
        <w:rPr>
          <w:rFonts w:ascii="Times New Roman" w:hAnsi="Times New Roman" w:cs="Times New Roman"/>
          <w:sz w:val="24"/>
          <w:szCs w:val="24"/>
        </w:rPr>
        <w:t>Круговорот веществ, управляемый живыми организмами</w:t>
      </w:r>
    </w:p>
    <w:p w:rsidR="000934B7" w:rsidRPr="00D623DE" w:rsidRDefault="000934B7" w:rsidP="000934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23DE">
        <w:rPr>
          <w:rFonts w:ascii="Times New Roman" w:hAnsi="Times New Roman" w:cs="Times New Roman"/>
          <w:sz w:val="24"/>
          <w:szCs w:val="24"/>
        </w:rPr>
        <w:t>Связывание солнечной энергии живыми организмами</w:t>
      </w:r>
    </w:p>
    <w:p w:rsidR="000934B7" w:rsidRPr="00D623DE" w:rsidRDefault="000934B7" w:rsidP="000934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3DE">
        <w:rPr>
          <w:rFonts w:ascii="Times New Roman" w:hAnsi="Times New Roman" w:cs="Times New Roman"/>
          <w:sz w:val="24"/>
          <w:szCs w:val="24"/>
        </w:rPr>
        <w:t>Залежи нефти, каменного угля, торфа образовались в процессе круговорота: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7"/>
        <w:gridCol w:w="3594"/>
      </w:tblGrid>
      <w:tr w:rsidR="000934B7" w:rsidRPr="00D623DE" w:rsidTr="00D2262E">
        <w:tc>
          <w:tcPr>
            <w:tcW w:w="3780" w:type="dxa"/>
          </w:tcPr>
          <w:p w:rsidR="000934B7" w:rsidRPr="00D623DE" w:rsidRDefault="000934B7" w:rsidP="000934B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3DE">
              <w:rPr>
                <w:rFonts w:ascii="Times New Roman" w:hAnsi="Times New Roman" w:cs="Times New Roman"/>
                <w:sz w:val="24"/>
                <w:szCs w:val="24"/>
              </w:rPr>
              <w:t>кислорода</w:t>
            </w:r>
          </w:p>
        </w:tc>
        <w:tc>
          <w:tcPr>
            <w:tcW w:w="3781" w:type="dxa"/>
          </w:tcPr>
          <w:p w:rsidR="000934B7" w:rsidRPr="00D623DE" w:rsidRDefault="000934B7" w:rsidP="000934B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3DE">
              <w:rPr>
                <w:rFonts w:ascii="Times New Roman" w:hAnsi="Times New Roman" w:cs="Times New Roman"/>
                <w:sz w:val="24"/>
                <w:szCs w:val="24"/>
              </w:rPr>
              <w:t>углерода</w:t>
            </w:r>
          </w:p>
        </w:tc>
      </w:tr>
      <w:tr w:rsidR="000934B7" w:rsidRPr="00D623DE" w:rsidTr="00D2262E">
        <w:tc>
          <w:tcPr>
            <w:tcW w:w="3780" w:type="dxa"/>
          </w:tcPr>
          <w:p w:rsidR="000934B7" w:rsidRPr="00D623DE" w:rsidRDefault="000934B7" w:rsidP="000934B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3DE">
              <w:rPr>
                <w:rFonts w:ascii="Times New Roman" w:hAnsi="Times New Roman" w:cs="Times New Roman"/>
                <w:sz w:val="24"/>
                <w:szCs w:val="24"/>
              </w:rPr>
              <w:t>азота</w:t>
            </w:r>
          </w:p>
        </w:tc>
        <w:tc>
          <w:tcPr>
            <w:tcW w:w="3781" w:type="dxa"/>
          </w:tcPr>
          <w:p w:rsidR="000934B7" w:rsidRPr="00D623DE" w:rsidRDefault="000934B7" w:rsidP="000934B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3DE">
              <w:rPr>
                <w:rFonts w:ascii="Times New Roman" w:hAnsi="Times New Roman" w:cs="Times New Roman"/>
                <w:sz w:val="24"/>
                <w:szCs w:val="24"/>
              </w:rPr>
              <w:t>водорода</w:t>
            </w:r>
          </w:p>
        </w:tc>
      </w:tr>
    </w:tbl>
    <w:p w:rsidR="000934B7" w:rsidRPr="00D623DE" w:rsidRDefault="000934B7" w:rsidP="000934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3DE">
        <w:rPr>
          <w:rFonts w:ascii="Times New Roman" w:hAnsi="Times New Roman" w:cs="Times New Roman"/>
          <w:sz w:val="24"/>
          <w:szCs w:val="24"/>
        </w:rPr>
        <w:t>Найдите неверное утверждение. Невосполнимые природные ресурсы, образовавшиеся в процессе круговорота углерода в биосфере: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8"/>
        <w:gridCol w:w="3593"/>
      </w:tblGrid>
      <w:tr w:rsidR="000934B7" w:rsidRPr="00D623DE" w:rsidTr="00D2262E">
        <w:tc>
          <w:tcPr>
            <w:tcW w:w="3780" w:type="dxa"/>
          </w:tcPr>
          <w:p w:rsidR="000934B7" w:rsidRPr="00D623DE" w:rsidRDefault="000934B7" w:rsidP="000934B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3DE">
              <w:rPr>
                <w:rFonts w:ascii="Times New Roman" w:hAnsi="Times New Roman" w:cs="Times New Roman"/>
                <w:sz w:val="24"/>
                <w:szCs w:val="24"/>
              </w:rPr>
              <w:t>Нефть</w:t>
            </w:r>
          </w:p>
        </w:tc>
        <w:tc>
          <w:tcPr>
            <w:tcW w:w="3781" w:type="dxa"/>
          </w:tcPr>
          <w:p w:rsidR="000934B7" w:rsidRPr="00D623DE" w:rsidRDefault="000934B7" w:rsidP="000934B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3DE">
              <w:rPr>
                <w:rFonts w:ascii="Times New Roman" w:hAnsi="Times New Roman" w:cs="Times New Roman"/>
                <w:sz w:val="24"/>
                <w:szCs w:val="24"/>
              </w:rPr>
              <w:t>Горючий газ</w:t>
            </w:r>
          </w:p>
        </w:tc>
      </w:tr>
      <w:tr w:rsidR="000934B7" w:rsidRPr="00D623DE" w:rsidTr="00D2262E">
        <w:tc>
          <w:tcPr>
            <w:tcW w:w="3780" w:type="dxa"/>
          </w:tcPr>
          <w:p w:rsidR="000934B7" w:rsidRPr="00D623DE" w:rsidRDefault="000934B7" w:rsidP="000934B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3DE">
              <w:rPr>
                <w:rFonts w:ascii="Times New Roman" w:hAnsi="Times New Roman" w:cs="Times New Roman"/>
                <w:sz w:val="24"/>
                <w:szCs w:val="24"/>
              </w:rPr>
              <w:t>Каменный уголь</w:t>
            </w:r>
          </w:p>
        </w:tc>
        <w:tc>
          <w:tcPr>
            <w:tcW w:w="3781" w:type="dxa"/>
          </w:tcPr>
          <w:p w:rsidR="000934B7" w:rsidRPr="00D623DE" w:rsidRDefault="000934B7" w:rsidP="000934B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3DE">
              <w:rPr>
                <w:rFonts w:ascii="Times New Roman" w:hAnsi="Times New Roman" w:cs="Times New Roman"/>
                <w:sz w:val="24"/>
                <w:szCs w:val="24"/>
              </w:rPr>
              <w:t>Торф и древесина</w:t>
            </w:r>
          </w:p>
        </w:tc>
      </w:tr>
    </w:tbl>
    <w:p w:rsidR="000934B7" w:rsidRPr="00D623DE" w:rsidRDefault="00AB2867" w:rsidP="00AB2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3DE">
        <w:rPr>
          <w:rFonts w:ascii="Times New Roman" w:hAnsi="Times New Roman" w:cs="Times New Roman"/>
          <w:sz w:val="24"/>
          <w:szCs w:val="24"/>
        </w:rPr>
        <w:t>Бактерии, расщепляющие мочевину до ионов аммония и углекислого газа, принимают участие в круговороте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0"/>
        <w:gridCol w:w="3601"/>
      </w:tblGrid>
      <w:tr w:rsidR="00825261" w:rsidRPr="00D623DE" w:rsidTr="00D2262E">
        <w:tc>
          <w:tcPr>
            <w:tcW w:w="3780" w:type="dxa"/>
          </w:tcPr>
          <w:p w:rsidR="00825261" w:rsidRPr="00D623DE" w:rsidRDefault="00825261" w:rsidP="0082526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3DE">
              <w:rPr>
                <w:rFonts w:ascii="Times New Roman" w:hAnsi="Times New Roman" w:cs="Times New Roman"/>
                <w:sz w:val="24"/>
                <w:szCs w:val="24"/>
              </w:rPr>
              <w:t>Кислорода и водорода</w:t>
            </w:r>
          </w:p>
        </w:tc>
        <w:tc>
          <w:tcPr>
            <w:tcW w:w="3781" w:type="dxa"/>
          </w:tcPr>
          <w:p w:rsidR="00825261" w:rsidRPr="00D623DE" w:rsidRDefault="00825261" w:rsidP="0082526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3DE">
              <w:rPr>
                <w:rFonts w:ascii="Times New Roman" w:hAnsi="Times New Roman" w:cs="Times New Roman"/>
                <w:sz w:val="24"/>
                <w:szCs w:val="24"/>
              </w:rPr>
              <w:t>Азота и углерода</w:t>
            </w:r>
          </w:p>
        </w:tc>
      </w:tr>
      <w:tr w:rsidR="00825261" w:rsidRPr="00D623DE" w:rsidTr="00D2262E">
        <w:tc>
          <w:tcPr>
            <w:tcW w:w="3780" w:type="dxa"/>
          </w:tcPr>
          <w:p w:rsidR="00825261" w:rsidRPr="00D623DE" w:rsidRDefault="00825261" w:rsidP="0082526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3DE">
              <w:rPr>
                <w:rFonts w:ascii="Times New Roman" w:hAnsi="Times New Roman" w:cs="Times New Roman"/>
                <w:sz w:val="24"/>
                <w:szCs w:val="24"/>
              </w:rPr>
              <w:t>Фосфора и серы</w:t>
            </w:r>
          </w:p>
        </w:tc>
        <w:tc>
          <w:tcPr>
            <w:tcW w:w="3781" w:type="dxa"/>
          </w:tcPr>
          <w:p w:rsidR="00825261" w:rsidRPr="00D623DE" w:rsidRDefault="00825261" w:rsidP="0082526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3DE">
              <w:rPr>
                <w:rFonts w:ascii="Times New Roman" w:hAnsi="Times New Roman" w:cs="Times New Roman"/>
                <w:sz w:val="24"/>
                <w:szCs w:val="24"/>
              </w:rPr>
              <w:t>Кислорода и углерода</w:t>
            </w:r>
          </w:p>
        </w:tc>
      </w:tr>
    </w:tbl>
    <w:p w:rsidR="00AB2867" w:rsidRPr="00D623DE" w:rsidRDefault="00AE4BB9" w:rsidP="00AE4B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3DE">
        <w:rPr>
          <w:rFonts w:ascii="Times New Roman" w:hAnsi="Times New Roman" w:cs="Times New Roman"/>
          <w:sz w:val="24"/>
          <w:szCs w:val="24"/>
        </w:rPr>
        <w:t xml:space="preserve">В основе круговорота веществ лежат такие процессы, как 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2"/>
        <w:gridCol w:w="3619"/>
      </w:tblGrid>
      <w:tr w:rsidR="00AE4BB9" w:rsidRPr="00D623DE" w:rsidTr="00D2262E">
        <w:tc>
          <w:tcPr>
            <w:tcW w:w="3780" w:type="dxa"/>
          </w:tcPr>
          <w:p w:rsidR="00AE4BB9" w:rsidRPr="00D623DE" w:rsidRDefault="00AE4BB9" w:rsidP="00AE4BB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3DE">
              <w:rPr>
                <w:rFonts w:ascii="Times New Roman" w:hAnsi="Times New Roman" w:cs="Times New Roman"/>
                <w:sz w:val="24"/>
                <w:szCs w:val="24"/>
              </w:rPr>
              <w:t>Расселение видов</w:t>
            </w:r>
          </w:p>
        </w:tc>
        <w:tc>
          <w:tcPr>
            <w:tcW w:w="3781" w:type="dxa"/>
          </w:tcPr>
          <w:p w:rsidR="00AE4BB9" w:rsidRPr="00D623DE" w:rsidRDefault="00AE4BB9" w:rsidP="00AE4BB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3DE">
              <w:rPr>
                <w:rFonts w:ascii="Times New Roman" w:hAnsi="Times New Roman" w:cs="Times New Roman"/>
                <w:sz w:val="24"/>
                <w:szCs w:val="24"/>
              </w:rPr>
              <w:t>Мутации</w:t>
            </w:r>
          </w:p>
        </w:tc>
      </w:tr>
      <w:tr w:rsidR="00AE4BB9" w:rsidRPr="00D623DE" w:rsidTr="00D2262E">
        <w:tc>
          <w:tcPr>
            <w:tcW w:w="3780" w:type="dxa"/>
          </w:tcPr>
          <w:p w:rsidR="00AE4BB9" w:rsidRPr="00D623DE" w:rsidRDefault="00AE4BB9" w:rsidP="00AE4BB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3DE">
              <w:rPr>
                <w:rFonts w:ascii="Times New Roman" w:hAnsi="Times New Roman" w:cs="Times New Roman"/>
                <w:sz w:val="24"/>
                <w:szCs w:val="24"/>
              </w:rPr>
              <w:t>Фотосинтез и дыхание</w:t>
            </w:r>
          </w:p>
        </w:tc>
        <w:tc>
          <w:tcPr>
            <w:tcW w:w="3781" w:type="dxa"/>
          </w:tcPr>
          <w:p w:rsidR="00AE4BB9" w:rsidRPr="00D623DE" w:rsidRDefault="00AE4BB9" w:rsidP="00AE4BB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3DE">
              <w:rPr>
                <w:rFonts w:ascii="Times New Roman" w:hAnsi="Times New Roman" w:cs="Times New Roman"/>
                <w:sz w:val="24"/>
                <w:szCs w:val="24"/>
              </w:rPr>
              <w:t>Естественный отбор</w:t>
            </w:r>
          </w:p>
        </w:tc>
      </w:tr>
    </w:tbl>
    <w:p w:rsidR="00AE4BB9" w:rsidRPr="00D623DE" w:rsidRDefault="00384766" w:rsidP="003847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3DE">
        <w:rPr>
          <w:rFonts w:ascii="Times New Roman" w:hAnsi="Times New Roman" w:cs="Times New Roman"/>
          <w:sz w:val="24"/>
          <w:szCs w:val="24"/>
        </w:rPr>
        <w:t>Клубеньковые бактерии включают в круговорот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2"/>
        <w:gridCol w:w="3609"/>
      </w:tblGrid>
      <w:tr w:rsidR="00384766" w:rsidRPr="00D623DE" w:rsidTr="00D2262E">
        <w:tc>
          <w:tcPr>
            <w:tcW w:w="3780" w:type="dxa"/>
          </w:tcPr>
          <w:p w:rsidR="00384766" w:rsidRPr="00D623DE" w:rsidRDefault="00384766" w:rsidP="0038476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3DE">
              <w:rPr>
                <w:rFonts w:ascii="Times New Roman" w:hAnsi="Times New Roman" w:cs="Times New Roman"/>
                <w:sz w:val="24"/>
                <w:szCs w:val="24"/>
              </w:rPr>
              <w:t>фосфор</w:t>
            </w:r>
          </w:p>
        </w:tc>
        <w:tc>
          <w:tcPr>
            <w:tcW w:w="3781" w:type="dxa"/>
          </w:tcPr>
          <w:p w:rsidR="00384766" w:rsidRPr="00D623DE" w:rsidRDefault="00384766" w:rsidP="0038476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3DE">
              <w:rPr>
                <w:rFonts w:ascii="Times New Roman" w:hAnsi="Times New Roman" w:cs="Times New Roman"/>
                <w:sz w:val="24"/>
                <w:szCs w:val="24"/>
              </w:rPr>
              <w:t>азот</w:t>
            </w:r>
          </w:p>
        </w:tc>
      </w:tr>
      <w:tr w:rsidR="00384766" w:rsidRPr="00D623DE" w:rsidTr="00D2262E">
        <w:tc>
          <w:tcPr>
            <w:tcW w:w="3780" w:type="dxa"/>
          </w:tcPr>
          <w:p w:rsidR="00384766" w:rsidRPr="00D623DE" w:rsidRDefault="00384766" w:rsidP="0038476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3DE">
              <w:rPr>
                <w:rFonts w:ascii="Times New Roman" w:hAnsi="Times New Roman" w:cs="Times New Roman"/>
                <w:sz w:val="24"/>
                <w:szCs w:val="24"/>
              </w:rPr>
              <w:t>углерод</w:t>
            </w:r>
          </w:p>
        </w:tc>
        <w:tc>
          <w:tcPr>
            <w:tcW w:w="3781" w:type="dxa"/>
          </w:tcPr>
          <w:p w:rsidR="00384766" w:rsidRPr="00D623DE" w:rsidRDefault="00384766" w:rsidP="0038476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3DE"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</w:tc>
      </w:tr>
    </w:tbl>
    <w:p w:rsidR="00384766" w:rsidRPr="00D623DE" w:rsidRDefault="00044ED7" w:rsidP="00044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3DE">
        <w:rPr>
          <w:rFonts w:ascii="Times New Roman" w:hAnsi="Times New Roman" w:cs="Times New Roman"/>
          <w:sz w:val="24"/>
          <w:szCs w:val="24"/>
        </w:rPr>
        <w:t>Солнечная энергия улавливается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0"/>
        <w:gridCol w:w="3601"/>
      </w:tblGrid>
      <w:tr w:rsidR="00044ED7" w:rsidRPr="00D623DE" w:rsidTr="00D2262E">
        <w:tc>
          <w:tcPr>
            <w:tcW w:w="3780" w:type="dxa"/>
          </w:tcPr>
          <w:p w:rsidR="00044ED7" w:rsidRPr="00D623DE" w:rsidRDefault="00044ED7" w:rsidP="00044ED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3DE">
              <w:rPr>
                <w:rFonts w:ascii="Times New Roman" w:hAnsi="Times New Roman" w:cs="Times New Roman"/>
                <w:sz w:val="24"/>
                <w:szCs w:val="24"/>
              </w:rPr>
              <w:t>продуцентами</w:t>
            </w:r>
          </w:p>
        </w:tc>
        <w:tc>
          <w:tcPr>
            <w:tcW w:w="3781" w:type="dxa"/>
          </w:tcPr>
          <w:p w:rsidR="00044ED7" w:rsidRPr="00D623DE" w:rsidRDefault="00044ED7" w:rsidP="00044ED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3DE">
              <w:rPr>
                <w:rFonts w:ascii="Times New Roman" w:hAnsi="Times New Roman" w:cs="Times New Roman"/>
                <w:sz w:val="24"/>
                <w:szCs w:val="24"/>
              </w:rPr>
              <w:t>консументами</w:t>
            </w:r>
            <w:proofErr w:type="spellEnd"/>
            <w:r w:rsidRPr="00D6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23DE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</w:p>
        </w:tc>
      </w:tr>
      <w:tr w:rsidR="00044ED7" w:rsidRPr="00D623DE" w:rsidTr="00D2262E">
        <w:tc>
          <w:tcPr>
            <w:tcW w:w="3780" w:type="dxa"/>
          </w:tcPr>
          <w:p w:rsidR="00044ED7" w:rsidRPr="00D623DE" w:rsidRDefault="00044ED7" w:rsidP="00044ED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3DE">
              <w:rPr>
                <w:rFonts w:ascii="Times New Roman" w:hAnsi="Times New Roman" w:cs="Times New Roman"/>
                <w:sz w:val="24"/>
                <w:szCs w:val="24"/>
              </w:rPr>
              <w:t>редуцентами</w:t>
            </w:r>
            <w:proofErr w:type="spellEnd"/>
          </w:p>
        </w:tc>
        <w:tc>
          <w:tcPr>
            <w:tcW w:w="3781" w:type="dxa"/>
          </w:tcPr>
          <w:p w:rsidR="00044ED7" w:rsidRPr="00D623DE" w:rsidRDefault="00044ED7" w:rsidP="00044ED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3DE">
              <w:rPr>
                <w:rFonts w:ascii="Times New Roman" w:hAnsi="Times New Roman" w:cs="Times New Roman"/>
                <w:sz w:val="24"/>
                <w:szCs w:val="24"/>
              </w:rPr>
              <w:t>консументами</w:t>
            </w:r>
            <w:proofErr w:type="spellEnd"/>
            <w:r w:rsidRPr="00D6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623DE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</w:p>
        </w:tc>
      </w:tr>
    </w:tbl>
    <w:p w:rsidR="00044ED7" w:rsidRPr="00D623DE" w:rsidRDefault="00F67A10" w:rsidP="00F67A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3DE">
        <w:rPr>
          <w:rFonts w:ascii="Times New Roman" w:hAnsi="Times New Roman" w:cs="Times New Roman"/>
          <w:sz w:val="24"/>
          <w:szCs w:val="24"/>
        </w:rPr>
        <w:t>Усилению парникового эффекта</w:t>
      </w:r>
      <w:r w:rsidR="00D913D6" w:rsidRPr="00D623DE">
        <w:rPr>
          <w:rFonts w:ascii="Times New Roman" w:hAnsi="Times New Roman" w:cs="Times New Roman"/>
          <w:sz w:val="24"/>
          <w:szCs w:val="24"/>
        </w:rPr>
        <w:t xml:space="preserve"> в наибольшей степени способствует: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29"/>
        <w:gridCol w:w="3572"/>
      </w:tblGrid>
      <w:tr w:rsidR="00D913D6" w:rsidRPr="00D623DE" w:rsidTr="00D2262E">
        <w:tc>
          <w:tcPr>
            <w:tcW w:w="3780" w:type="dxa"/>
          </w:tcPr>
          <w:p w:rsidR="00D913D6" w:rsidRPr="00D623DE" w:rsidRDefault="00D913D6" w:rsidP="00D913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3DE">
              <w:rPr>
                <w:rFonts w:ascii="Times New Roman" w:hAnsi="Times New Roman" w:cs="Times New Roman"/>
                <w:sz w:val="24"/>
                <w:szCs w:val="24"/>
              </w:rPr>
              <w:t>Углекислый газ</w:t>
            </w:r>
          </w:p>
        </w:tc>
        <w:tc>
          <w:tcPr>
            <w:tcW w:w="3781" w:type="dxa"/>
          </w:tcPr>
          <w:p w:rsidR="00D913D6" w:rsidRPr="00D623DE" w:rsidRDefault="00D913D6" w:rsidP="00D913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3DE">
              <w:rPr>
                <w:rFonts w:ascii="Times New Roman" w:hAnsi="Times New Roman" w:cs="Times New Roman"/>
                <w:sz w:val="24"/>
                <w:szCs w:val="24"/>
              </w:rPr>
              <w:t>Пропан</w:t>
            </w:r>
          </w:p>
        </w:tc>
      </w:tr>
      <w:tr w:rsidR="00D913D6" w:rsidRPr="00D623DE" w:rsidTr="00D2262E">
        <w:tc>
          <w:tcPr>
            <w:tcW w:w="3780" w:type="dxa"/>
          </w:tcPr>
          <w:p w:rsidR="00D913D6" w:rsidRPr="00D623DE" w:rsidRDefault="00D913D6" w:rsidP="00D913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3DE">
              <w:rPr>
                <w:rFonts w:ascii="Times New Roman" w:hAnsi="Times New Roman" w:cs="Times New Roman"/>
                <w:sz w:val="24"/>
                <w:szCs w:val="24"/>
              </w:rPr>
              <w:t>Двуокись азота</w:t>
            </w:r>
          </w:p>
        </w:tc>
        <w:tc>
          <w:tcPr>
            <w:tcW w:w="3781" w:type="dxa"/>
          </w:tcPr>
          <w:p w:rsidR="00D913D6" w:rsidRPr="00D623DE" w:rsidRDefault="00D913D6" w:rsidP="00D913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23DE">
              <w:rPr>
                <w:rFonts w:ascii="Times New Roman" w:hAnsi="Times New Roman" w:cs="Times New Roman"/>
                <w:sz w:val="24"/>
                <w:szCs w:val="24"/>
              </w:rPr>
              <w:t>озон</w:t>
            </w:r>
          </w:p>
        </w:tc>
      </w:tr>
    </w:tbl>
    <w:p w:rsidR="00D913D6" w:rsidRPr="00D623DE" w:rsidRDefault="00D913D6" w:rsidP="00D913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3DE">
        <w:rPr>
          <w:rFonts w:ascii="Times New Roman" w:hAnsi="Times New Roman" w:cs="Times New Roman"/>
          <w:sz w:val="24"/>
          <w:szCs w:val="24"/>
        </w:rPr>
        <w:lastRenderedPageBreak/>
        <w:t>Наибольшее количество видов находится в экосистемах:</w:t>
      </w:r>
    </w:p>
    <w:p w:rsidR="00D913D6" w:rsidRPr="00D623DE" w:rsidRDefault="00D913D6" w:rsidP="00D913D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623DE">
        <w:rPr>
          <w:rFonts w:ascii="Times New Roman" w:hAnsi="Times New Roman" w:cs="Times New Roman"/>
          <w:sz w:val="24"/>
          <w:szCs w:val="24"/>
        </w:rPr>
        <w:t>Вечнозелёных лесов умеренного пояса</w:t>
      </w:r>
    </w:p>
    <w:p w:rsidR="00D913D6" w:rsidRPr="00D623DE" w:rsidRDefault="00D913D6" w:rsidP="00D913D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623DE">
        <w:rPr>
          <w:rFonts w:ascii="Times New Roman" w:hAnsi="Times New Roman" w:cs="Times New Roman"/>
          <w:sz w:val="24"/>
          <w:szCs w:val="24"/>
        </w:rPr>
        <w:t>Влажных тропических лесов</w:t>
      </w:r>
    </w:p>
    <w:p w:rsidR="00D913D6" w:rsidRPr="00D623DE" w:rsidRDefault="00D913D6" w:rsidP="00D913D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623DE">
        <w:rPr>
          <w:rFonts w:ascii="Times New Roman" w:hAnsi="Times New Roman" w:cs="Times New Roman"/>
          <w:sz w:val="24"/>
          <w:szCs w:val="24"/>
        </w:rPr>
        <w:t>Листопадных лесов умеренного пояса</w:t>
      </w:r>
    </w:p>
    <w:p w:rsidR="00D913D6" w:rsidRPr="00D623DE" w:rsidRDefault="00D913D6" w:rsidP="00D913D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623DE">
        <w:rPr>
          <w:rFonts w:ascii="Times New Roman" w:hAnsi="Times New Roman" w:cs="Times New Roman"/>
          <w:sz w:val="24"/>
          <w:szCs w:val="24"/>
        </w:rPr>
        <w:t>Тайги</w:t>
      </w:r>
    </w:p>
    <w:p w:rsidR="00D913D6" w:rsidRPr="00D623DE" w:rsidRDefault="00D913D6" w:rsidP="00D913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3DE">
        <w:rPr>
          <w:rFonts w:ascii="Times New Roman" w:hAnsi="Times New Roman" w:cs="Times New Roman"/>
          <w:sz w:val="24"/>
          <w:szCs w:val="24"/>
        </w:rPr>
        <w:t>Наиболее опасной причиной обеднения биологического разнообразия – важнейшего фактора устойчивости биосферы – является</w:t>
      </w:r>
    </w:p>
    <w:p w:rsidR="00D913D6" w:rsidRPr="00D623DE" w:rsidRDefault="00D913D6" w:rsidP="00D913D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623DE">
        <w:rPr>
          <w:rFonts w:ascii="Times New Roman" w:hAnsi="Times New Roman" w:cs="Times New Roman"/>
          <w:sz w:val="24"/>
          <w:szCs w:val="24"/>
        </w:rPr>
        <w:t>Прямое истребление</w:t>
      </w:r>
    </w:p>
    <w:p w:rsidR="00D913D6" w:rsidRPr="00D623DE" w:rsidRDefault="00D913D6" w:rsidP="00D913D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623DE">
        <w:rPr>
          <w:rFonts w:ascii="Times New Roman" w:hAnsi="Times New Roman" w:cs="Times New Roman"/>
          <w:sz w:val="24"/>
          <w:szCs w:val="24"/>
        </w:rPr>
        <w:t>Химическое загрязнение среды</w:t>
      </w:r>
    </w:p>
    <w:p w:rsidR="00D913D6" w:rsidRPr="00D623DE" w:rsidRDefault="00D913D6" w:rsidP="00D913D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623DE">
        <w:rPr>
          <w:rFonts w:ascii="Times New Roman" w:hAnsi="Times New Roman" w:cs="Times New Roman"/>
          <w:sz w:val="24"/>
          <w:szCs w:val="24"/>
        </w:rPr>
        <w:t>Физическое загрязнение среды</w:t>
      </w:r>
    </w:p>
    <w:p w:rsidR="00D913D6" w:rsidRDefault="00D913D6" w:rsidP="00D913D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623DE">
        <w:rPr>
          <w:rFonts w:ascii="Times New Roman" w:hAnsi="Times New Roman" w:cs="Times New Roman"/>
          <w:sz w:val="24"/>
          <w:szCs w:val="24"/>
        </w:rPr>
        <w:t>Разрушение мест обитания</w:t>
      </w:r>
    </w:p>
    <w:p w:rsidR="000F07F9" w:rsidRDefault="000F07F9" w:rsidP="000F07F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</w:p>
    <w:p w:rsidR="000F07F9" w:rsidRDefault="000F07F9" w:rsidP="000F07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верные утверждения:</w:t>
      </w:r>
    </w:p>
    <w:p w:rsidR="000F07F9" w:rsidRDefault="003D221E" w:rsidP="000F07F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Ноосфера – это название биосферы в её новом состоянии.</w:t>
      </w:r>
    </w:p>
    <w:p w:rsidR="000F07F9" w:rsidRDefault="003D221E" w:rsidP="000F07F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Первыми на сушу вышли грибы, затем растения и животные.</w:t>
      </w:r>
    </w:p>
    <w:p w:rsidR="000F07F9" w:rsidRDefault="003D221E" w:rsidP="000F07F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биогенному веществу </w:t>
      </w:r>
      <w:r w:rsidR="00B72F14">
        <w:rPr>
          <w:rFonts w:ascii="Times New Roman" w:hAnsi="Times New Roman" w:cs="Times New Roman"/>
          <w:sz w:val="24"/>
          <w:szCs w:val="24"/>
        </w:rPr>
        <w:t>биосферы относят: янтарь, почву, битум, нефть, каменный уголь.</w:t>
      </w:r>
    </w:p>
    <w:p w:rsidR="000F07F9" w:rsidRDefault="008B6E39" w:rsidP="000F07F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Pr="008B6E39">
        <w:rPr>
          <w:rFonts w:ascii="Times New Roman" w:hAnsi="Times New Roman" w:cs="Times New Roman"/>
          <w:sz w:val="24"/>
          <w:szCs w:val="24"/>
        </w:rPr>
        <w:t>Николай Иванович Вавилов</w:t>
      </w:r>
      <w:r>
        <w:rPr>
          <w:rFonts w:ascii="Times New Roman" w:hAnsi="Times New Roman" w:cs="Times New Roman"/>
          <w:sz w:val="24"/>
          <w:szCs w:val="24"/>
        </w:rPr>
        <w:t xml:space="preserve"> выделял 7 геологических типов веществ.</w:t>
      </w:r>
    </w:p>
    <w:p w:rsidR="000F07F9" w:rsidRDefault="00F360B6" w:rsidP="000F07F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Ведущей силой планетарного развития является живое вещество.</w:t>
      </w:r>
    </w:p>
    <w:p w:rsidR="000F07F9" w:rsidRDefault="00F360B6" w:rsidP="000F07F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360B6">
        <w:rPr>
          <w:rFonts w:ascii="Times New Roman" w:hAnsi="Times New Roman" w:cs="Times New Roman"/>
          <w:sz w:val="24"/>
          <w:szCs w:val="24"/>
        </w:rPr>
        <w:t>При проявлении закона совместного действия факторов можно наблюдать эффект замещения.</w:t>
      </w:r>
    </w:p>
    <w:p w:rsidR="007506F1" w:rsidRDefault="007506F1" w:rsidP="007506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соответствие организмов с функциональными группами в экосистемах.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4"/>
        <w:gridCol w:w="3367"/>
      </w:tblGrid>
      <w:tr w:rsidR="007506F1" w:rsidTr="00A35DF6">
        <w:tc>
          <w:tcPr>
            <w:tcW w:w="3474" w:type="dxa"/>
          </w:tcPr>
          <w:p w:rsidR="007506F1" w:rsidRDefault="007506F1" w:rsidP="007506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Организмы </w:t>
            </w:r>
          </w:p>
        </w:tc>
        <w:tc>
          <w:tcPr>
            <w:tcW w:w="3367" w:type="dxa"/>
          </w:tcPr>
          <w:p w:rsidR="007506F1" w:rsidRDefault="007506F1" w:rsidP="007506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группа</w:t>
            </w:r>
          </w:p>
        </w:tc>
      </w:tr>
      <w:tr w:rsidR="007506F1" w:rsidTr="00A35DF6">
        <w:tc>
          <w:tcPr>
            <w:tcW w:w="3474" w:type="dxa"/>
          </w:tcPr>
          <w:p w:rsidR="007506F1" w:rsidRDefault="007506F1" w:rsidP="007506F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Зелёные растения;</w:t>
            </w:r>
          </w:p>
          <w:p w:rsidR="007506F1" w:rsidRDefault="007506F1" w:rsidP="007506F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Автотрофные бактерии;</w:t>
            </w:r>
          </w:p>
          <w:p w:rsidR="007506F1" w:rsidRDefault="007506F1" w:rsidP="007506F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Животные;</w:t>
            </w:r>
          </w:p>
          <w:p w:rsidR="007506F1" w:rsidRDefault="007506F1" w:rsidP="007506F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Гетеротрофные растения;</w:t>
            </w:r>
          </w:p>
          <w:p w:rsidR="007506F1" w:rsidRDefault="007506F1" w:rsidP="007506F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Паразитические </w:t>
            </w:r>
            <w:r w:rsidR="00CC67B2">
              <w:rPr>
                <w:rFonts w:ascii="Times New Roman" w:hAnsi="Times New Roman" w:cs="Times New Roman"/>
                <w:sz w:val="24"/>
                <w:szCs w:val="24"/>
              </w:rPr>
              <w:t>бактерии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грибы;</w:t>
            </w:r>
          </w:p>
          <w:p w:rsidR="007506F1" w:rsidRDefault="007506F1" w:rsidP="00CC67B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Сапротрофные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67B2">
              <w:rPr>
                <w:rFonts w:ascii="Times New Roman" w:hAnsi="Times New Roman" w:cs="Times New Roman"/>
                <w:sz w:val="24"/>
                <w:szCs w:val="24"/>
              </w:rPr>
              <w:t xml:space="preserve">бактерии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грибы;</w:t>
            </w:r>
          </w:p>
        </w:tc>
        <w:tc>
          <w:tcPr>
            <w:tcW w:w="3367" w:type="dxa"/>
          </w:tcPr>
          <w:p w:rsidR="007506F1" w:rsidRDefault="002C7407" w:rsidP="002C740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Продуценты;</w:t>
            </w:r>
          </w:p>
          <w:p w:rsidR="002C7407" w:rsidRDefault="002C7407" w:rsidP="002C740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7407" w:rsidRDefault="002C7407" w:rsidP="002C740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7506F1" w:rsidRDefault="00A35DF6" w:rsidP="00A35D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Установите соответствие между экологическими факторами и их группами.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12"/>
        <w:gridCol w:w="3429"/>
      </w:tblGrid>
      <w:tr w:rsidR="00A35DF6" w:rsidTr="00541566">
        <w:tc>
          <w:tcPr>
            <w:tcW w:w="3780" w:type="dxa"/>
          </w:tcPr>
          <w:p w:rsidR="00A35DF6" w:rsidRDefault="00A35DF6" w:rsidP="00A35D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фактор</w:t>
            </w:r>
          </w:p>
        </w:tc>
        <w:tc>
          <w:tcPr>
            <w:tcW w:w="3781" w:type="dxa"/>
          </w:tcPr>
          <w:p w:rsidR="00A35DF6" w:rsidRDefault="00A35DF6" w:rsidP="00A35D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факторов</w:t>
            </w:r>
          </w:p>
        </w:tc>
      </w:tr>
      <w:tr w:rsidR="00A35DF6" w:rsidTr="00541566">
        <w:tc>
          <w:tcPr>
            <w:tcW w:w="3780" w:type="dxa"/>
          </w:tcPr>
          <w:p w:rsidR="00A35DF6" w:rsidRDefault="00A35DF6" w:rsidP="00A35DF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Хищничество;</w:t>
            </w:r>
          </w:p>
          <w:p w:rsidR="00A35DF6" w:rsidRDefault="00A35DF6" w:rsidP="00A35DF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Влажность;</w:t>
            </w:r>
          </w:p>
          <w:p w:rsidR="00A35DF6" w:rsidRDefault="00A35DF6" w:rsidP="00A35DF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Температура;</w:t>
            </w:r>
          </w:p>
          <w:p w:rsidR="00A35DF6" w:rsidRDefault="00A35DF6" w:rsidP="00A35DF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Конкуренция;</w:t>
            </w:r>
          </w:p>
          <w:p w:rsidR="00A35DF6" w:rsidRDefault="00A35DF6" w:rsidP="00A35DF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местности;</w:t>
            </w:r>
          </w:p>
          <w:p w:rsidR="00A35DF6" w:rsidRDefault="00A35DF6" w:rsidP="00A35DF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Паразитизм;</w:t>
            </w:r>
          </w:p>
        </w:tc>
        <w:tc>
          <w:tcPr>
            <w:tcW w:w="3781" w:type="dxa"/>
          </w:tcPr>
          <w:p w:rsidR="00A35DF6" w:rsidRDefault="00A35DF6" w:rsidP="00A35DF6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Абиотические;</w:t>
            </w:r>
          </w:p>
          <w:p w:rsidR="00A35DF6" w:rsidRDefault="00A35DF6" w:rsidP="00A35DF6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Биотические;</w:t>
            </w:r>
          </w:p>
        </w:tc>
      </w:tr>
    </w:tbl>
    <w:p w:rsidR="00A35DF6" w:rsidRDefault="00541566" w:rsidP="00541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1566">
        <w:rPr>
          <w:rFonts w:ascii="Times New Roman" w:hAnsi="Times New Roman" w:cs="Times New Roman"/>
          <w:sz w:val="24"/>
          <w:szCs w:val="24"/>
        </w:rPr>
        <w:t>Установите последовательность эр в истории Земли.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1"/>
        <w:gridCol w:w="3370"/>
      </w:tblGrid>
      <w:tr w:rsidR="00541566" w:rsidTr="00F332F9">
        <w:tc>
          <w:tcPr>
            <w:tcW w:w="3471" w:type="dxa"/>
          </w:tcPr>
          <w:p w:rsidR="00541566" w:rsidRDefault="00541566" w:rsidP="00541566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1566">
              <w:rPr>
                <w:rFonts w:ascii="Times New Roman" w:hAnsi="Times New Roman" w:cs="Times New Roman"/>
                <w:sz w:val="24"/>
                <w:szCs w:val="24"/>
              </w:rPr>
              <w:t>Протерозойская;</w:t>
            </w:r>
          </w:p>
        </w:tc>
        <w:tc>
          <w:tcPr>
            <w:tcW w:w="3370" w:type="dxa"/>
          </w:tcPr>
          <w:p w:rsidR="00541566" w:rsidRDefault="00541566" w:rsidP="00541566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Архейская;</w:t>
            </w:r>
          </w:p>
        </w:tc>
      </w:tr>
      <w:tr w:rsidR="00541566" w:rsidTr="00F332F9">
        <w:tc>
          <w:tcPr>
            <w:tcW w:w="3471" w:type="dxa"/>
          </w:tcPr>
          <w:p w:rsidR="00541566" w:rsidRDefault="00541566" w:rsidP="00541566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Кайнозойская;</w:t>
            </w:r>
          </w:p>
        </w:tc>
        <w:tc>
          <w:tcPr>
            <w:tcW w:w="3370" w:type="dxa"/>
          </w:tcPr>
          <w:p w:rsidR="00541566" w:rsidRDefault="00541566" w:rsidP="00541566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Мезозойская;</w:t>
            </w:r>
          </w:p>
        </w:tc>
      </w:tr>
      <w:tr w:rsidR="00541566" w:rsidTr="00F332F9">
        <w:tc>
          <w:tcPr>
            <w:tcW w:w="3471" w:type="dxa"/>
          </w:tcPr>
          <w:p w:rsidR="00541566" w:rsidRDefault="00541566" w:rsidP="00541566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Палеозойская;</w:t>
            </w:r>
          </w:p>
        </w:tc>
        <w:tc>
          <w:tcPr>
            <w:tcW w:w="3370" w:type="dxa"/>
          </w:tcPr>
          <w:p w:rsidR="00541566" w:rsidRDefault="00541566" w:rsidP="00541566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Катархейская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41566" w:rsidRDefault="00F332F9" w:rsidP="00F332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1566">
        <w:rPr>
          <w:rFonts w:ascii="Times New Roman" w:hAnsi="Times New Roman" w:cs="Times New Roman"/>
          <w:sz w:val="24"/>
          <w:szCs w:val="24"/>
        </w:rPr>
        <w:t>Установите</w:t>
      </w:r>
      <w:r>
        <w:rPr>
          <w:rFonts w:ascii="Times New Roman" w:hAnsi="Times New Roman" w:cs="Times New Roman"/>
          <w:sz w:val="24"/>
          <w:szCs w:val="24"/>
        </w:rPr>
        <w:t xml:space="preserve"> хронологическую</w:t>
      </w:r>
      <w:r w:rsidRPr="00541566">
        <w:rPr>
          <w:rFonts w:ascii="Times New Roman" w:hAnsi="Times New Roman" w:cs="Times New Roman"/>
          <w:sz w:val="24"/>
          <w:szCs w:val="24"/>
        </w:rPr>
        <w:t xml:space="preserve"> последовательность</w:t>
      </w:r>
      <w:r>
        <w:rPr>
          <w:rFonts w:ascii="Times New Roman" w:hAnsi="Times New Roman" w:cs="Times New Roman"/>
          <w:sz w:val="24"/>
          <w:szCs w:val="24"/>
        </w:rPr>
        <w:t xml:space="preserve">  появления на Земле основных групп хордовых животных.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60"/>
        <w:gridCol w:w="3081"/>
      </w:tblGrid>
      <w:tr w:rsidR="00F332F9" w:rsidTr="009545D5">
        <w:tc>
          <w:tcPr>
            <w:tcW w:w="3760" w:type="dxa"/>
          </w:tcPr>
          <w:p w:rsidR="00F332F9" w:rsidRPr="00F332F9" w:rsidRDefault="00F332F9" w:rsidP="009545D5">
            <w:pPr>
              <w:pStyle w:val="a3"/>
              <w:numPr>
                <w:ilvl w:val="0"/>
                <w:numId w:val="23"/>
              </w:numPr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Млекопитающие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2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  <w:tc>
          <w:tcPr>
            <w:tcW w:w="3081" w:type="dxa"/>
          </w:tcPr>
          <w:p w:rsidR="00F332F9" w:rsidRPr="00F332F9" w:rsidRDefault="007E73BB" w:rsidP="009545D5">
            <w:pPr>
              <w:pStyle w:val="a3"/>
              <w:numPr>
                <w:ilvl w:val="0"/>
                <w:numId w:val="23"/>
              </w:numPr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Амфибии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2F9" w:rsidRPr="00F332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</w:tr>
      <w:tr w:rsidR="00F332F9" w:rsidTr="009545D5">
        <w:tc>
          <w:tcPr>
            <w:tcW w:w="3760" w:type="dxa"/>
          </w:tcPr>
          <w:p w:rsidR="00F332F9" w:rsidRPr="00F332F9" w:rsidRDefault="007E73BB" w:rsidP="009545D5">
            <w:pPr>
              <w:pStyle w:val="a3"/>
              <w:numPr>
                <w:ilvl w:val="0"/>
                <w:numId w:val="23"/>
              </w:numPr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Хрящевые рыбы</w:t>
            </w:r>
            <w:r w:rsidR="00F332F9" w:rsidRPr="00F332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81" w:type="dxa"/>
          </w:tcPr>
          <w:p w:rsidR="00F332F9" w:rsidRPr="00F332F9" w:rsidRDefault="007E73BB" w:rsidP="009545D5">
            <w:pPr>
              <w:pStyle w:val="a3"/>
              <w:numPr>
                <w:ilvl w:val="0"/>
                <w:numId w:val="23"/>
              </w:numPr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Рептилии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2F9" w:rsidRPr="00F332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</w:tr>
      <w:tr w:rsidR="00F332F9" w:rsidTr="009545D5">
        <w:tc>
          <w:tcPr>
            <w:tcW w:w="3760" w:type="dxa"/>
          </w:tcPr>
          <w:p w:rsidR="00F332F9" w:rsidRPr="00F332F9" w:rsidRDefault="007E73BB" w:rsidP="009545D5">
            <w:pPr>
              <w:pStyle w:val="a3"/>
              <w:numPr>
                <w:ilvl w:val="0"/>
                <w:numId w:val="23"/>
              </w:numPr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2F9" w:rsidRPr="00F332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  <w:tc>
          <w:tcPr>
            <w:tcW w:w="3081" w:type="dxa"/>
          </w:tcPr>
          <w:p w:rsidR="00F332F9" w:rsidRPr="00F332F9" w:rsidRDefault="007E73BB" w:rsidP="009545D5">
            <w:pPr>
              <w:pStyle w:val="a3"/>
              <w:numPr>
                <w:ilvl w:val="0"/>
                <w:numId w:val="23"/>
              </w:numPr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Костные рыбы</w:t>
            </w:r>
            <w:r w:rsidR="00F332F9" w:rsidRPr="00F332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F332F9" w:rsidRDefault="009545D5" w:rsidP="009545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1566">
        <w:rPr>
          <w:rFonts w:ascii="Times New Roman" w:hAnsi="Times New Roman" w:cs="Times New Roman"/>
          <w:sz w:val="24"/>
          <w:szCs w:val="24"/>
        </w:rPr>
        <w:t>Установите</w:t>
      </w:r>
      <w:r>
        <w:rPr>
          <w:rFonts w:ascii="Times New Roman" w:hAnsi="Times New Roman" w:cs="Times New Roman"/>
          <w:sz w:val="24"/>
          <w:szCs w:val="24"/>
        </w:rPr>
        <w:t xml:space="preserve"> хронологическую</w:t>
      </w:r>
      <w:r w:rsidRPr="00541566">
        <w:rPr>
          <w:rFonts w:ascii="Times New Roman" w:hAnsi="Times New Roman" w:cs="Times New Roman"/>
          <w:sz w:val="24"/>
          <w:szCs w:val="24"/>
        </w:rPr>
        <w:t xml:space="preserve"> последовательность</w:t>
      </w:r>
      <w:r>
        <w:rPr>
          <w:rFonts w:ascii="Times New Roman" w:hAnsi="Times New Roman" w:cs="Times New Roman"/>
          <w:sz w:val="24"/>
          <w:szCs w:val="24"/>
        </w:rPr>
        <w:t xml:space="preserve">  возникновения ароморфозов в процессе развития жизни на Земле.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1"/>
        <w:gridCol w:w="3370"/>
      </w:tblGrid>
      <w:tr w:rsidR="009545D5" w:rsidTr="00E016C3">
        <w:tc>
          <w:tcPr>
            <w:tcW w:w="3471" w:type="dxa"/>
          </w:tcPr>
          <w:p w:rsidR="009545D5" w:rsidRPr="009545D5" w:rsidRDefault="008C4169" w:rsidP="009545D5">
            <w:pPr>
              <w:pStyle w:val="a3"/>
              <w:numPr>
                <w:ilvl w:val="0"/>
                <w:numId w:val="24"/>
              </w:numPr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 симметрия</w:t>
            </w:r>
            <w:r w:rsidR="009545D5" w:rsidRPr="009545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370" w:type="dxa"/>
          </w:tcPr>
          <w:p w:rsidR="009545D5" w:rsidRPr="009545D5" w:rsidRDefault="008C4169" w:rsidP="009545D5">
            <w:pPr>
              <w:pStyle w:val="a3"/>
              <w:numPr>
                <w:ilvl w:val="0"/>
                <w:numId w:val="24"/>
              </w:numPr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Наземные конечности</w:t>
            </w:r>
            <w:r w:rsidR="009545D5" w:rsidRPr="009545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545D5" w:rsidTr="00E016C3">
        <w:tc>
          <w:tcPr>
            <w:tcW w:w="3471" w:type="dxa"/>
          </w:tcPr>
          <w:p w:rsidR="009545D5" w:rsidRPr="009545D5" w:rsidRDefault="008C4169" w:rsidP="009545D5">
            <w:pPr>
              <w:pStyle w:val="a3"/>
              <w:numPr>
                <w:ilvl w:val="0"/>
                <w:numId w:val="24"/>
              </w:numPr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Теплокровность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5D5" w:rsidRPr="009545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  <w:tc>
          <w:tcPr>
            <w:tcW w:w="3370" w:type="dxa"/>
          </w:tcPr>
          <w:p w:rsidR="009545D5" w:rsidRPr="009545D5" w:rsidRDefault="008C4169" w:rsidP="009545D5">
            <w:pPr>
              <w:pStyle w:val="a3"/>
              <w:numPr>
                <w:ilvl w:val="0"/>
                <w:numId w:val="24"/>
              </w:numPr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Многоклеточность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5D5" w:rsidRPr="009545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</w:tr>
      <w:tr w:rsidR="009545D5" w:rsidTr="00E016C3">
        <w:tc>
          <w:tcPr>
            <w:tcW w:w="3471" w:type="dxa"/>
          </w:tcPr>
          <w:p w:rsidR="009545D5" w:rsidRPr="009545D5" w:rsidRDefault="008C4169" w:rsidP="009545D5">
            <w:pPr>
              <w:pStyle w:val="a3"/>
              <w:numPr>
                <w:ilvl w:val="0"/>
                <w:numId w:val="24"/>
              </w:numPr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оплодотворение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5D5" w:rsidRPr="009545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  <w:tc>
          <w:tcPr>
            <w:tcW w:w="3370" w:type="dxa"/>
          </w:tcPr>
          <w:p w:rsidR="009545D5" w:rsidRPr="009545D5" w:rsidRDefault="008C4169" w:rsidP="009545D5">
            <w:pPr>
              <w:pStyle w:val="a3"/>
              <w:numPr>
                <w:ilvl w:val="0"/>
                <w:numId w:val="24"/>
              </w:numPr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Дифференцировка тела на ткани</w:t>
            </w:r>
            <w:r w:rsidR="009545D5" w:rsidRPr="009545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9545D5" w:rsidRDefault="003A7E17" w:rsidP="003A7E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последовательность этапов круговорота углерода в природе.</w:t>
      </w:r>
    </w:p>
    <w:p w:rsidR="003A7E17" w:rsidRDefault="003A7E17" w:rsidP="003A7E1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дыхания углекислый газ выделяется в атмосферу;</w:t>
      </w:r>
    </w:p>
    <w:p w:rsidR="003A7E17" w:rsidRDefault="003A7E17" w:rsidP="003A7E1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Растения в процессе фотосинтеза поглощают углекислый газ из атмосферы, воду из почвы и синтезируют органические вещества;</w:t>
      </w:r>
    </w:p>
    <w:p w:rsidR="003A7E17" w:rsidRDefault="003A7E17" w:rsidP="003A7E1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Мёртвые органические остатки разрушаются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редуцентами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и при этом в атмосферу выделяется углекислый газ;</w:t>
      </w:r>
    </w:p>
    <w:p w:rsidR="003A7E17" w:rsidRDefault="00422BBC" w:rsidP="003A7E1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атмосфере поддерживается относительно постоянная концентрация углекислого газа (0.03%);</w:t>
      </w:r>
    </w:p>
    <w:p w:rsidR="00422BBC" w:rsidRDefault="00422BBC" w:rsidP="003A7E1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Гетеротрофные организмы используют для питания готовые органические вещества, содержащие углерод;</w:t>
      </w:r>
    </w:p>
    <w:p w:rsidR="00865406" w:rsidRDefault="00865406" w:rsidP="008654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1566">
        <w:rPr>
          <w:rFonts w:ascii="Times New Roman" w:hAnsi="Times New Roman" w:cs="Times New Roman"/>
          <w:sz w:val="24"/>
          <w:szCs w:val="24"/>
        </w:rPr>
        <w:t>Установите</w:t>
      </w:r>
      <w:r>
        <w:rPr>
          <w:rFonts w:ascii="Times New Roman" w:hAnsi="Times New Roman" w:cs="Times New Roman"/>
          <w:sz w:val="24"/>
          <w:szCs w:val="24"/>
        </w:rPr>
        <w:t xml:space="preserve"> хронологическую</w:t>
      </w:r>
      <w:r w:rsidRPr="00541566">
        <w:rPr>
          <w:rFonts w:ascii="Times New Roman" w:hAnsi="Times New Roman" w:cs="Times New Roman"/>
          <w:sz w:val="24"/>
          <w:szCs w:val="24"/>
        </w:rPr>
        <w:t xml:space="preserve"> последовательность</w:t>
      </w:r>
      <w:r>
        <w:rPr>
          <w:rFonts w:ascii="Times New Roman" w:hAnsi="Times New Roman" w:cs="Times New Roman"/>
          <w:sz w:val="24"/>
          <w:szCs w:val="24"/>
        </w:rPr>
        <w:t xml:space="preserve">  появления на Земле основных групп растений.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7"/>
        <w:gridCol w:w="3184"/>
      </w:tblGrid>
      <w:tr w:rsidR="00865406" w:rsidTr="00E016C3">
        <w:tc>
          <w:tcPr>
            <w:tcW w:w="3471" w:type="dxa"/>
          </w:tcPr>
          <w:p w:rsidR="00865406" w:rsidRPr="00865406" w:rsidRDefault="00865406" w:rsidP="00865406">
            <w:pPr>
              <w:pStyle w:val="a3"/>
              <w:numPr>
                <w:ilvl w:val="0"/>
                <w:numId w:val="26"/>
              </w:numPr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4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  <w:tc>
          <w:tcPr>
            <w:tcW w:w="3370" w:type="dxa"/>
          </w:tcPr>
          <w:p w:rsidR="00865406" w:rsidRPr="00865406" w:rsidRDefault="00865406" w:rsidP="00865406">
            <w:pPr>
              <w:pStyle w:val="a3"/>
              <w:numPr>
                <w:ilvl w:val="0"/>
                <w:numId w:val="26"/>
              </w:numPr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Мохообразные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4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</w:tr>
      <w:tr w:rsidR="00865406" w:rsidTr="00E016C3">
        <w:tc>
          <w:tcPr>
            <w:tcW w:w="3471" w:type="dxa"/>
          </w:tcPr>
          <w:p w:rsidR="00865406" w:rsidRPr="00865406" w:rsidRDefault="00865406" w:rsidP="00865406">
            <w:pPr>
              <w:pStyle w:val="a3"/>
              <w:numPr>
                <w:ilvl w:val="0"/>
                <w:numId w:val="26"/>
              </w:numPr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4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  <w:tc>
          <w:tcPr>
            <w:tcW w:w="3370" w:type="dxa"/>
          </w:tcPr>
          <w:p w:rsidR="00865406" w:rsidRPr="00865406" w:rsidRDefault="00865406" w:rsidP="00865406">
            <w:pPr>
              <w:pStyle w:val="a3"/>
              <w:numPr>
                <w:ilvl w:val="0"/>
                <w:numId w:val="26"/>
              </w:numPr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Псилофиты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4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</w:tr>
      <w:tr w:rsidR="00865406" w:rsidTr="00E016C3">
        <w:tc>
          <w:tcPr>
            <w:tcW w:w="3471" w:type="dxa"/>
          </w:tcPr>
          <w:p w:rsidR="00865406" w:rsidRPr="00865406" w:rsidRDefault="00865406" w:rsidP="00865406">
            <w:pPr>
              <w:pStyle w:val="a3"/>
              <w:numPr>
                <w:ilvl w:val="0"/>
                <w:numId w:val="26"/>
              </w:numPr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Папоротникообразные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4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  <w:tc>
          <w:tcPr>
            <w:tcW w:w="3370" w:type="dxa"/>
          </w:tcPr>
          <w:p w:rsidR="00865406" w:rsidRPr="00865406" w:rsidRDefault="00865406" w:rsidP="00865406">
            <w:pPr>
              <w:pStyle w:val="a3"/>
              <w:numPr>
                <w:ilvl w:val="0"/>
                <w:numId w:val="26"/>
              </w:numPr>
              <w:ind w:left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Водоросли </w:t>
            </w:r>
            <w:r w:rsidRPr="008654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865406" w:rsidRPr="00865406" w:rsidRDefault="00865406" w:rsidP="008654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1FA1" w:rsidRPr="00D623DE" w:rsidRDefault="008D0F1A" w:rsidP="008D0F1A">
      <w:pPr>
        <w:rPr>
          <w:rFonts w:ascii="Times New Roman" w:hAnsi="Times New Roman" w:cs="Times New Roman"/>
          <w:i/>
          <w:sz w:val="24"/>
          <w:szCs w:val="24"/>
        </w:rPr>
      </w:pPr>
      <w:r w:rsidRPr="00D623DE">
        <w:rPr>
          <w:rFonts w:ascii="Times New Roman" w:hAnsi="Times New Roman" w:cs="Times New Roman"/>
          <w:i/>
          <w:sz w:val="24"/>
          <w:szCs w:val="24"/>
        </w:rPr>
        <w:t>Часть</w:t>
      </w:r>
      <w:proofErr w:type="gramStart"/>
      <w:r w:rsidRPr="00D623DE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</w:p>
    <w:p w:rsidR="008D0F1A" w:rsidRPr="00D623DE" w:rsidRDefault="008D0F1A" w:rsidP="009E38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3DE">
        <w:rPr>
          <w:rFonts w:ascii="Times New Roman" w:hAnsi="Times New Roman" w:cs="Times New Roman"/>
          <w:sz w:val="24"/>
          <w:szCs w:val="24"/>
        </w:rPr>
        <w:t>Назовите возможные способы получения энергии бактериями и кратко раскройте их биологический смысл.</w:t>
      </w:r>
    </w:p>
    <w:sectPr w:rsidR="008D0F1A" w:rsidRPr="00D623DE" w:rsidSect="000934B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17F"/>
    <w:multiLevelType w:val="hybridMultilevel"/>
    <w:tmpl w:val="81A2AABE"/>
    <w:lvl w:ilvl="0" w:tplc="7C4E217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A5CAE"/>
    <w:multiLevelType w:val="hybridMultilevel"/>
    <w:tmpl w:val="62DAD80C"/>
    <w:lvl w:ilvl="0" w:tplc="3684B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AA4908"/>
    <w:multiLevelType w:val="hybridMultilevel"/>
    <w:tmpl w:val="D2ACA17E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530638"/>
    <w:multiLevelType w:val="hybridMultilevel"/>
    <w:tmpl w:val="7324B476"/>
    <w:lvl w:ilvl="0" w:tplc="7C4E217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90BA1"/>
    <w:multiLevelType w:val="hybridMultilevel"/>
    <w:tmpl w:val="B9A43E8A"/>
    <w:lvl w:ilvl="0" w:tplc="7C4E217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C2A30"/>
    <w:multiLevelType w:val="hybridMultilevel"/>
    <w:tmpl w:val="7BBA32A4"/>
    <w:lvl w:ilvl="0" w:tplc="0E402C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D5535"/>
    <w:multiLevelType w:val="hybridMultilevel"/>
    <w:tmpl w:val="F51A77BE"/>
    <w:lvl w:ilvl="0" w:tplc="0E402C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76235"/>
    <w:multiLevelType w:val="hybridMultilevel"/>
    <w:tmpl w:val="8C1A34C4"/>
    <w:lvl w:ilvl="0" w:tplc="0E402C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818D4"/>
    <w:multiLevelType w:val="hybridMultilevel"/>
    <w:tmpl w:val="EF02DDE2"/>
    <w:lvl w:ilvl="0" w:tplc="0E402C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02063"/>
    <w:multiLevelType w:val="hybridMultilevel"/>
    <w:tmpl w:val="509AA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F2405"/>
    <w:multiLevelType w:val="hybridMultilevel"/>
    <w:tmpl w:val="1764AB62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9D35CF"/>
    <w:multiLevelType w:val="hybridMultilevel"/>
    <w:tmpl w:val="77F2E3F6"/>
    <w:lvl w:ilvl="0" w:tplc="0E402C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75E57"/>
    <w:multiLevelType w:val="hybridMultilevel"/>
    <w:tmpl w:val="EF7ABF46"/>
    <w:lvl w:ilvl="0" w:tplc="0E402C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C0898"/>
    <w:multiLevelType w:val="hybridMultilevel"/>
    <w:tmpl w:val="A2088888"/>
    <w:lvl w:ilvl="0" w:tplc="0E402C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65924"/>
    <w:multiLevelType w:val="hybridMultilevel"/>
    <w:tmpl w:val="14488698"/>
    <w:lvl w:ilvl="0" w:tplc="7C4E217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701D73"/>
    <w:multiLevelType w:val="hybridMultilevel"/>
    <w:tmpl w:val="17964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1256F"/>
    <w:multiLevelType w:val="hybridMultilevel"/>
    <w:tmpl w:val="9C60751A"/>
    <w:lvl w:ilvl="0" w:tplc="7C4E217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30E64"/>
    <w:multiLevelType w:val="hybridMultilevel"/>
    <w:tmpl w:val="6E70255E"/>
    <w:lvl w:ilvl="0" w:tplc="7C4E217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A44F78"/>
    <w:multiLevelType w:val="hybridMultilevel"/>
    <w:tmpl w:val="FF645F24"/>
    <w:lvl w:ilvl="0" w:tplc="0E402C1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1B46B1"/>
    <w:multiLevelType w:val="hybridMultilevel"/>
    <w:tmpl w:val="4BA098F6"/>
    <w:lvl w:ilvl="0" w:tplc="0E402C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16F7582"/>
    <w:multiLevelType w:val="hybridMultilevel"/>
    <w:tmpl w:val="8AB492B0"/>
    <w:lvl w:ilvl="0" w:tplc="7C4E217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88687C"/>
    <w:multiLevelType w:val="hybridMultilevel"/>
    <w:tmpl w:val="FF0C3040"/>
    <w:lvl w:ilvl="0" w:tplc="0E402C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76783"/>
    <w:multiLevelType w:val="hybridMultilevel"/>
    <w:tmpl w:val="BB428DDE"/>
    <w:lvl w:ilvl="0" w:tplc="7C4E217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8C7BC4"/>
    <w:multiLevelType w:val="hybridMultilevel"/>
    <w:tmpl w:val="BC00E8BA"/>
    <w:lvl w:ilvl="0" w:tplc="0E402C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E17D11"/>
    <w:multiLevelType w:val="hybridMultilevel"/>
    <w:tmpl w:val="919CAA26"/>
    <w:lvl w:ilvl="0" w:tplc="7C4E217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FDC0194"/>
    <w:multiLevelType w:val="hybridMultilevel"/>
    <w:tmpl w:val="8C80A1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13"/>
  </w:num>
  <w:num w:numId="8">
    <w:abstractNumId w:val="12"/>
  </w:num>
  <w:num w:numId="9">
    <w:abstractNumId w:val="21"/>
  </w:num>
  <w:num w:numId="10">
    <w:abstractNumId w:val="23"/>
  </w:num>
  <w:num w:numId="11">
    <w:abstractNumId w:val="11"/>
  </w:num>
  <w:num w:numId="12">
    <w:abstractNumId w:val="10"/>
  </w:num>
  <w:num w:numId="13">
    <w:abstractNumId w:val="2"/>
  </w:num>
  <w:num w:numId="14">
    <w:abstractNumId w:val="1"/>
  </w:num>
  <w:num w:numId="15">
    <w:abstractNumId w:val="19"/>
  </w:num>
  <w:num w:numId="16">
    <w:abstractNumId w:val="3"/>
  </w:num>
  <w:num w:numId="17">
    <w:abstractNumId w:val="9"/>
  </w:num>
  <w:num w:numId="18">
    <w:abstractNumId w:val="4"/>
  </w:num>
  <w:num w:numId="19">
    <w:abstractNumId w:val="25"/>
  </w:num>
  <w:num w:numId="20">
    <w:abstractNumId w:val="14"/>
  </w:num>
  <w:num w:numId="21">
    <w:abstractNumId w:val="20"/>
  </w:num>
  <w:num w:numId="22">
    <w:abstractNumId w:val="16"/>
  </w:num>
  <w:num w:numId="23">
    <w:abstractNumId w:val="22"/>
  </w:num>
  <w:num w:numId="24">
    <w:abstractNumId w:val="0"/>
  </w:num>
  <w:num w:numId="25">
    <w:abstractNumId w:val="24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34B7"/>
    <w:rsid w:val="00044ED7"/>
    <w:rsid w:val="000934B7"/>
    <w:rsid w:val="000F07F9"/>
    <w:rsid w:val="002C7407"/>
    <w:rsid w:val="00373EC9"/>
    <w:rsid w:val="00384766"/>
    <w:rsid w:val="003A7E17"/>
    <w:rsid w:val="003D221E"/>
    <w:rsid w:val="00422BBC"/>
    <w:rsid w:val="00541566"/>
    <w:rsid w:val="005D2BF0"/>
    <w:rsid w:val="00651FA1"/>
    <w:rsid w:val="00663B06"/>
    <w:rsid w:val="007506F1"/>
    <w:rsid w:val="007E73BB"/>
    <w:rsid w:val="00825261"/>
    <w:rsid w:val="00865406"/>
    <w:rsid w:val="008B6E39"/>
    <w:rsid w:val="008C4169"/>
    <w:rsid w:val="008D0F1A"/>
    <w:rsid w:val="009545D5"/>
    <w:rsid w:val="009E38D4"/>
    <w:rsid w:val="00A35DF6"/>
    <w:rsid w:val="00A54CA2"/>
    <w:rsid w:val="00AB2867"/>
    <w:rsid w:val="00AE4BB9"/>
    <w:rsid w:val="00B72F14"/>
    <w:rsid w:val="00CC67B2"/>
    <w:rsid w:val="00D2262E"/>
    <w:rsid w:val="00D623DE"/>
    <w:rsid w:val="00D913D6"/>
    <w:rsid w:val="00DA0A98"/>
    <w:rsid w:val="00F332F9"/>
    <w:rsid w:val="00F360B6"/>
    <w:rsid w:val="00F6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4B7"/>
    <w:pPr>
      <w:ind w:left="720"/>
      <w:contextualSpacing/>
    </w:pPr>
  </w:style>
  <w:style w:type="table" w:styleId="a4">
    <w:name w:val="Table Grid"/>
    <w:basedOn w:val="a1"/>
    <w:uiPriority w:val="59"/>
    <w:rsid w:val="00093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Varvara</cp:lastModifiedBy>
  <cp:revision>27</cp:revision>
  <dcterms:created xsi:type="dcterms:W3CDTF">2011-10-23T10:03:00Z</dcterms:created>
  <dcterms:modified xsi:type="dcterms:W3CDTF">2013-12-16T22:53:00Z</dcterms:modified>
</cp:coreProperties>
</file>