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F9" w:rsidRDefault="002536FE" w:rsidP="002536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МУНИЦИПАПАЛЬНОЕ АВТОНОМНОЕ ОБЩЕОБРАЗОВАТЕЛЬНОЕ УЧРЕЖДЕНИЕ</w:t>
      </w:r>
    </w:p>
    <w:p w:rsidR="002536FE" w:rsidRPr="00465299" w:rsidRDefault="002536FE" w:rsidP="002536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СРЕДНЯЯ ОБЩЕОБРАЗОВАТЕЛЬНАЯ ШКОЛА № 37</w:t>
      </w:r>
    </w:p>
    <w:p w:rsidR="00830AF9" w:rsidRPr="00465299" w:rsidRDefault="00830AF9" w:rsidP="00830A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30AF9" w:rsidRPr="00465299" w:rsidRDefault="00830AF9" w:rsidP="00830A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30AF9" w:rsidRPr="00465299" w:rsidRDefault="00830AF9" w:rsidP="00830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30AF9" w:rsidRDefault="00830AF9" w:rsidP="00830A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536FE" w:rsidRPr="00465299" w:rsidRDefault="002536FE" w:rsidP="00830A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30AF9" w:rsidRPr="00465299" w:rsidRDefault="00830AF9" w:rsidP="00830A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30AF9" w:rsidRPr="00465299" w:rsidRDefault="00830AF9" w:rsidP="00830A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6529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Методическая разработка учебного занятия</w:t>
      </w:r>
    </w:p>
    <w:p w:rsidR="00830AF9" w:rsidRDefault="00830AF9" w:rsidP="00830A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6529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 конструированием оценочных средств</w:t>
      </w:r>
    </w:p>
    <w:p w:rsidR="002536FE" w:rsidRPr="002536FE" w:rsidRDefault="002536FE" w:rsidP="00830A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по </w:t>
      </w:r>
      <w:r w:rsidRPr="002536F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теме «Сумма n первых членов арифметической прогрессии»</w:t>
      </w:r>
    </w:p>
    <w:p w:rsidR="00830AF9" w:rsidRPr="00830AF9" w:rsidRDefault="00830AF9" w:rsidP="00B03EC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30AF9" w:rsidRDefault="00830AF9" w:rsidP="00B03EC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30AF9" w:rsidRDefault="00830AF9" w:rsidP="00B03EC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30AF9" w:rsidRDefault="00830AF9" w:rsidP="00B03EC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2536FE" w:rsidRDefault="002536FE" w:rsidP="00B03EC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2536FE" w:rsidRDefault="002536FE" w:rsidP="00B03EC7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30AF9" w:rsidRPr="00465299" w:rsidRDefault="00351E57" w:rsidP="0046529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6529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</w:t>
      </w:r>
      <w:r w:rsidR="00830AF9" w:rsidRPr="0046529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аботу выполнили:</w:t>
      </w:r>
    </w:p>
    <w:p w:rsidR="00830AF9" w:rsidRPr="00465299" w:rsidRDefault="00465299" w:rsidP="0046529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46529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Ширшова</w:t>
      </w:r>
      <w:proofErr w:type="spellEnd"/>
      <w:r w:rsidRPr="0046529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Ирина Владимировна, учитель математики МАОУ СОШ № 37,</w:t>
      </w:r>
    </w:p>
    <w:p w:rsidR="00830AF9" w:rsidRDefault="00830AF9" w:rsidP="009275C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2536FE" w:rsidRDefault="002536FE" w:rsidP="009275C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351E57" w:rsidRDefault="00351E57" w:rsidP="00830AF9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30AF9" w:rsidRPr="00830AF9" w:rsidRDefault="00830AF9" w:rsidP="00830AF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30AF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Тюмень 2014</w:t>
      </w:r>
    </w:p>
    <w:p w:rsidR="00830AF9" w:rsidRDefault="00830AF9" w:rsidP="00830AF9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547F2" w:rsidRDefault="006547F2" w:rsidP="00830AF9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30AF9" w:rsidRPr="00771321" w:rsidRDefault="00830AF9" w:rsidP="00830A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Методическая разработка учебного занятия</w:t>
      </w:r>
    </w:p>
    <w:p w:rsidR="00830AF9" w:rsidRPr="00771321" w:rsidRDefault="00830AF9" w:rsidP="00830A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с конструированием </w:t>
      </w:r>
      <w:proofErr w:type="gramStart"/>
      <w:r w:rsidRPr="007713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активных</w:t>
      </w:r>
      <w:proofErr w:type="gramEnd"/>
      <w:r w:rsidRPr="007713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, продуктивных </w:t>
      </w:r>
    </w:p>
    <w:p w:rsidR="00830AF9" w:rsidRPr="00771321" w:rsidRDefault="00830AF9" w:rsidP="00830A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 интерактивных оценочных средств</w:t>
      </w:r>
    </w:p>
    <w:p w:rsidR="00830AF9" w:rsidRPr="00771321" w:rsidRDefault="00830AF9" w:rsidP="00830AF9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830AF9" w:rsidRPr="00771321" w:rsidRDefault="00830AF9" w:rsidP="00B03EC7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Предмет: </w:t>
      </w:r>
      <w:r w:rsidRPr="0077132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Алгебра</w:t>
      </w:r>
    </w:p>
    <w:p w:rsidR="00830AF9" w:rsidRPr="00771321" w:rsidRDefault="00830AF9" w:rsidP="00B03EC7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Тема</w:t>
      </w:r>
      <w:r w:rsidRPr="0077132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r w:rsidR="00170A69" w:rsidRPr="0077132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Сумма n первых членов арифметической прогрессии</w:t>
      </w:r>
    </w:p>
    <w:p w:rsidR="00830AF9" w:rsidRPr="00771321" w:rsidRDefault="00170A69" w:rsidP="00B03EC7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Контингент учащихся: </w:t>
      </w:r>
      <w:r w:rsidRPr="0077132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9 класс</w:t>
      </w:r>
    </w:p>
    <w:p w:rsidR="00170A69" w:rsidRPr="00771321" w:rsidRDefault="00170A69" w:rsidP="00B03EC7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Время проведения, общая продолжительность:</w:t>
      </w:r>
      <w:r w:rsidR="00771321" w:rsidRPr="0077132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1 академический час</w:t>
      </w:r>
    </w:p>
    <w:p w:rsidR="00170A69" w:rsidRPr="00771321" w:rsidRDefault="00170A69" w:rsidP="00B03EC7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Место проведения</w:t>
      </w:r>
      <w:proofErr w:type="gramStart"/>
      <w:r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  <w:r w:rsidR="00771321" w:rsidRPr="0077132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у</w:t>
      </w:r>
      <w:proofErr w:type="gramEnd"/>
      <w:r w:rsidR="00771321" w:rsidRPr="0077132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чебный кабинет</w:t>
      </w:r>
    </w:p>
    <w:p w:rsidR="00351E57" w:rsidRPr="00771321" w:rsidRDefault="00170A69" w:rsidP="00351E5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Оборудование и материалы: </w:t>
      </w:r>
      <w:r w:rsidR="00771321" w:rsidRPr="0077132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доска, экран, проектор, компьютер, раздаточный материал, лист самооценки</w:t>
      </w:r>
      <w:proofErr w:type="gramEnd"/>
    </w:p>
    <w:p w:rsidR="00170A69" w:rsidRPr="00771321" w:rsidRDefault="00170A69" w:rsidP="00B03EC7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Основная форма проведения занятия: </w:t>
      </w:r>
      <w:r w:rsidR="00351E57" w:rsidRPr="00771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комбинированный урок</w:t>
      </w:r>
    </w:p>
    <w:p w:rsidR="00351E57" w:rsidRPr="00771321" w:rsidRDefault="00170A69" w:rsidP="00351E5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Методы и приемы обучения: </w:t>
      </w:r>
      <w:r w:rsidR="00351E57" w:rsidRPr="00771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фронтальная работа, парная и индивидуальная и групповая работа, технология критического мышления, ИКТ.</w:t>
      </w:r>
    </w:p>
    <w:p w:rsidR="002D48CD" w:rsidRPr="00771321" w:rsidRDefault="00170A69" w:rsidP="0077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 учебного занятия</w:t>
      </w:r>
      <w:r w:rsidR="002D48CD"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  <w:r w:rsidR="002D48CD" w:rsidRPr="00771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создать условия:</w:t>
      </w:r>
    </w:p>
    <w:p w:rsidR="002D48CD" w:rsidRPr="00771321" w:rsidRDefault="002D48CD" w:rsidP="0077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для выведения формул суммы n первых членов арифметической прогрессии; </w:t>
      </w:r>
    </w:p>
    <w:p w:rsidR="002D48CD" w:rsidRPr="00771321" w:rsidRDefault="00771321" w:rsidP="0077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для формирования умений</w:t>
      </w:r>
      <w:r w:rsidR="002D48CD" w:rsidRPr="00771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применения формул при решении задач.</w:t>
      </w:r>
    </w:p>
    <w:p w:rsidR="00771321" w:rsidRDefault="00771321" w:rsidP="0077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2D48CD" w:rsidRPr="00771321" w:rsidRDefault="002D48CD" w:rsidP="0077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713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2D48CD" w:rsidRPr="00771321" w:rsidRDefault="002D48CD" w:rsidP="007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21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</w:t>
      </w:r>
      <w:r w:rsidRPr="00771321">
        <w:rPr>
          <w:rFonts w:ascii="Times New Roman" w:hAnsi="Times New Roman" w:cs="Times New Roman"/>
          <w:sz w:val="24"/>
          <w:szCs w:val="24"/>
        </w:rPr>
        <w:t>(формирование познавательных УУД): формиров</w:t>
      </w:r>
      <w:r w:rsidR="00771321">
        <w:rPr>
          <w:rFonts w:ascii="Times New Roman" w:hAnsi="Times New Roman" w:cs="Times New Roman"/>
          <w:sz w:val="24"/>
          <w:szCs w:val="24"/>
        </w:rPr>
        <w:t>ание умений</w:t>
      </w:r>
      <w:r w:rsidR="00B9630B" w:rsidRPr="00771321">
        <w:rPr>
          <w:rFonts w:ascii="Times New Roman" w:hAnsi="Times New Roman" w:cs="Times New Roman"/>
          <w:sz w:val="24"/>
          <w:szCs w:val="24"/>
        </w:rPr>
        <w:t xml:space="preserve"> использовать формулы</w:t>
      </w:r>
      <w:r w:rsidRPr="00771321">
        <w:rPr>
          <w:rFonts w:ascii="Times New Roman" w:hAnsi="Times New Roman" w:cs="Times New Roman"/>
          <w:sz w:val="24"/>
          <w:szCs w:val="24"/>
        </w:rPr>
        <w:t xml:space="preserve">  суммы </w:t>
      </w:r>
      <w:r w:rsidRPr="007713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71321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прогрессии в различных учебных ситуациях</w:t>
      </w:r>
      <w:r w:rsidR="00771321">
        <w:rPr>
          <w:rFonts w:ascii="Times New Roman" w:hAnsi="Times New Roman" w:cs="Times New Roman"/>
          <w:sz w:val="24"/>
          <w:szCs w:val="24"/>
        </w:rPr>
        <w:t>;</w:t>
      </w:r>
    </w:p>
    <w:p w:rsidR="00771321" w:rsidRDefault="00771321" w:rsidP="00771321">
      <w:pPr>
        <w:pStyle w:val="a5"/>
        <w:spacing w:before="0" w:beforeAutospacing="0" w:after="0" w:afterAutospacing="0"/>
        <w:jc w:val="both"/>
        <w:rPr>
          <w:u w:val="single"/>
        </w:rPr>
      </w:pPr>
    </w:p>
    <w:p w:rsidR="002D48CD" w:rsidRPr="00771321" w:rsidRDefault="002D48CD" w:rsidP="00771321">
      <w:pPr>
        <w:pStyle w:val="a5"/>
        <w:spacing w:before="0" w:beforeAutospacing="0" w:after="0" w:afterAutospacing="0"/>
        <w:jc w:val="both"/>
      </w:pPr>
      <w:proofErr w:type="gramStart"/>
      <w:r w:rsidRPr="00771321">
        <w:rPr>
          <w:u w:val="single"/>
        </w:rPr>
        <w:t>воспитательные</w:t>
      </w:r>
      <w:r w:rsidRPr="00771321">
        <w:t xml:space="preserve"> (формирование коммуникативных и личностных УУД):  формирование умения слушать и вступать в диалог; формирование внимательности и аккуратности в вычислениях; воспитание чувства взаимопомощи, уважительного отношения к чужому мнению, культуре</w:t>
      </w:r>
      <w:r w:rsidR="0058615D" w:rsidRPr="00771321">
        <w:t xml:space="preserve"> учебного труда, требовательного отношения</w:t>
      </w:r>
      <w:r w:rsidR="00771321">
        <w:t xml:space="preserve"> к себе и своей работе;</w:t>
      </w:r>
      <w:proofErr w:type="gramEnd"/>
    </w:p>
    <w:p w:rsidR="00B9630B" w:rsidRPr="00771321" w:rsidRDefault="00B9630B" w:rsidP="007713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30B" w:rsidRPr="00771321" w:rsidRDefault="002D48CD" w:rsidP="0077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3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развивающие</w:t>
      </w:r>
      <w:r w:rsidRPr="0077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(формирование регулятивных УУД): </w:t>
      </w:r>
      <w:r w:rsidR="00771321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развитие</w:t>
      </w:r>
      <w:r w:rsidR="00771321" w:rsidRPr="00771321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творческой активности учащихся</w:t>
      </w:r>
      <w:proofErr w:type="gramStart"/>
      <w:r w:rsidR="00771321" w:rsidRPr="00771321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r w:rsidR="0077132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771321">
        <w:rPr>
          <w:rFonts w:ascii="Times New Roman" w:hAnsi="Times New Roman" w:cs="Times New Roman"/>
          <w:color w:val="000000" w:themeColor="text1"/>
          <w:sz w:val="24"/>
          <w:szCs w:val="24"/>
        </w:rPr>
        <w:t>овышение</w:t>
      </w:r>
      <w:r w:rsidR="00771321" w:rsidRPr="0077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познавательного</w:t>
      </w:r>
      <w:r w:rsidRPr="0077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 к предмету; </w:t>
      </w:r>
      <w:r w:rsidR="00771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</w:t>
      </w:r>
      <w:r w:rsidR="00B9630B" w:rsidRPr="00771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умений обрабатывать информацию и систематизировать ее</w:t>
      </w:r>
      <w:r w:rsidR="00771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формирование коммуникативной компетенции</w:t>
      </w:r>
      <w:r w:rsidR="00B9630B" w:rsidRPr="00771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учащихся; </w:t>
      </w:r>
      <w:r w:rsidR="00771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умение </w:t>
      </w:r>
      <w:r w:rsidR="00B9630B" w:rsidRPr="00771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способы решения задач в зависимости от конкретных условий; рефлексия способо</w:t>
      </w:r>
      <w:r w:rsidR="00771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 условий действия, контроль,</w:t>
      </w:r>
      <w:r w:rsidR="00B9630B" w:rsidRPr="00771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оценка </w:t>
      </w:r>
      <w:r w:rsidR="00771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самооценка </w:t>
      </w:r>
      <w:r w:rsidR="00B9630B" w:rsidRPr="00771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 и результатов деятельности.</w:t>
      </w:r>
    </w:p>
    <w:p w:rsidR="002D48CD" w:rsidRPr="00771321" w:rsidRDefault="002D48CD" w:rsidP="00B9630B">
      <w:pPr>
        <w:pStyle w:val="a5"/>
        <w:spacing w:after="0" w:afterAutospacing="0"/>
        <w:jc w:val="both"/>
        <w:rPr>
          <w:b/>
          <w:bCs/>
          <w:color w:val="333333"/>
          <w:shd w:val="clear" w:color="auto" w:fill="FFFFFF"/>
        </w:rPr>
      </w:pPr>
    </w:p>
    <w:p w:rsidR="0058615D" w:rsidRPr="00B9630B" w:rsidRDefault="0058615D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7"/>
        <w:tblW w:w="15206" w:type="dxa"/>
        <w:tblLook w:val="04A0" w:firstRow="1" w:lastRow="0" w:firstColumn="1" w:lastColumn="0" w:noHBand="0" w:noVBand="1"/>
      </w:tblPr>
      <w:tblGrid>
        <w:gridCol w:w="4361"/>
        <w:gridCol w:w="7654"/>
        <w:gridCol w:w="3191"/>
      </w:tblGrid>
      <w:tr w:rsidR="0058615D" w:rsidRPr="00B9630B" w:rsidTr="00351E57">
        <w:tc>
          <w:tcPr>
            <w:tcW w:w="15206" w:type="dxa"/>
            <w:gridSpan w:val="3"/>
          </w:tcPr>
          <w:p w:rsidR="0058615D" w:rsidRPr="00771321" w:rsidRDefault="00351E57" w:rsidP="0058615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Ожидаемые</w:t>
            </w:r>
            <w:r w:rsidR="0058615D" w:rsidRPr="00771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D0109D" w:rsidRPr="00B9630B" w:rsidTr="00351E57">
        <w:tc>
          <w:tcPr>
            <w:tcW w:w="4361" w:type="dxa"/>
          </w:tcPr>
          <w:p w:rsidR="0058615D" w:rsidRPr="00771321" w:rsidRDefault="0058615D" w:rsidP="00B03EC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Предметные</w:t>
            </w:r>
            <w:r w:rsidR="00D0109D" w:rsidRPr="00771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умения</w:t>
            </w:r>
          </w:p>
        </w:tc>
        <w:tc>
          <w:tcPr>
            <w:tcW w:w="7654" w:type="dxa"/>
            <w:shd w:val="clear" w:color="auto" w:fill="auto"/>
          </w:tcPr>
          <w:p w:rsidR="0058615D" w:rsidRPr="00771321" w:rsidRDefault="0058615D" w:rsidP="00B03EC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3191" w:type="dxa"/>
          </w:tcPr>
          <w:p w:rsidR="0058615D" w:rsidRPr="00771321" w:rsidRDefault="0058615D" w:rsidP="00B03EC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</w:p>
        </w:tc>
      </w:tr>
      <w:tr w:rsidR="00D0109D" w:rsidRPr="00B9630B" w:rsidTr="00351E57">
        <w:tc>
          <w:tcPr>
            <w:tcW w:w="4361" w:type="dxa"/>
            <w:shd w:val="clear" w:color="auto" w:fill="auto"/>
          </w:tcPr>
          <w:p w:rsidR="0058615D" w:rsidRPr="00771321" w:rsidRDefault="00D0109D" w:rsidP="00D010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определение</w:t>
            </w:r>
            <w:r w:rsidR="0058615D"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арифметической прогресси</w:t>
            </w:r>
            <w:r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8615D"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характеристические  свойства арифметической </w:t>
            </w:r>
            <w:r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прогрессии</w:t>
            </w:r>
            <w:r w:rsidR="0058615D"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формулы п-</w:t>
            </w:r>
            <w:proofErr w:type="spellStart"/>
            <w:r w:rsidR="0058615D"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58615D"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 арифметической </w:t>
            </w:r>
            <w:r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прогрессии</w:t>
            </w:r>
            <w:r w:rsidR="0058615D"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формулы для нахождения суммы </w:t>
            </w:r>
            <w:proofErr w:type="gramStart"/>
            <w:r w:rsidR="0058615D"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58615D"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арифметической </w:t>
            </w:r>
            <w:r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прогрессии</w:t>
            </w:r>
            <w:r w:rsidR="0058615D"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8615D" w:rsidRPr="00771321" w:rsidRDefault="0058615D" w:rsidP="00D0109D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теоретические знания для решения основных типов заданий по теме.</w:t>
            </w:r>
          </w:p>
          <w:p w:rsidR="0058615D" w:rsidRPr="00771321" w:rsidRDefault="0058615D" w:rsidP="00B03EC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D0109D" w:rsidRPr="00771321" w:rsidRDefault="00D0109D" w:rsidP="00D0109D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771321">
              <w:rPr>
                <w:rStyle w:val="c2"/>
                <w:color w:val="000000"/>
              </w:rPr>
              <w:t> </w:t>
            </w:r>
            <w:r w:rsidRPr="00771321">
              <w:rPr>
                <w:rStyle w:val="c2"/>
                <w:i/>
                <w:iCs/>
                <w:color w:val="000000"/>
              </w:rPr>
              <w:t>Регулятивные УУД:</w:t>
            </w:r>
            <w:r w:rsidRPr="00771321">
              <w:rPr>
                <w:rStyle w:val="c0"/>
                <w:color w:val="000000"/>
              </w:rPr>
              <w:t>   целеполагание - как способность соотносить то, что уже известно и усвоено, и то, что еще неизвестно; планирование - как определение последовательности промежуточных целей с учетом конечного результата; оценка - как выделение и осознание того, что уже освоено и что еще подлежит усвоению; осознание качества и уровня усвоения;</w:t>
            </w:r>
          </w:p>
          <w:p w:rsidR="00D0109D" w:rsidRPr="00771321" w:rsidRDefault="00D0109D" w:rsidP="00D0109D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771321">
              <w:rPr>
                <w:rStyle w:val="c2"/>
                <w:color w:val="000000"/>
              </w:rPr>
              <w:t> </w:t>
            </w:r>
            <w:r w:rsidRPr="00771321">
              <w:rPr>
                <w:rStyle w:val="c2"/>
                <w:i/>
                <w:iCs/>
                <w:color w:val="000000"/>
              </w:rPr>
              <w:t>Коммуникативные УУД:</w:t>
            </w:r>
            <w:r w:rsidRPr="00771321">
              <w:rPr>
                <w:rStyle w:val="c0"/>
                <w:color w:val="000000"/>
              </w:rPr>
              <w:t> включаемость в коллективное обсуждение вопросов, постановка вопросов, умение слушать и вступать в диалог, инициативное сотрудничество в поиске и сборе информации, умение аргументировать свою точку зрения</w:t>
            </w:r>
          </w:p>
          <w:p w:rsidR="00D0109D" w:rsidRPr="00771321" w:rsidRDefault="00D0109D" w:rsidP="00D0109D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771321">
              <w:rPr>
                <w:rStyle w:val="c2"/>
                <w:i/>
                <w:iCs/>
                <w:color w:val="000000"/>
              </w:rPr>
              <w:t>Познавательные УУД:</w:t>
            </w:r>
            <w:r w:rsidRPr="00771321">
              <w:rPr>
                <w:rStyle w:val="c2"/>
                <w:color w:val="000000"/>
              </w:rPr>
              <w:t> выделение и формулирование познавательной цели, поиск и выделение необходимой информации, выбор способа действия,</w:t>
            </w:r>
            <w:r w:rsidRPr="00771321">
              <w:rPr>
                <w:rStyle w:val="apple-converted-space"/>
                <w:color w:val="000000"/>
              </w:rPr>
              <w:t> </w:t>
            </w:r>
            <w:r w:rsidRPr="00771321">
              <w:rPr>
                <w:rStyle w:val="c2"/>
                <w:b/>
                <w:bCs/>
                <w:color w:val="000000"/>
              </w:rPr>
              <w:t>у</w:t>
            </w:r>
            <w:r w:rsidRPr="00771321">
              <w:rPr>
                <w:rStyle w:val="c0"/>
                <w:color w:val="000000"/>
              </w:rPr>
              <w:t>мение осознанно применять полученные знания на практике, умение осознанно строить речевое высказывание в устной форме.</w:t>
            </w:r>
          </w:p>
          <w:p w:rsidR="0058615D" w:rsidRPr="00771321" w:rsidRDefault="0058615D" w:rsidP="00B03EC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8615D" w:rsidRPr="00771321" w:rsidRDefault="00D0109D" w:rsidP="00D0109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саморазвитию, проявление познавательного интереса к изучению предмета, формирование самооценки</w:t>
            </w:r>
          </w:p>
        </w:tc>
      </w:tr>
    </w:tbl>
    <w:p w:rsidR="0058615D" w:rsidRPr="00B9630B" w:rsidRDefault="0058615D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51E57" w:rsidRPr="00B9630B" w:rsidRDefault="00351E57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51E57" w:rsidRPr="00B9630B" w:rsidRDefault="00351E57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51E57" w:rsidRPr="00B9630B" w:rsidRDefault="00351E57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51E57" w:rsidRPr="00B9630B" w:rsidRDefault="00351E57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51E57" w:rsidRPr="00B9630B" w:rsidRDefault="00351E57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51E57" w:rsidRPr="00B9630B" w:rsidRDefault="00351E57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03EC7" w:rsidRDefault="00B03EC7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963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B9630B" w:rsidRDefault="00B9630B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630B" w:rsidRDefault="00B9630B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81854" w:rsidRDefault="00181854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536FE" w:rsidRDefault="002536FE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536FE" w:rsidRDefault="002536FE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81854" w:rsidRDefault="00181854" w:rsidP="00B03E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03EC7" w:rsidRDefault="00B03EC7" w:rsidP="00351E5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1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Структура и ход урока</w:t>
      </w:r>
      <w:r w:rsidRPr="0035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51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“Формула суммы n первых членов арифметической прогрессии”.</w:t>
      </w:r>
    </w:p>
    <w:p w:rsidR="00351E57" w:rsidRDefault="00351E57" w:rsidP="00351E5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60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25"/>
        <w:gridCol w:w="2244"/>
        <w:gridCol w:w="2126"/>
        <w:gridCol w:w="880"/>
        <w:gridCol w:w="2218"/>
        <w:gridCol w:w="1580"/>
        <w:gridCol w:w="1843"/>
        <w:gridCol w:w="1905"/>
      </w:tblGrid>
      <w:tr w:rsidR="00CC5F36" w:rsidRPr="00E9753B" w:rsidTr="00181854">
        <w:tc>
          <w:tcPr>
            <w:tcW w:w="1560" w:type="dxa"/>
            <w:vMerge w:val="restart"/>
          </w:tcPr>
          <w:p w:rsidR="003C1804" w:rsidRPr="00181854" w:rsidRDefault="003C1804" w:rsidP="003C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854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1725" w:type="dxa"/>
            <w:vMerge w:val="restart"/>
          </w:tcPr>
          <w:p w:rsidR="003C1804" w:rsidRPr="00181854" w:rsidRDefault="003C1804" w:rsidP="003C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854">
              <w:rPr>
                <w:rFonts w:ascii="Times New Roman" w:hAnsi="Times New Roman" w:cs="Times New Roman"/>
                <w:b/>
                <w:sz w:val="20"/>
                <w:szCs w:val="20"/>
              </w:rPr>
              <w:t>Задачи этапа</w:t>
            </w:r>
          </w:p>
        </w:tc>
        <w:tc>
          <w:tcPr>
            <w:tcW w:w="2244" w:type="dxa"/>
            <w:vMerge w:val="restart"/>
          </w:tcPr>
          <w:p w:rsidR="003C1804" w:rsidRPr="00181854" w:rsidRDefault="003C1804" w:rsidP="003C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85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126" w:type="dxa"/>
            <w:vMerge w:val="restart"/>
          </w:tcPr>
          <w:p w:rsidR="003C1804" w:rsidRPr="00181854" w:rsidRDefault="003C1804" w:rsidP="003C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85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учеников</w:t>
            </w:r>
          </w:p>
        </w:tc>
        <w:tc>
          <w:tcPr>
            <w:tcW w:w="880" w:type="dxa"/>
            <w:vMerge w:val="restart"/>
          </w:tcPr>
          <w:p w:rsidR="00CC5F36" w:rsidRPr="00181854" w:rsidRDefault="003C1804" w:rsidP="003C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854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3C1804" w:rsidRPr="00181854" w:rsidRDefault="003C1804" w:rsidP="00181854">
            <w:pPr>
              <w:spacing w:after="0" w:line="240" w:lineRule="auto"/>
              <w:ind w:left="-250" w:right="-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18185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181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мин)</w:t>
            </w:r>
          </w:p>
        </w:tc>
        <w:tc>
          <w:tcPr>
            <w:tcW w:w="7546" w:type="dxa"/>
            <w:gridSpan w:val="4"/>
          </w:tcPr>
          <w:p w:rsidR="003C1804" w:rsidRPr="00181854" w:rsidRDefault="003C1804" w:rsidP="003C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854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CC5F36" w:rsidRPr="00E9753B" w:rsidTr="00181854">
        <w:tc>
          <w:tcPr>
            <w:tcW w:w="1560" w:type="dxa"/>
            <w:vMerge/>
          </w:tcPr>
          <w:p w:rsidR="003C1804" w:rsidRPr="00181854" w:rsidRDefault="003C1804" w:rsidP="003C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3C1804" w:rsidRPr="00181854" w:rsidRDefault="003C1804" w:rsidP="003C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4" w:type="dxa"/>
            <w:vMerge/>
          </w:tcPr>
          <w:p w:rsidR="003C1804" w:rsidRPr="00181854" w:rsidRDefault="003C1804" w:rsidP="003C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C1804" w:rsidRPr="00181854" w:rsidRDefault="003C1804" w:rsidP="003C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3C1804" w:rsidRPr="00181854" w:rsidRDefault="003C1804" w:rsidP="003C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3C1804" w:rsidRPr="00181854" w:rsidRDefault="003C1804" w:rsidP="003C18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8185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Познавательные / специально-предметные</w:t>
            </w:r>
          </w:p>
        </w:tc>
        <w:tc>
          <w:tcPr>
            <w:tcW w:w="1580" w:type="dxa"/>
          </w:tcPr>
          <w:p w:rsidR="003C1804" w:rsidRPr="00181854" w:rsidRDefault="003C1804" w:rsidP="003C18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8185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843" w:type="dxa"/>
          </w:tcPr>
          <w:p w:rsidR="003C1804" w:rsidRPr="00181854" w:rsidRDefault="003C1804" w:rsidP="003C18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8185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1905" w:type="dxa"/>
          </w:tcPr>
          <w:p w:rsidR="003C1804" w:rsidRPr="00181854" w:rsidRDefault="003C1804" w:rsidP="003C18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8185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Коммуникативные</w:t>
            </w:r>
          </w:p>
        </w:tc>
      </w:tr>
      <w:tr w:rsidR="00CC5F36" w:rsidRPr="00E9753B" w:rsidTr="00181854">
        <w:tc>
          <w:tcPr>
            <w:tcW w:w="1560" w:type="dxa"/>
          </w:tcPr>
          <w:p w:rsidR="003C1804" w:rsidRPr="00E9753B" w:rsidRDefault="003C1804" w:rsidP="003C18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5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1. Организационный момент</w:t>
            </w:r>
          </w:p>
          <w:p w:rsidR="003C1804" w:rsidRPr="00E9753B" w:rsidRDefault="003C1804" w:rsidP="007C39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3C1804" w:rsidRPr="00E9753B" w:rsidRDefault="003C1804" w:rsidP="007C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53B">
              <w:rPr>
                <w:rFonts w:ascii="Times New Roman" w:hAnsi="Times New Roman" w:cs="Times New Roman"/>
                <w:sz w:val="20"/>
                <w:szCs w:val="20"/>
              </w:rPr>
              <w:t>Создать благоприятный психологический настрой на работу</w:t>
            </w:r>
          </w:p>
          <w:p w:rsidR="003C1804" w:rsidRPr="00E9753B" w:rsidRDefault="003C1804" w:rsidP="007C39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3C1804" w:rsidRPr="00771321" w:rsidRDefault="003C1804" w:rsidP="007C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53B">
              <w:rPr>
                <w:rFonts w:ascii="Times New Roman" w:hAnsi="Times New Roman" w:cs="Times New Roman"/>
                <w:sz w:val="20"/>
                <w:szCs w:val="20"/>
              </w:rPr>
              <w:t>Приветствие, проверка подготовленности к учебному занятию, организация внимания детей, создание условий на дальнейшую положительную деятельность</w:t>
            </w:r>
          </w:p>
        </w:tc>
        <w:tc>
          <w:tcPr>
            <w:tcW w:w="2126" w:type="dxa"/>
          </w:tcPr>
          <w:p w:rsidR="003C1804" w:rsidRPr="00E9753B" w:rsidRDefault="003C1804" w:rsidP="003C1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53B">
              <w:rPr>
                <w:rFonts w:ascii="Times New Roman" w:hAnsi="Times New Roman" w:cs="Times New Roman"/>
                <w:sz w:val="20"/>
                <w:szCs w:val="20"/>
              </w:rPr>
              <w:t>Включаются в деловой ритм урока.</w:t>
            </w:r>
          </w:p>
          <w:p w:rsidR="003C1804" w:rsidRPr="00E9753B" w:rsidRDefault="003C1804" w:rsidP="007C39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1804" w:rsidRPr="00E9753B" w:rsidRDefault="003C1804" w:rsidP="003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804" w:rsidRPr="00E9753B" w:rsidRDefault="003C1804" w:rsidP="003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804" w:rsidRPr="00E9753B" w:rsidRDefault="003C1804" w:rsidP="003C1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C1804" w:rsidRPr="001D342C" w:rsidRDefault="00771321" w:rsidP="007C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4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3C1804" w:rsidRPr="00E9753B" w:rsidRDefault="003C1804" w:rsidP="00813A1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</w:tcPr>
          <w:p w:rsidR="003C1804" w:rsidRPr="00E9753B" w:rsidRDefault="003C1804" w:rsidP="00813A1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53B">
              <w:rPr>
                <w:rFonts w:ascii="Times New Roman" w:hAnsi="Times New Roman" w:cs="Times New Roman"/>
                <w:sz w:val="20"/>
                <w:szCs w:val="20"/>
              </w:rPr>
              <w:t>мотивация учения</w:t>
            </w:r>
          </w:p>
        </w:tc>
        <w:tc>
          <w:tcPr>
            <w:tcW w:w="1843" w:type="dxa"/>
          </w:tcPr>
          <w:p w:rsidR="003C1804" w:rsidRPr="00E9753B" w:rsidRDefault="003C1804" w:rsidP="00813A1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53B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организация своей учебной деятельности</w:t>
            </w:r>
          </w:p>
        </w:tc>
        <w:tc>
          <w:tcPr>
            <w:tcW w:w="1905" w:type="dxa"/>
          </w:tcPr>
          <w:p w:rsidR="003C1804" w:rsidRPr="00E9753B" w:rsidRDefault="003C1804" w:rsidP="00813A1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53B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сверстниками.</w:t>
            </w:r>
          </w:p>
        </w:tc>
      </w:tr>
      <w:tr w:rsidR="00D631DB" w:rsidRPr="00E9753B" w:rsidTr="00181854">
        <w:tc>
          <w:tcPr>
            <w:tcW w:w="1560" w:type="dxa"/>
          </w:tcPr>
          <w:p w:rsidR="00D631DB" w:rsidRPr="00D631DB" w:rsidRDefault="00D631DB" w:rsidP="007B23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31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2.Актуализация знаний</w:t>
            </w:r>
          </w:p>
          <w:p w:rsidR="00D631DB" w:rsidRPr="00D631DB" w:rsidRDefault="00D631DB" w:rsidP="007B23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D631DB" w:rsidRPr="00D631DB" w:rsidRDefault="00D631DB" w:rsidP="003026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Актуализация опорных знаний и способов действий.</w:t>
            </w:r>
            <w:r w:rsidR="003026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:rsidR="00D631DB" w:rsidRPr="00D631DB" w:rsidRDefault="00181854" w:rsidP="005426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="00D631DB" w:rsidRPr="00D631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чащимся раздается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маршрутный лист</w:t>
            </w:r>
            <w:r w:rsidR="00D631DB" w:rsidRPr="00D631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урока</w:t>
            </w:r>
            <w:r w:rsidR="003026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(Приложение 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и</w:t>
            </w:r>
            <w:r w:rsidR="00302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даются пояснения по работе с ним, а также л</w:t>
            </w:r>
            <w:r w:rsidR="00D631DB" w:rsidRPr="00D631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ист контроля. </w:t>
            </w:r>
            <w:r w:rsidR="00302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(Приложение 2) </w:t>
            </w:r>
            <w:r w:rsidR="00D631DB" w:rsidRPr="00D631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опроса учащихся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302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Тест (Приложение 3) </w:t>
            </w:r>
          </w:p>
        </w:tc>
        <w:tc>
          <w:tcPr>
            <w:tcW w:w="2126" w:type="dxa"/>
          </w:tcPr>
          <w:p w:rsidR="00D631DB" w:rsidRPr="00D631DB" w:rsidRDefault="00D631DB" w:rsidP="007B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31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Знакомятся с </w:t>
            </w:r>
            <w:r w:rsidR="00181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маршрутным листом</w:t>
            </w:r>
            <w:r w:rsidRPr="00D631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урока, уточняют критерии оценки. Участвуют в беседе с учителем, отвечают на поставленные вопросы теста, оценивают себя.</w:t>
            </w:r>
          </w:p>
          <w:p w:rsidR="00D631DB" w:rsidRPr="00181854" w:rsidRDefault="00D631DB" w:rsidP="007B23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Проверяют и корректируют свои знания по теме «Арифметическая прогрессия»</w:t>
            </w:r>
          </w:p>
        </w:tc>
        <w:tc>
          <w:tcPr>
            <w:tcW w:w="880" w:type="dxa"/>
          </w:tcPr>
          <w:p w:rsidR="00D631DB" w:rsidRPr="001D342C" w:rsidRDefault="00D631DB" w:rsidP="007B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4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18" w:type="dxa"/>
          </w:tcPr>
          <w:p w:rsidR="00D631DB" w:rsidRPr="00D631DB" w:rsidRDefault="00D631DB" w:rsidP="001818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31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Поиск и выделение необходимой информации. Анализ. Выдвижение гипотез. Закрепить понятие арифметической прогрессии, формулу n-го члена арифметической прогрессии.</w:t>
            </w:r>
          </w:p>
        </w:tc>
        <w:tc>
          <w:tcPr>
            <w:tcW w:w="1580" w:type="dxa"/>
          </w:tcPr>
          <w:p w:rsidR="00D631DB" w:rsidRPr="00D631DB" w:rsidRDefault="00D631DB" w:rsidP="001818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631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1843" w:type="dxa"/>
          </w:tcPr>
          <w:p w:rsidR="00D631DB" w:rsidRPr="00D631DB" w:rsidRDefault="00D631DB" w:rsidP="001818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31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Постановка цели учебной задачи. Прогнозирование.</w:t>
            </w:r>
          </w:p>
        </w:tc>
        <w:tc>
          <w:tcPr>
            <w:tcW w:w="1905" w:type="dxa"/>
          </w:tcPr>
          <w:p w:rsidR="00D631DB" w:rsidRPr="00D631DB" w:rsidRDefault="00D631DB" w:rsidP="001818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31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Умение слушать и вступать в диалог. Умение выражать свои мысли. Владение речью.</w:t>
            </w:r>
          </w:p>
        </w:tc>
      </w:tr>
      <w:tr w:rsidR="00D631DB" w:rsidRPr="00E9753B" w:rsidTr="00181854">
        <w:tc>
          <w:tcPr>
            <w:tcW w:w="1560" w:type="dxa"/>
          </w:tcPr>
          <w:p w:rsidR="00D631DB" w:rsidRPr="00E9753B" w:rsidRDefault="00D631DB" w:rsidP="007C39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97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Постановка цели и задач урока. </w:t>
            </w:r>
            <w:r w:rsidR="00EA4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(Целеполагание). </w:t>
            </w:r>
            <w:r w:rsidRPr="00E9753B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Мотивация учебной деятельности учащихся.</w:t>
            </w:r>
          </w:p>
        </w:tc>
        <w:tc>
          <w:tcPr>
            <w:tcW w:w="1725" w:type="dxa"/>
          </w:tcPr>
          <w:p w:rsidR="00D631DB" w:rsidRPr="00E9753B" w:rsidRDefault="00D631DB" w:rsidP="007C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53B">
              <w:rPr>
                <w:rFonts w:ascii="Times New Roman" w:hAnsi="Times New Roman" w:cs="Times New Roman"/>
                <w:sz w:val="20"/>
                <w:szCs w:val="20"/>
              </w:rPr>
              <w:t>Обеспечение мотивации учения детьми, принятие ими целей урока.</w:t>
            </w:r>
          </w:p>
        </w:tc>
        <w:tc>
          <w:tcPr>
            <w:tcW w:w="2244" w:type="dxa"/>
          </w:tcPr>
          <w:p w:rsidR="00EA4907" w:rsidRDefault="00D631DB" w:rsidP="007C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53B">
              <w:rPr>
                <w:rFonts w:ascii="Times New Roman" w:hAnsi="Times New Roman" w:cs="Times New Roman"/>
                <w:sz w:val="20"/>
                <w:szCs w:val="20"/>
              </w:rPr>
              <w:t xml:space="preserve">Мотивирует учащихся, вместе с ними определяет цель урока; акцентирует внимание учащихся на значимость темы. </w:t>
            </w:r>
            <w:r w:rsidR="006F2E36" w:rsidRPr="006106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Учитель начинает беседу с проблемной задачи по будущей теме урока. Вместе с учениками определяет</w:t>
            </w:r>
            <w:r w:rsidR="000B271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1D342C" w:rsidRPr="006106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учебную цель.</w:t>
            </w:r>
          </w:p>
          <w:p w:rsidR="00EA4907" w:rsidRDefault="00EA4907" w:rsidP="007C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71E" w:rsidRPr="00E9753B" w:rsidRDefault="000B271E" w:rsidP="007C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1DB" w:rsidRPr="00E9753B" w:rsidRDefault="00D631DB" w:rsidP="007C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53B">
              <w:rPr>
                <w:rFonts w:ascii="Times New Roman" w:hAnsi="Times New Roman" w:cs="Times New Roman"/>
                <w:sz w:val="20"/>
                <w:szCs w:val="20"/>
              </w:rPr>
              <w:t>Записывают дату в тетрад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определяют тему и цель урока, заполняют таблицу (знаю, хочу знать, узнал)</w:t>
            </w:r>
            <w:r w:rsidR="003026C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4)</w:t>
            </w:r>
          </w:p>
        </w:tc>
        <w:tc>
          <w:tcPr>
            <w:tcW w:w="880" w:type="dxa"/>
          </w:tcPr>
          <w:p w:rsidR="00D631DB" w:rsidRPr="00E9753B" w:rsidRDefault="00EA4907" w:rsidP="007C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8" w:type="dxa"/>
          </w:tcPr>
          <w:p w:rsidR="00D631DB" w:rsidRPr="00E9753B" w:rsidRDefault="00D631DB" w:rsidP="00E97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53B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 xml:space="preserve">Умение осознанно, самостоятельно </w:t>
            </w:r>
            <w:r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 xml:space="preserve">выделять и </w:t>
            </w:r>
            <w:r w:rsidRPr="00E9753B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формулировать познавательные цели</w:t>
            </w:r>
          </w:p>
          <w:p w:rsidR="00D631DB" w:rsidRPr="00E9753B" w:rsidRDefault="00D631DB" w:rsidP="00E97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</w:tcPr>
          <w:p w:rsidR="00D631DB" w:rsidRPr="00980B12" w:rsidRDefault="00D631DB" w:rsidP="00813A1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80B12">
              <w:rPr>
                <w:rFonts w:ascii="Times New Roman" w:hAnsi="Times New Roman" w:cs="Times New Roman"/>
                <w:sz w:val="20"/>
                <w:szCs w:val="20"/>
              </w:rPr>
              <w:t>амоопределение.</w:t>
            </w:r>
          </w:p>
          <w:p w:rsidR="00D631DB" w:rsidRPr="00E9753B" w:rsidRDefault="00D631DB" w:rsidP="00813A1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Умение выделять и формулировать познавательную цель</w:t>
            </w:r>
          </w:p>
        </w:tc>
        <w:tc>
          <w:tcPr>
            <w:tcW w:w="1843" w:type="dxa"/>
          </w:tcPr>
          <w:p w:rsidR="00D631DB" w:rsidRDefault="00D631DB" w:rsidP="00813A1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9753B">
              <w:rPr>
                <w:rFonts w:ascii="Times New Roman" w:hAnsi="Times New Roman" w:cs="Times New Roman"/>
                <w:sz w:val="20"/>
                <w:szCs w:val="20"/>
              </w:rPr>
              <w:t>елеполагание.</w:t>
            </w:r>
          </w:p>
          <w:p w:rsidR="00D631DB" w:rsidRPr="00E9753B" w:rsidRDefault="00D631DB" w:rsidP="00980B12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Планирование, п</w:t>
            </w:r>
            <w:r w:rsidRPr="00980B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рогнозирование своей деятельности. Сопоставление плана и действий</w:t>
            </w:r>
          </w:p>
        </w:tc>
        <w:tc>
          <w:tcPr>
            <w:tcW w:w="1905" w:type="dxa"/>
          </w:tcPr>
          <w:p w:rsidR="00D631DB" w:rsidRPr="00E9753B" w:rsidRDefault="001D342C" w:rsidP="001D342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У</w:t>
            </w:r>
            <w:r w:rsidR="00D631DB" w:rsidRPr="00E9753B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мение вступать в диалог, участвовать в коллективном обсуждении вопроса.</w:t>
            </w:r>
          </w:p>
        </w:tc>
      </w:tr>
      <w:tr w:rsidR="00D631DB" w:rsidRPr="00E9753B" w:rsidTr="00181854">
        <w:tc>
          <w:tcPr>
            <w:tcW w:w="1560" w:type="dxa"/>
          </w:tcPr>
          <w:p w:rsidR="00D631DB" w:rsidRPr="00EA4907" w:rsidRDefault="00EA4907" w:rsidP="00980B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4.</w:t>
            </w:r>
            <w:r w:rsidR="00D631DB" w:rsidRPr="00EA49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Изучение нового материала</w:t>
            </w:r>
          </w:p>
          <w:p w:rsidR="00D631DB" w:rsidRPr="00EA4907" w:rsidRDefault="00D631DB" w:rsidP="00980B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D631DB" w:rsidRPr="00EA4907" w:rsidRDefault="00D631DB" w:rsidP="003C18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D631DB" w:rsidRPr="00EA4907" w:rsidRDefault="00D631DB" w:rsidP="0098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Сообщает новый материал.</w:t>
            </w:r>
            <w:r w:rsidR="003026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Математическая </w:t>
            </w:r>
            <w:proofErr w:type="gramStart"/>
            <w:r w:rsidR="003026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легенда про Гаусса</w:t>
            </w:r>
            <w:proofErr w:type="gramEnd"/>
            <w:r w:rsidR="003026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(Приложение 6)</w:t>
            </w:r>
          </w:p>
        </w:tc>
        <w:tc>
          <w:tcPr>
            <w:tcW w:w="2126" w:type="dxa"/>
          </w:tcPr>
          <w:p w:rsidR="00D631DB" w:rsidRPr="00EA4907" w:rsidRDefault="00D631DB" w:rsidP="00481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Записывают в тетради задач</w:t>
            </w:r>
            <w:r w:rsidR="00481D50"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прикладного характера на нахождение суммы n первых членов арифметической прогрессии.</w:t>
            </w:r>
            <w:r w:rsidR="003026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(Приложение 5). </w:t>
            </w:r>
          </w:p>
        </w:tc>
        <w:tc>
          <w:tcPr>
            <w:tcW w:w="880" w:type="dxa"/>
          </w:tcPr>
          <w:p w:rsidR="00D631DB" w:rsidRPr="00EA4907" w:rsidRDefault="006547F2" w:rsidP="007C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8" w:type="dxa"/>
          </w:tcPr>
          <w:p w:rsidR="00D631DB" w:rsidRPr="00EA4907" w:rsidRDefault="00D631DB" w:rsidP="00EA4907">
            <w:pPr>
              <w:spacing w:after="0" w:line="240" w:lineRule="atLeast"/>
              <w:ind w:right="-129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Выделение </w:t>
            </w:r>
            <w:r w:rsid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</w:t>
            </w: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еобходимой информации. Выделение существенных характеристик объекта. Выбор способов решения. Рефлексия способов действия. Подведение под понятие. Вывод формул.</w:t>
            </w:r>
          </w:p>
        </w:tc>
        <w:tc>
          <w:tcPr>
            <w:tcW w:w="1580" w:type="dxa"/>
          </w:tcPr>
          <w:p w:rsidR="00D631DB" w:rsidRPr="00EA4907" w:rsidRDefault="00D631DB" w:rsidP="00EA49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личностной ценности изучаемых понятий.</w:t>
            </w:r>
          </w:p>
        </w:tc>
        <w:tc>
          <w:tcPr>
            <w:tcW w:w="1843" w:type="dxa"/>
          </w:tcPr>
          <w:p w:rsidR="00D631DB" w:rsidRPr="00EA4907" w:rsidRDefault="00D631DB" w:rsidP="00EA490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и коррекция отклонений от собственного понимания. Оценка осознания усвоенного.</w:t>
            </w:r>
          </w:p>
        </w:tc>
        <w:tc>
          <w:tcPr>
            <w:tcW w:w="1905" w:type="dxa"/>
          </w:tcPr>
          <w:p w:rsidR="00D631DB" w:rsidRPr="00EA4907" w:rsidRDefault="00D631DB" w:rsidP="00EA49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Постановка вопросов.</w:t>
            </w:r>
          </w:p>
        </w:tc>
      </w:tr>
      <w:tr w:rsidR="00D631DB" w:rsidRPr="00E9753B" w:rsidTr="00EA4907">
        <w:trPr>
          <w:trHeight w:val="1919"/>
        </w:trPr>
        <w:tc>
          <w:tcPr>
            <w:tcW w:w="1560" w:type="dxa"/>
          </w:tcPr>
          <w:p w:rsidR="00D631DB" w:rsidRPr="00EA4907" w:rsidRDefault="00D631DB" w:rsidP="00EA490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5. Решение задач на нахождение суммы n первых членов арифметической прогрессии</w:t>
            </w:r>
          </w:p>
        </w:tc>
        <w:tc>
          <w:tcPr>
            <w:tcW w:w="1725" w:type="dxa"/>
          </w:tcPr>
          <w:p w:rsidR="005426EE" w:rsidRPr="005426EE" w:rsidRDefault="00D631DB" w:rsidP="00542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 xml:space="preserve">Показать </w:t>
            </w:r>
            <w:r w:rsidRPr="005426EE">
              <w:rPr>
                <w:rFonts w:ascii="Times New Roman" w:hAnsi="Times New Roman" w:cs="Times New Roman"/>
                <w:sz w:val="20"/>
                <w:szCs w:val="20"/>
              </w:rPr>
              <w:t>разнообразие задач по теме арифметическая прогрессия, решаемых в жизни.</w:t>
            </w:r>
            <w:r w:rsidR="005426EE" w:rsidRPr="005426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426EE" w:rsidRPr="005426EE">
              <w:rPr>
                <w:rFonts w:ascii="Times New Roman" w:hAnsi="Times New Roman" w:cs="Times New Roman"/>
                <w:bCs/>
                <w:sz w:val="20"/>
                <w:szCs w:val="20"/>
              </w:rPr>
              <w:t>№ 369 (а)</w:t>
            </w:r>
          </w:p>
          <w:p w:rsidR="005426EE" w:rsidRPr="005426EE" w:rsidRDefault="005426EE" w:rsidP="00542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6EE">
              <w:rPr>
                <w:rFonts w:ascii="Times New Roman" w:hAnsi="Times New Roman" w:cs="Times New Roman"/>
                <w:bCs/>
                <w:sz w:val="20"/>
                <w:szCs w:val="20"/>
              </w:rPr>
              <w:t>№ 370 (а)</w:t>
            </w:r>
          </w:p>
          <w:p w:rsidR="00D631DB" w:rsidRPr="005426EE" w:rsidRDefault="005426EE" w:rsidP="003C1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6EE">
              <w:rPr>
                <w:rFonts w:ascii="Times New Roman" w:hAnsi="Times New Roman" w:cs="Times New Roman"/>
                <w:bCs/>
                <w:sz w:val="20"/>
                <w:szCs w:val="20"/>
              </w:rPr>
              <w:t>№ 372 (а)</w:t>
            </w:r>
          </w:p>
        </w:tc>
        <w:tc>
          <w:tcPr>
            <w:tcW w:w="2244" w:type="dxa"/>
          </w:tcPr>
          <w:p w:rsidR="00D631DB" w:rsidRPr="00EA4907" w:rsidRDefault="00D631DB" w:rsidP="007C3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Комментирует, направляет работу учащихся</w:t>
            </w:r>
          </w:p>
        </w:tc>
        <w:tc>
          <w:tcPr>
            <w:tcW w:w="2126" w:type="dxa"/>
          </w:tcPr>
          <w:p w:rsidR="00D631DB" w:rsidRPr="00EA4907" w:rsidRDefault="00EA4907" w:rsidP="00EA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Решение</w:t>
            </w:r>
            <w:r w:rsidRPr="00EA49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задач на нахождение суммы n первых членов арифметической прогрессии.</w:t>
            </w:r>
            <w:r w:rsidR="000B271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631DB"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Один ученик на доске, а остальные в тетради выполняют задания.</w:t>
            </w:r>
          </w:p>
        </w:tc>
        <w:tc>
          <w:tcPr>
            <w:tcW w:w="880" w:type="dxa"/>
          </w:tcPr>
          <w:p w:rsidR="00D631DB" w:rsidRPr="006547F2" w:rsidRDefault="006547F2" w:rsidP="007C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7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8" w:type="dxa"/>
          </w:tcPr>
          <w:p w:rsidR="00D631DB" w:rsidRPr="00EA4907" w:rsidRDefault="00D631DB" w:rsidP="00F968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Выделение и формулирование познавательной цели, рефлексия способов и условий действия.</w:t>
            </w:r>
          </w:p>
          <w:p w:rsidR="00D631DB" w:rsidRPr="00EA4907" w:rsidRDefault="00D631DB" w:rsidP="00EA490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 объектов и синтез. </w:t>
            </w:r>
            <w:r w:rsid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Осуществление самоконтроля.</w:t>
            </w:r>
          </w:p>
        </w:tc>
        <w:tc>
          <w:tcPr>
            <w:tcW w:w="1580" w:type="dxa"/>
          </w:tcPr>
          <w:p w:rsidR="00D631DB" w:rsidRPr="00EA4907" w:rsidRDefault="00D631DB" w:rsidP="00EA4907">
            <w:pPr>
              <w:spacing w:after="0" w:line="240" w:lineRule="atLeast"/>
              <w:ind w:left="-87" w:right="-108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Жизненное, личностное, профессиональное самоопределение</w:t>
            </w:r>
          </w:p>
        </w:tc>
        <w:tc>
          <w:tcPr>
            <w:tcW w:w="1843" w:type="dxa"/>
          </w:tcPr>
          <w:p w:rsidR="00D631DB" w:rsidRPr="00EA4907" w:rsidRDefault="00D631DB" w:rsidP="00F968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905" w:type="dxa"/>
          </w:tcPr>
          <w:p w:rsidR="00D631DB" w:rsidRPr="00EA4907" w:rsidRDefault="00D631DB" w:rsidP="00F968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Умение слушать и вступать в диалог. Коллективное обсуждение проблем (при необходимости)</w:t>
            </w:r>
          </w:p>
        </w:tc>
      </w:tr>
      <w:tr w:rsidR="00D631DB" w:rsidRPr="00E9753B" w:rsidTr="00181854">
        <w:tc>
          <w:tcPr>
            <w:tcW w:w="1560" w:type="dxa"/>
          </w:tcPr>
          <w:p w:rsidR="00D631DB" w:rsidRPr="00EA4907" w:rsidRDefault="00D631DB" w:rsidP="00EA49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6. </w:t>
            </w:r>
            <w:r w:rsidR="00EA49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</w:t>
            </w:r>
            <w:r w:rsidRPr="00EA49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изкультминутка</w:t>
            </w:r>
          </w:p>
        </w:tc>
        <w:tc>
          <w:tcPr>
            <w:tcW w:w="1725" w:type="dxa"/>
          </w:tcPr>
          <w:p w:rsidR="00D631DB" w:rsidRPr="00EA4907" w:rsidRDefault="00D631DB" w:rsidP="003C18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D631DB" w:rsidRPr="00EA4907" w:rsidRDefault="00D631DB" w:rsidP="007C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631DB" w:rsidRPr="00EA4907" w:rsidRDefault="00D631DB" w:rsidP="007C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D631DB" w:rsidRPr="00EA4907" w:rsidRDefault="00D631DB" w:rsidP="007C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D631DB" w:rsidRPr="00EA4907" w:rsidRDefault="00D631DB" w:rsidP="00F968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</w:tcPr>
          <w:p w:rsidR="00D631DB" w:rsidRPr="00EA4907" w:rsidRDefault="00D631DB" w:rsidP="00F968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631DB" w:rsidRPr="00EA4907" w:rsidRDefault="00D631DB" w:rsidP="00F968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</w:tcPr>
          <w:p w:rsidR="00D631DB" w:rsidRPr="00EA4907" w:rsidRDefault="00D631DB" w:rsidP="00F968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631DB" w:rsidRPr="00E9753B" w:rsidTr="00181854">
        <w:tc>
          <w:tcPr>
            <w:tcW w:w="1560" w:type="dxa"/>
          </w:tcPr>
          <w:p w:rsidR="00D631DB" w:rsidRPr="00EA4907" w:rsidRDefault="00D631DB" w:rsidP="006106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7. Рефлексия. Самостоятельное решение задач на нахождение суммы n первых членов прогрессии</w:t>
            </w:r>
          </w:p>
        </w:tc>
        <w:tc>
          <w:tcPr>
            <w:tcW w:w="1725" w:type="dxa"/>
          </w:tcPr>
          <w:p w:rsidR="00D631DB" w:rsidRPr="00EA4907" w:rsidRDefault="00D631DB" w:rsidP="00CC5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>Дать качественную оценку каждого участника образовательного процесса.</w:t>
            </w:r>
          </w:p>
        </w:tc>
        <w:tc>
          <w:tcPr>
            <w:tcW w:w="2244" w:type="dxa"/>
          </w:tcPr>
          <w:p w:rsidR="00D631DB" w:rsidRPr="00EA4907" w:rsidRDefault="00D631DB" w:rsidP="007C3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Комментирует, направляет работу учащихся</w:t>
            </w:r>
            <w:r w:rsid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EA4907">
              <w:rPr>
                <w:rFonts w:ascii="Times New Roman" w:hAnsi="Times New Roman"/>
                <w:sz w:val="20"/>
                <w:szCs w:val="20"/>
              </w:rPr>
              <w:t>Выявляет качество и уровень усвоения знаний, а также устанавливает причины выявленных ошибок.</w:t>
            </w:r>
          </w:p>
        </w:tc>
        <w:tc>
          <w:tcPr>
            <w:tcW w:w="2126" w:type="dxa"/>
          </w:tcPr>
          <w:p w:rsidR="00D631DB" w:rsidRDefault="00D631DB" w:rsidP="00CC5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Выполняют задания в тетради, </w:t>
            </w:r>
            <w:r w:rsidRPr="00EA4907">
              <w:rPr>
                <w:rFonts w:ascii="Times New Roman" w:hAnsi="Times New Roman"/>
                <w:sz w:val="20"/>
                <w:szCs w:val="20"/>
              </w:rPr>
              <w:t xml:space="preserve"> анализируют свою работу</w:t>
            </w:r>
          </w:p>
          <w:p w:rsidR="005426EE" w:rsidRPr="00EA4907" w:rsidRDefault="005426EE" w:rsidP="00CC5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(Приложение 7)</w:t>
            </w:r>
            <w:bookmarkStart w:id="0" w:name="_GoBack"/>
            <w:bookmarkEnd w:id="0"/>
          </w:p>
        </w:tc>
        <w:tc>
          <w:tcPr>
            <w:tcW w:w="880" w:type="dxa"/>
          </w:tcPr>
          <w:p w:rsidR="00D631DB" w:rsidRPr="00EA4907" w:rsidRDefault="006547F2" w:rsidP="007C3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8" w:type="dxa"/>
          </w:tcPr>
          <w:p w:rsidR="00D631DB" w:rsidRPr="00EA4907" w:rsidRDefault="00D631DB" w:rsidP="007C39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Моделирование решения в новых условиях. Решение учебной задачи в зависимости от конкретных условий. Адекватная оценка информации.</w:t>
            </w:r>
            <w:r w:rsidRPr="00EA49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 Решать задачи в видоизмененной ситуации.</w:t>
            </w:r>
          </w:p>
        </w:tc>
        <w:tc>
          <w:tcPr>
            <w:tcW w:w="1580" w:type="dxa"/>
          </w:tcPr>
          <w:p w:rsidR="00D631DB" w:rsidRPr="00EA4907" w:rsidRDefault="00D631DB" w:rsidP="007C39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личностной и профессиональной ценности изучаемых понятий.</w:t>
            </w:r>
          </w:p>
        </w:tc>
        <w:tc>
          <w:tcPr>
            <w:tcW w:w="1843" w:type="dxa"/>
          </w:tcPr>
          <w:p w:rsidR="00D631DB" w:rsidRPr="00EA4907" w:rsidRDefault="00D631DB" w:rsidP="007C39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Постановка новой учебной задачи на неизученных условиях</w:t>
            </w:r>
          </w:p>
        </w:tc>
        <w:tc>
          <w:tcPr>
            <w:tcW w:w="1905" w:type="dxa"/>
          </w:tcPr>
          <w:p w:rsidR="00D631DB" w:rsidRPr="00EA4907" w:rsidRDefault="00D631DB" w:rsidP="007C39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Участие в коллективном обсуждении проблем, продуктивное взаимодействие и сотрудничество</w:t>
            </w:r>
          </w:p>
        </w:tc>
      </w:tr>
      <w:tr w:rsidR="00D631DB" w:rsidRPr="00E9753B" w:rsidTr="00181854">
        <w:tc>
          <w:tcPr>
            <w:tcW w:w="1560" w:type="dxa"/>
          </w:tcPr>
          <w:p w:rsidR="00D631DB" w:rsidRPr="00EA4907" w:rsidRDefault="00D631DB" w:rsidP="006106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9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8. Подведение итогов  урока</w:t>
            </w:r>
          </w:p>
        </w:tc>
        <w:tc>
          <w:tcPr>
            <w:tcW w:w="1725" w:type="dxa"/>
          </w:tcPr>
          <w:p w:rsidR="00D631DB" w:rsidRPr="00EA4907" w:rsidRDefault="00D631DB" w:rsidP="00FA2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907">
              <w:rPr>
                <w:rFonts w:ascii="Times New Roman" w:hAnsi="Times New Roman"/>
                <w:sz w:val="20"/>
                <w:szCs w:val="20"/>
              </w:rPr>
              <w:t>Дать количественную оценку работы учащихся</w:t>
            </w:r>
          </w:p>
        </w:tc>
        <w:tc>
          <w:tcPr>
            <w:tcW w:w="2244" w:type="dxa"/>
          </w:tcPr>
          <w:p w:rsidR="00D631DB" w:rsidRPr="000B271E" w:rsidRDefault="00D631DB" w:rsidP="00FA27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27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Подводит итоги работы класса в целом.</w:t>
            </w:r>
          </w:p>
          <w:p w:rsidR="00D631DB" w:rsidRPr="000B271E" w:rsidRDefault="00D631DB" w:rsidP="00FA27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Задает дозированное домашнее задание</w:t>
            </w:r>
          </w:p>
        </w:tc>
        <w:tc>
          <w:tcPr>
            <w:tcW w:w="2126" w:type="dxa"/>
          </w:tcPr>
          <w:p w:rsidR="00D631DB" w:rsidRPr="000B271E" w:rsidRDefault="00D631DB" w:rsidP="00EA4907">
            <w:pPr>
              <w:spacing w:after="0" w:line="240" w:lineRule="atLeast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Проставляют в лист контроля баллы, набранные на  уроке,</w:t>
            </w:r>
            <w:r w:rsidRPr="000B27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сдают карточки </w:t>
            </w:r>
            <w:proofErr w:type="spellStart"/>
            <w:r w:rsidRPr="000B27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самооценивания</w:t>
            </w:r>
            <w:proofErr w:type="spellEnd"/>
            <w:r w:rsidRPr="000B27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D631DB" w:rsidRPr="000B271E" w:rsidRDefault="00D631DB" w:rsidP="00EA490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Записывают домашнее задание в зависимости от уровня освоения темы. </w:t>
            </w:r>
          </w:p>
        </w:tc>
        <w:tc>
          <w:tcPr>
            <w:tcW w:w="880" w:type="dxa"/>
          </w:tcPr>
          <w:p w:rsidR="00D631DB" w:rsidRPr="000B271E" w:rsidRDefault="00D631DB" w:rsidP="007C39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B27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8" w:type="dxa"/>
          </w:tcPr>
          <w:p w:rsidR="00D631DB" w:rsidRPr="000B271E" w:rsidRDefault="00D631DB" w:rsidP="007C39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</w:tcPr>
          <w:p w:rsidR="00D631DB" w:rsidRPr="000B271E" w:rsidRDefault="00D631DB" w:rsidP="00414B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Становление </w:t>
            </w:r>
            <w:proofErr w:type="spellStart"/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смыслообразующей</w:t>
            </w:r>
            <w:proofErr w:type="spellEnd"/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функции познавательного мотива</w:t>
            </w:r>
          </w:p>
        </w:tc>
        <w:tc>
          <w:tcPr>
            <w:tcW w:w="1843" w:type="dxa"/>
          </w:tcPr>
          <w:p w:rsidR="00D631DB" w:rsidRPr="000B271E" w:rsidRDefault="00D631DB" w:rsidP="00414B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Оценка промежуточных результатов и </w:t>
            </w:r>
            <w:proofErr w:type="spellStart"/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повышения мотивации учебной деятельности</w:t>
            </w:r>
          </w:p>
          <w:p w:rsidR="00D631DB" w:rsidRPr="000B271E" w:rsidRDefault="00D631DB" w:rsidP="00CC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</w:tcPr>
          <w:p w:rsidR="00D631DB" w:rsidRPr="000B271E" w:rsidRDefault="00D631DB" w:rsidP="00EA4907">
            <w:pPr>
              <w:spacing w:after="0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Умение отображать в речи содержание совершаемых </w:t>
            </w:r>
            <w:proofErr w:type="gramStart"/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действий</w:t>
            </w:r>
            <w:proofErr w:type="gramEnd"/>
            <w:r w:rsidRPr="000B2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как в форме громкой социализированной речи, так и в форме внутренней речи</w:t>
            </w:r>
          </w:p>
        </w:tc>
      </w:tr>
    </w:tbl>
    <w:p w:rsidR="002536FE" w:rsidRDefault="002536FE" w:rsidP="006547F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547F2" w:rsidRDefault="006547F2" w:rsidP="006547F2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A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Основное оценочное средство:</w:t>
      </w:r>
      <w:r w:rsidRPr="006547F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разного уровня сложности.</w:t>
      </w:r>
    </w:p>
    <w:p w:rsidR="006547F2" w:rsidRPr="006547F2" w:rsidRDefault="006547F2" w:rsidP="006547F2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Разделение тестов по уровням сложности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E3B1A" w:rsidRPr="006547F2" w:rsidRDefault="002B6ADF" w:rsidP="006547F2">
      <w:pPr>
        <w:numPr>
          <w:ilvl w:val="0"/>
          <w:numId w:val="4"/>
        </w:num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уровень (знакомство) - тесты по узнаванию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отождествлению объекта и его обозначения (задания на опознание, различение или классификацию объектов, явлений и понятий)</w:t>
      </w:r>
    </w:p>
    <w:p w:rsidR="006E3B1A" w:rsidRPr="006547F2" w:rsidRDefault="002B6ADF" w:rsidP="006547F2">
      <w:pPr>
        <w:numPr>
          <w:ilvl w:val="0"/>
          <w:numId w:val="4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4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Второй уровень (репродукция) 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54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тесты-подстановки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 намеренно пропущено слово, фраза, формула или другой какой-либо существенный элемент текста, и </w:t>
      </w:r>
      <w:r w:rsidRPr="00654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конструктивные тесты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 учащимся в отличие от теста-подстановки не содержится никакой помощи даже в виде намеков и требуется дать определение какому-либо понятию, указать случай действия какой-либо закономерности и т.д. </w:t>
      </w:r>
    </w:p>
    <w:p w:rsidR="006547F2" w:rsidRPr="006547F2" w:rsidRDefault="006547F2" w:rsidP="006547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тестов второго уровня могут использоваться и </w:t>
      </w:r>
      <w:r w:rsidRPr="00654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типовые задачи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условия которых позволяют «с места» применять известную разрешающую их процедуру (правило, формулу, алгоритм) и получать необходимый ответ на поставленный в задаче вопрос. </w:t>
      </w:r>
    </w:p>
    <w:p w:rsidR="006E3B1A" w:rsidRPr="006547F2" w:rsidRDefault="002B6ADF" w:rsidP="006547F2">
      <w:pPr>
        <w:numPr>
          <w:ilvl w:val="0"/>
          <w:numId w:val="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Третьему уровню 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соответствуют </w:t>
      </w:r>
      <w:r w:rsidRPr="00654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задания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содержащие продуктивную деятельность, в процессе которой необходимо использовать знания-умения. Тестами третьего уровня могут стать нетиповые задачи на применение знаний в реальной практической деятельности. Условия задачи формулируются </w:t>
      </w:r>
      <w:proofErr w:type="gramStart"/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тем, которые имели место в реальной жизненной обстановке.</w:t>
      </w:r>
    </w:p>
    <w:p w:rsidR="006E3B1A" w:rsidRPr="006547F2" w:rsidRDefault="002B6ADF" w:rsidP="006547F2">
      <w:pPr>
        <w:numPr>
          <w:ilvl w:val="0"/>
          <w:numId w:val="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Тесты четвертого уровня 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r w:rsidRPr="00654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проблемы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решение которых есть творческая деятельность, сопровождающаяся получением </w:t>
      </w:r>
      <w:r w:rsidRPr="00654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объективно новой информации</w:t>
      </w:r>
      <w:r w:rsidRPr="0065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Тестами четвертого уровня выявляется умение учащихся ориентироваться и принимать решения в новых, проблемных ситуациях.</w:t>
      </w:r>
    </w:p>
    <w:p w:rsidR="006547F2" w:rsidRDefault="006547F2" w:rsidP="006547F2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Соотношение индивидуальной и групповой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40 % -индивидуальная работа, 60 % - групповая работа</w:t>
      </w:r>
      <w:r w:rsidR="002B6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6ADF" w:rsidRDefault="002B6ADF" w:rsidP="006547F2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отчетности </w:t>
      </w:r>
      <w:proofErr w:type="gramStart"/>
      <w:r w:rsidRPr="002B6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2B6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оценочный лист</w:t>
      </w:r>
    </w:p>
    <w:p w:rsidR="002B6ADF" w:rsidRPr="002B6ADF" w:rsidRDefault="002B6ADF" w:rsidP="006547F2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ADF" w:rsidRPr="002B6ADF" w:rsidRDefault="002B6ADF" w:rsidP="002B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Карта оценки уровня сформированности компетенций обучающихся</w:t>
      </w:r>
    </w:p>
    <w:p w:rsidR="002B6ADF" w:rsidRPr="002B6ADF" w:rsidRDefault="002B6ADF" w:rsidP="002B6A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использованием тестов разного уровня сложности</w:t>
      </w:r>
    </w:p>
    <w:p w:rsidR="002B6ADF" w:rsidRPr="002B6ADF" w:rsidRDefault="002B6ADF" w:rsidP="002B6ADF">
      <w:pPr>
        <w:pStyle w:val="ac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1"/>
        <w:gridCol w:w="3936"/>
        <w:gridCol w:w="3260"/>
        <w:gridCol w:w="4536"/>
      </w:tblGrid>
      <w:tr w:rsidR="002B6ADF" w:rsidRPr="002B6ADF" w:rsidTr="002B6ADF">
        <w:trPr>
          <w:trHeight w:val="256"/>
        </w:trPr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Результаты обучения (показатели оценки) </w:t>
            </w:r>
          </w:p>
        </w:tc>
        <w:tc>
          <w:tcPr>
            <w:tcW w:w="1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Уровни сформированности компетенций / критерии оценки </w:t>
            </w:r>
          </w:p>
        </w:tc>
      </w:tr>
      <w:tr w:rsidR="002B6ADF" w:rsidRPr="002B6ADF" w:rsidTr="002B6ADF">
        <w:trPr>
          <w:trHeight w:val="290"/>
        </w:trPr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2B6ADF" w:rsidRPr="002B6ADF" w:rsidTr="002B6ADF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2B6ADF">
            <w:pPr>
              <w:spacing w:line="240" w:lineRule="auto"/>
              <w:ind w:right="-27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ADF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умение оформлять свои мысли в устной форме; </w:t>
            </w:r>
            <w:r w:rsidRPr="002B6AD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</w:t>
            </w:r>
            <w:r w:rsidRPr="002B6ADF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.</w:t>
            </w:r>
            <w:r w:rsidRPr="002B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Понимает условие задачи, выделяет ключевые слова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Понимает условие задачи, проговаривает правила и предлагает стандартное решение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Аргументирует выбор рационального метода решения задачи</w:t>
            </w:r>
          </w:p>
        </w:tc>
      </w:tr>
      <w:tr w:rsidR="002B6ADF" w:rsidRPr="002B6ADF" w:rsidTr="002B6ADF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2B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 выполнения решения задач</w:t>
            </w:r>
          </w:p>
        </w:tc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Понимает условие задачи и предлагает решение одношаговой задачи при участии учителя, одноклассника или решает по образцу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Понимает условие задачи и предлагает решение задачи самостоятельно в стандартной ситуации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Понимает условие задачи,  выбирает и объясняет метод решения  задачи </w:t>
            </w:r>
          </w:p>
        </w:tc>
      </w:tr>
      <w:tr w:rsidR="002B6ADF" w:rsidRPr="002B6ADF" w:rsidTr="002B6ADF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ind w:left="50" w:right="100"/>
              <w:rPr>
                <w:rFonts w:ascii="Times New Roman" w:hAnsi="Times New Roman" w:cs="Times New Roman"/>
                <w:color w:val="000000"/>
                <w:spacing w:val="2"/>
                <w:sz w:val="24"/>
              </w:rPr>
            </w:pPr>
            <w:r w:rsidRPr="002B6ADF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Обоснованность и контроль полученного результата</w:t>
            </w:r>
          </w:p>
          <w:p w:rsidR="002B6ADF" w:rsidRPr="002B6ADF" w:rsidRDefault="002B6ADF" w:rsidP="00DC5BB3">
            <w:pPr>
              <w:pStyle w:val="aa"/>
              <w:spacing w:after="0" w:line="240" w:lineRule="auto"/>
              <w:ind w:left="50" w:right="10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</w:rPr>
            </w:pPr>
            <w:r w:rsidRPr="002B6ADF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Решает одношаговую задачу, записан краткий ответ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</w:rPr>
            </w:pPr>
            <w:r w:rsidRPr="002B6ADF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Решение обосновано, записан полный ответ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</w:rPr>
            </w:pPr>
            <w:r w:rsidRPr="002B6ADF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Решение обосновано, аргументировано, выбран рациональный способ решения, записан полный ответ</w:t>
            </w:r>
          </w:p>
        </w:tc>
      </w:tr>
      <w:tr w:rsidR="002B6ADF" w:rsidRPr="002B6ADF" w:rsidTr="002B6ADF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ind w:left="50" w:right="100"/>
              <w:rPr>
                <w:rFonts w:ascii="Times New Roman" w:hAnsi="Times New Roman" w:cs="Times New Roman"/>
                <w:color w:val="000000"/>
                <w:spacing w:val="2"/>
                <w:sz w:val="24"/>
              </w:rPr>
            </w:pPr>
            <w:r w:rsidRPr="008A3210">
              <w:rPr>
                <w:rFonts w:ascii="Times New Roman" w:eastAsia="Calibri" w:hAnsi="Times New Roman" w:cs="Times New Roman"/>
                <w:bCs/>
                <w:color w:val="000000"/>
                <w:spacing w:val="2"/>
                <w:kern w:val="24"/>
                <w:sz w:val="24"/>
                <w:lang w:eastAsia="ru-RU"/>
              </w:rPr>
              <w:t>Обоснованность выводов</w:t>
            </w:r>
          </w:p>
        </w:tc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</w:rPr>
            </w:pPr>
            <w:r w:rsidRPr="008A3210">
              <w:rPr>
                <w:rFonts w:ascii="Times New Roman" w:eastAsia="Calibri" w:hAnsi="Times New Roman" w:cs="Times New Roman"/>
                <w:bCs/>
                <w:color w:val="000000"/>
                <w:spacing w:val="2"/>
                <w:kern w:val="24"/>
                <w:sz w:val="24"/>
                <w:lang w:eastAsia="ru-RU"/>
              </w:rPr>
              <w:t>Выводы слабо обоснованы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</w:rPr>
            </w:pPr>
            <w:r w:rsidRPr="008A3210">
              <w:rPr>
                <w:rFonts w:ascii="Times New Roman" w:eastAsia="Calibri" w:hAnsi="Times New Roman" w:cs="Times New Roman"/>
                <w:bCs/>
                <w:color w:val="000000"/>
                <w:spacing w:val="2"/>
                <w:kern w:val="24"/>
                <w:sz w:val="24"/>
                <w:lang w:eastAsia="ru-RU"/>
              </w:rPr>
              <w:t>Выводы обоснованы, но для обоснования привлечен ограниченный круг аргументов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</w:rPr>
            </w:pPr>
            <w:r w:rsidRPr="008A3210">
              <w:rPr>
                <w:rFonts w:ascii="Times New Roman" w:eastAsia="Calibri" w:hAnsi="Times New Roman" w:cs="Times New Roman"/>
                <w:bCs/>
                <w:color w:val="000000"/>
                <w:spacing w:val="2"/>
                <w:kern w:val="24"/>
                <w:sz w:val="24"/>
                <w:lang w:eastAsia="ru-RU"/>
              </w:rPr>
              <w:t>Выводы обоснованы,</w:t>
            </w:r>
            <w:r w:rsidRPr="002B6ADF">
              <w:rPr>
                <w:rFonts w:ascii="Times New Roman" w:eastAsia="Calibri" w:hAnsi="Times New Roman" w:cs="Times New Roman"/>
                <w:bCs/>
                <w:color w:val="000000"/>
                <w:spacing w:val="2"/>
                <w:kern w:val="24"/>
                <w:sz w:val="24"/>
                <w:lang w:eastAsia="ru-RU"/>
              </w:rPr>
              <w:t xml:space="preserve"> обоснование опирается на широкий круг аргументов</w:t>
            </w:r>
          </w:p>
        </w:tc>
      </w:tr>
      <w:tr w:rsidR="002B6ADF" w:rsidRPr="002B6ADF" w:rsidTr="002B6ADF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ind w:left="50" w:right="10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</w:rPr>
            </w:pPr>
            <w:r w:rsidRPr="008A321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lang w:eastAsia="ru-RU"/>
              </w:rPr>
              <w:t>Обоснование решения</w:t>
            </w:r>
          </w:p>
        </w:tc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</w:rPr>
            </w:pPr>
            <w:r w:rsidRPr="008A321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lang w:eastAsia="ru-RU"/>
              </w:rPr>
              <w:t>Решение предъявляется четко, но без обоснования выбора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</w:rPr>
            </w:pPr>
            <w:r w:rsidRPr="008A321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lang w:eastAsia="ru-RU"/>
              </w:rPr>
              <w:t>Решение предъявляется четко, выбор обосновывается, но не обосновывается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B6ADF" w:rsidRPr="002B6ADF" w:rsidRDefault="002B6ADF" w:rsidP="00DC5BB3">
            <w:pPr>
              <w:pStyle w:val="ad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</w:rPr>
            </w:pPr>
            <w:r w:rsidRPr="008A321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lang w:eastAsia="ru-RU"/>
              </w:rPr>
              <w:t>Решение обосновано, опирается на знание теории, основных правил, законов</w:t>
            </w:r>
          </w:p>
        </w:tc>
      </w:tr>
    </w:tbl>
    <w:p w:rsidR="002B6ADF" w:rsidRDefault="002B6ADF" w:rsidP="006547F2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7F2" w:rsidRPr="006547F2" w:rsidRDefault="006547F2" w:rsidP="006547F2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6547F2" w:rsidRDefault="006547F2" w:rsidP="00B9630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6547F2" w:rsidRDefault="006547F2" w:rsidP="00B9630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7D0EEA" w:rsidRDefault="005426EE" w:rsidP="00B03E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6ADF" w:rsidRPr="002B6ADF" w:rsidRDefault="002B6ADF" w:rsidP="00B03E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B6ADF" w:rsidRPr="002B6ADF" w:rsidSect="0018185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42F"/>
    <w:multiLevelType w:val="hybridMultilevel"/>
    <w:tmpl w:val="53CACE16"/>
    <w:lvl w:ilvl="0" w:tplc="C48E09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66B6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64F5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DA18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6C00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781F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4A8D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C853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1232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63D0A9B"/>
    <w:multiLevelType w:val="multilevel"/>
    <w:tmpl w:val="14D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43371"/>
    <w:multiLevelType w:val="multilevel"/>
    <w:tmpl w:val="6FF0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F4313"/>
    <w:multiLevelType w:val="multilevel"/>
    <w:tmpl w:val="F2EC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D7CC6"/>
    <w:multiLevelType w:val="hybridMultilevel"/>
    <w:tmpl w:val="2D7C60CA"/>
    <w:lvl w:ilvl="0" w:tplc="7ACC78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C22E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1638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8E16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05B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C29D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66DA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AA7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2CCD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EC7"/>
    <w:rsid w:val="0003498F"/>
    <w:rsid w:val="00036AFF"/>
    <w:rsid w:val="000B271E"/>
    <w:rsid w:val="00170A69"/>
    <w:rsid w:val="00174365"/>
    <w:rsid w:val="00181854"/>
    <w:rsid w:val="001D342C"/>
    <w:rsid w:val="002525D6"/>
    <w:rsid w:val="002536FE"/>
    <w:rsid w:val="002B6ADF"/>
    <w:rsid w:val="002D48CD"/>
    <w:rsid w:val="003026C1"/>
    <w:rsid w:val="00351E57"/>
    <w:rsid w:val="003539EC"/>
    <w:rsid w:val="003C1804"/>
    <w:rsid w:val="003F3A0D"/>
    <w:rsid w:val="00465299"/>
    <w:rsid w:val="00481D50"/>
    <w:rsid w:val="005426EE"/>
    <w:rsid w:val="0058615D"/>
    <w:rsid w:val="006072B1"/>
    <w:rsid w:val="006106C8"/>
    <w:rsid w:val="006547F2"/>
    <w:rsid w:val="006D637B"/>
    <w:rsid w:val="006E3B1A"/>
    <w:rsid w:val="006F2E36"/>
    <w:rsid w:val="00754939"/>
    <w:rsid w:val="00771321"/>
    <w:rsid w:val="0077438A"/>
    <w:rsid w:val="00775276"/>
    <w:rsid w:val="007C20E6"/>
    <w:rsid w:val="008269CB"/>
    <w:rsid w:val="00830AF9"/>
    <w:rsid w:val="009275C0"/>
    <w:rsid w:val="00980B12"/>
    <w:rsid w:val="00A12C35"/>
    <w:rsid w:val="00A40661"/>
    <w:rsid w:val="00AF4AA6"/>
    <w:rsid w:val="00B03EC7"/>
    <w:rsid w:val="00B549B8"/>
    <w:rsid w:val="00B9630B"/>
    <w:rsid w:val="00CC5F36"/>
    <w:rsid w:val="00D0109D"/>
    <w:rsid w:val="00D24299"/>
    <w:rsid w:val="00D631DB"/>
    <w:rsid w:val="00DF6904"/>
    <w:rsid w:val="00E9753B"/>
    <w:rsid w:val="00EA4907"/>
    <w:rsid w:val="00EA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EC"/>
  </w:style>
  <w:style w:type="paragraph" w:styleId="1">
    <w:name w:val="heading 1"/>
    <w:basedOn w:val="a"/>
    <w:link w:val="10"/>
    <w:uiPriority w:val="9"/>
    <w:qFormat/>
    <w:rsid w:val="00B03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3E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3EC7"/>
  </w:style>
  <w:style w:type="character" w:styleId="a4">
    <w:name w:val="Emphasis"/>
    <w:basedOn w:val="a0"/>
    <w:uiPriority w:val="20"/>
    <w:qFormat/>
    <w:rsid w:val="00B03EC7"/>
    <w:rPr>
      <w:i/>
      <w:iCs/>
    </w:rPr>
  </w:style>
  <w:style w:type="paragraph" w:styleId="a5">
    <w:name w:val="Normal (Web)"/>
    <w:basedOn w:val="a"/>
    <w:uiPriority w:val="99"/>
    <w:unhideWhenUsed/>
    <w:rsid w:val="00B0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03EC7"/>
    <w:rPr>
      <w:b/>
      <w:bCs/>
    </w:rPr>
  </w:style>
  <w:style w:type="table" w:styleId="a7">
    <w:name w:val="Table Grid"/>
    <w:basedOn w:val="a1"/>
    <w:uiPriority w:val="59"/>
    <w:rsid w:val="0058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8615D"/>
  </w:style>
  <w:style w:type="paragraph" w:customStyle="1" w:styleId="c15">
    <w:name w:val="c15"/>
    <w:basedOn w:val="a"/>
    <w:rsid w:val="00D0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109D"/>
  </w:style>
  <w:style w:type="paragraph" w:customStyle="1" w:styleId="c14">
    <w:name w:val="c14"/>
    <w:basedOn w:val="a"/>
    <w:rsid w:val="00D0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6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2B6ADF"/>
    <w:pPr>
      <w:suppressAutoHyphens/>
      <w:spacing w:after="120"/>
      <w:jc w:val="both"/>
    </w:pPr>
    <w:rPr>
      <w:rFonts w:ascii="Times New Roman" w:eastAsia="SimSun" w:hAnsi="Times New Roman" w:cs="Calibri"/>
      <w:color w:val="00000A"/>
      <w:sz w:val="28"/>
    </w:rPr>
  </w:style>
  <w:style w:type="character" w:customStyle="1" w:styleId="ab">
    <w:name w:val="Основной текст Знак"/>
    <w:basedOn w:val="a0"/>
    <w:link w:val="aa"/>
    <w:rsid w:val="002B6ADF"/>
    <w:rPr>
      <w:rFonts w:ascii="Times New Roman" w:eastAsia="SimSun" w:hAnsi="Times New Roman" w:cs="Calibri"/>
      <w:color w:val="00000A"/>
      <w:sz w:val="28"/>
    </w:rPr>
  </w:style>
  <w:style w:type="paragraph" w:styleId="ac">
    <w:name w:val="List Paragraph"/>
    <w:basedOn w:val="a"/>
    <w:rsid w:val="002B6ADF"/>
    <w:pPr>
      <w:suppressAutoHyphens/>
      <w:ind w:left="720"/>
      <w:contextualSpacing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ad">
    <w:name w:val="???????"/>
    <w:rsid w:val="002B6ADF"/>
    <w:pPr>
      <w:suppressAutoHyphens/>
      <w:spacing w:after="0"/>
      <w:jc w:val="both"/>
    </w:pPr>
    <w:rPr>
      <w:rFonts w:ascii="Mangal" w:eastAsia="Tahoma" w:hAnsi="Mangal" w:cs="Arial"/>
      <w:color w:val="00000A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3E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3EC7"/>
  </w:style>
  <w:style w:type="character" w:styleId="a4">
    <w:name w:val="Emphasis"/>
    <w:basedOn w:val="a0"/>
    <w:uiPriority w:val="20"/>
    <w:qFormat/>
    <w:rsid w:val="00B03EC7"/>
    <w:rPr>
      <w:i/>
      <w:iCs/>
    </w:rPr>
  </w:style>
  <w:style w:type="paragraph" w:styleId="a5">
    <w:name w:val="Normal (Web)"/>
    <w:basedOn w:val="a"/>
    <w:uiPriority w:val="99"/>
    <w:unhideWhenUsed/>
    <w:rsid w:val="00B0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03EC7"/>
    <w:rPr>
      <w:b/>
      <w:bCs/>
    </w:rPr>
  </w:style>
  <w:style w:type="table" w:styleId="a7">
    <w:name w:val="Table Grid"/>
    <w:basedOn w:val="a1"/>
    <w:uiPriority w:val="59"/>
    <w:rsid w:val="0058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8615D"/>
  </w:style>
  <w:style w:type="paragraph" w:customStyle="1" w:styleId="c15">
    <w:name w:val="c15"/>
    <w:basedOn w:val="a"/>
    <w:rsid w:val="00D0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109D"/>
  </w:style>
  <w:style w:type="paragraph" w:customStyle="1" w:styleId="c14">
    <w:name w:val="c14"/>
    <w:basedOn w:val="a"/>
    <w:rsid w:val="00D0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29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930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10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A12E-04CA-4A49-AB88-9A866508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11</cp:revision>
  <dcterms:created xsi:type="dcterms:W3CDTF">2014-11-11T15:36:00Z</dcterms:created>
  <dcterms:modified xsi:type="dcterms:W3CDTF">2014-11-23T13:25:00Z</dcterms:modified>
</cp:coreProperties>
</file>