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1D4" w:rsidRDefault="00E125D8" w:rsidP="006421D4">
      <w:pPr>
        <w:rPr>
          <w:b/>
          <w:bCs/>
          <w:i/>
          <w:iCs/>
          <w:color w:val="0070C0"/>
          <w:sz w:val="32"/>
        </w:rPr>
      </w:pPr>
      <w:r>
        <w:rPr>
          <w:b/>
          <w:bCs/>
          <w:i/>
          <w:iCs/>
          <w:color w:val="0070C0"/>
          <w:sz w:val="32"/>
        </w:rPr>
        <w:t xml:space="preserve">2012 13 </w:t>
      </w:r>
      <w:bookmarkStart w:id="0" w:name="_GoBack"/>
      <w:bookmarkEnd w:id="0"/>
      <w:r w:rsidR="006421D4">
        <w:rPr>
          <w:b/>
          <w:bCs/>
          <w:i/>
          <w:iCs/>
          <w:color w:val="0070C0"/>
          <w:sz w:val="32"/>
        </w:rPr>
        <w:t>Концепция воспитательной работы</w:t>
      </w:r>
    </w:p>
    <w:p w:rsidR="006421D4" w:rsidRDefault="006421D4" w:rsidP="006421D4">
      <w:pPr>
        <w:numPr>
          <w:ilvl w:val="0"/>
          <w:numId w:val="1"/>
        </w:numPr>
        <w:rPr>
          <w:b/>
          <w:bCs/>
          <w:i/>
          <w:iCs/>
          <w:color w:val="0070C0"/>
          <w:sz w:val="32"/>
        </w:rPr>
      </w:pPr>
      <w:r>
        <w:rPr>
          <w:b/>
          <w:bCs/>
          <w:i/>
          <w:iCs/>
          <w:color w:val="0070C0"/>
          <w:sz w:val="32"/>
        </w:rPr>
        <w:t>П</w:t>
      </w:r>
      <w:r>
        <w:rPr>
          <w:b/>
          <w:bCs/>
          <w:i/>
          <w:iCs/>
          <w:color w:val="0070C0"/>
          <w:sz w:val="32"/>
        </w:rPr>
        <w:t>реамбула.</w:t>
      </w:r>
    </w:p>
    <w:p w:rsidR="006421D4" w:rsidRDefault="006421D4" w:rsidP="006421D4">
      <w:pPr>
        <w:pStyle w:val="a5"/>
        <w:rPr>
          <w:color w:val="333333"/>
        </w:rPr>
      </w:pPr>
      <w:r>
        <w:rPr>
          <w:color w:val="0070C0"/>
        </w:rPr>
        <w:t xml:space="preserve">Теоретико-методические основы воспитательной </w:t>
      </w:r>
      <w:proofErr w:type="gramStart"/>
      <w:r>
        <w:rPr>
          <w:color w:val="0070C0"/>
        </w:rPr>
        <w:t>работы  в</w:t>
      </w:r>
      <w:proofErr w:type="gramEnd"/>
      <w:r>
        <w:rPr>
          <w:color w:val="0070C0"/>
        </w:rPr>
        <w:t xml:space="preserve"> классе</w:t>
      </w:r>
    </w:p>
    <w:p w:rsidR="006421D4" w:rsidRDefault="006421D4" w:rsidP="006421D4">
      <w:pPr>
        <w:jc w:val="center"/>
        <w:rPr>
          <w:b/>
          <w:bCs/>
          <w:i/>
          <w:iCs/>
          <w:color w:val="333333"/>
          <w:sz w:val="32"/>
          <w:u w:val="single"/>
        </w:rPr>
      </w:pPr>
    </w:p>
    <w:p w:rsidR="006421D4" w:rsidRDefault="006421D4" w:rsidP="006421D4">
      <w:pPr>
        <w:rPr>
          <w:color w:val="333333"/>
          <w:sz w:val="32"/>
        </w:rPr>
      </w:pPr>
      <w:r>
        <w:rPr>
          <w:b/>
          <w:bCs/>
          <w:color w:val="333333"/>
          <w:sz w:val="32"/>
        </w:rPr>
        <w:t xml:space="preserve">Воспитание – </w:t>
      </w:r>
      <w:r>
        <w:rPr>
          <w:color w:val="333333"/>
          <w:sz w:val="32"/>
        </w:rPr>
        <w:t xml:space="preserve">обращение к человеку в его </w:t>
      </w:r>
      <w:r>
        <w:rPr>
          <w:color w:val="333333"/>
          <w:sz w:val="32"/>
          <w:u w:val="single"/>
        </w:rPr>
        <w:t>целостности</w:t>
      </w:r>
      <w:r>
        <w:rPr>
          <w:color w:val="333333"/>
          <w:sz w:val="32"/>
        </w:rPr>
        <w:t xml:space="preserve">, как </w:t>
      </w:r>
      <w:proofErr w:type="spellStart"/>
      <w:r>
        <w:rPr>
          <w:color w:val="333333"/>
          <w:sz w:val="32"/>
        </w:rPr>
        <w:t>космо</w:t>
      </w:r>
      <w:proofErr w:type="spellEnd"/>
      <w:r>
        <w:rPr>
          <w:color w:val="333333"/>
          <w:sz w:val="32"/>
        </w:rPr>
        <w:t xml:space="preserve"> – </w:t>
      </w:r>
      <w:proofErr w:type="spellStart"/>
      <w:r>
        <w:rPr>
          <w:color w:val="333333"/>
          <w:sz w:val="32"/>
        </w:rPr>
        <w:t>био</w:t>
      </w:r>
      <w:proofErr w:type="spellEnd"/>
      <w:r>
        <w:rPr>
          <w:color w:val="333333"/>
          <w:sz w:val="32"/>
        </w:rPr>
        <w:t xml:space="preserve"> – социокультурному, исторически конкретному, духовно активному существу, через духовно – практическую деятельность учителя.</w:t>
      </w:r>
    </w:p>
    <w:p w:rsidR="006421D4" w:rsidRDefault="006421D4" w:rsidP="006421D4">
      <w:pPr>
        <w:rPr>
          <w:color w:val="333333"/>
          <w:sz w:val="32"/>
        </w:rPr>
      </w:pPr>
    </w:p>
    <w:p w:rsidR="006421D4" w:rsidRDefault="006421D4" w:rsidP="006421D4">
      <w:pPr>
        <w:rPr>
          <w:color w:val="333333"/>
          <w:sz w:val="32"/>
        </w:rPr>
      </w:pPr>
      <w:r>
        <w:rPr>
          <w:b/>
          <w:bCs/>
          <w:color w:val="333333"/>
          <w:sz w:val="32"/>
        </w:rPr>
        <w:t xml:space="preserve">Воспитанник – </w:t>
      </w:r>
      <w:r>
        <w:rPr>
          <w:color w:val="333333"/>
          <w:sz w:val="32"/>
        </w:rPr>
        <w:t>личность, одновременно являющаяся объектом и субъектом воспитательного процесса, находящаяся во взаимодействии с определёнными лицами (учитель, родитель) и социальным окружением (семья, коллектив).</w:t>
      </w:r>
    </w:p>
    <w:p w:rsidR="006421D4" w:rsidRDefault="006421D4" w:rsidP="006421D4">
      <w:pPr>
        <w:rPr>
          <w:color w:val="333333"/>
          <w:sz w:val="32"/>
        </w:rPr>
      </w:pPr>
    </w:p>
    <w:p w:rsidR="006421D4" w:rsidRDefault="006421D4" w:rsidP="006421D4">
      <w:pPr>
        <w:rPr>
          <w:b/>
          <w:bCs/>
          <w:color w:val="333333"/>
          <w:sz w:val="32"/>
        </w:rPr>
      </w:pPr>
      <w:r>
        <w:rPr>
          <w:b/>
          <w:bCs/>
          <w:color w:val="333333"/>
          <w:sz w:val="32"/>
        </w:rPr>
        <w:t xml:space="preserve">Воспитательный процесс – </w:t>
      </w:r>
      <w:r>
        <w:rPr>
          <w:color w:val="333333"/>
          <w:sz w:val="32"/>
        </w:rPr>
        <w:t>цель развивающихся воспитательных ситуаций (дел), строящихся с учётом опыта результатов предыдущей, единицей, которой является развивающая воспитательная ситуация</w:t>
      </w:r>
      <w:r>
        <w:rPr>
          <w:b/>
          <w:bCs/>
          <w:color w:val="333333"/>
          <w:sz w:val="32"/>
        </w:rPr>
        <w:t>.</w:t>
      </w:r>
    </w:p>
    <w:p w:rsidR="006421D4" w:rsidRDefault="006421D4" w:rsidP="006421D4">
      <w:pPr>
        <w:rPr>
          <w:b/>
          <w:bCs/>
          <w:color w:val="333333"/>
          <w:sz w:val="32"/>
        </w:rPr>
      </w:pPr>
    </w:p>
    <w:p w:rsidR="006421D4" w:rsidRDefault="006421D4" w:rsidP="006421D4">
      <w:pPr>
        <w:jc w:val="both"/>
        <w:rPr>
          <w:b/>
          <w:bCs/>
          <w:color w:val="333333"/>
          <w:sz w:val="32"/>
        </w:rPr>
      </w:pPr>
    </w:p>
    <w:p w:rsidR="006421D4" w:rsidRDefault="006421D4" w:rsidP="006421D4">
      <w:pPr>
        <w:pStyle w:val="a5"/>
        <w:rPr>
          <w:color w:val="0070C0"/>
        </w:rPr>
      </w:pPr>
      <w:r>
        <w:rPr>
          <w:color w:val="0070C0"/>
        </w:rPr>
        <w:t>2. Исходное состояние воспитательной системы класса.</w:t>
      </w:r>
    </w:p>
    <w:p w:rsidR="006421D4" w:rsidRDefault="006421D4" w:rsidP="006421D4">
      <w:pPr>
        <w:pStyle w:val="a5"/>
        <w:rPr>
          <w:color w:val="0070C0"/>
        </w:rPr>
      </w:pP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Гуманистические цели и задачи, а также средства их достижения, где ребёнок, его самочувствие являются основной ценностью;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Поощряется творчество, инициатива, культурное развитие;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Активное участие в работе кружков, клубов, секций различной направленности;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Традиционные различные экскурсионные поездки и туристические походы;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Активно функционирующие органы самоуправления;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Тёплые, дружеские отношения между детьми и взрослыми;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В полной мере выполняются защитные функции по отношению к ребёнку;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Существуют свои традиции, творческие и классные дела, традиционные праздники.</w:t>
      </w:r>
    </w:p>
    <w:p w:rsidR="006421D4" w:rsidRDefault="006421D4" w:rsidP="006421D4">
      <w:pPr>
        <w:pStyle w:val="a5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rPr>
          <w:b w:val="0"/>
          <w:bCs w:val="0"/>
          <w:i w:val="0"/>
          <w:iCs w:val="0"/>
          <w:color w:val="333333"/>
          <w:u w:val="none"/>
        </w:rPr>
      </w:pPr>
      <w:r>
        <w:rPr>
          <w:noProof/>
          <w:u w:val="none"/>
        </w:rPr>
        <w:lastRenderedPageBreak/>
        <w:drawing>
          <wp:inline distT="0" distB="0" distL="0" distR="0">
            <wp:extent cx="3276600" cy="2009775"/>
            <wp:effectExtent l="0" t="0" r="0" b="9525"/>
            <wp:docPr id="69" name="Рисунок 69" descr="http://funforkids.ru/pictures/school23/school2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forkids.ru/pictures/school23/school2315.g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D4" w:rsidRDefault="006421D4" w:rsidP="006421D4">
      <w:pPr>
        <w:pStyle w:val="a5"/>
        <w:ind w:left="360"/>
        <w:rPr>
          <w:color w:val="0070C0"/>
          <w:sz w:val="40"/>
        </w:rPr>
      </w:pPr>
      <w:r>
        <w:rPr>
          <w:color w:val="0070C0"/>
          <w:sz w:val="40"/>
        </w:rPr>
        <w:t>Цели и задачи воспитания:</w:t>
      </w:r>
    </w:p>
    <w:p w:rsidR="006421D4" w:rsidRDefault="006421D4" w:rsidP="006421D4">
      <w:pPr>
        <w:pStyle w:val="a5"/>
        <w:ind w:left="360"/>
        <w:jc w:val="both"/>
        <w:rPr>
          <w:color w:val="333333"/>
        </w:rPr>
      </w:pPr>
    </w:p>
    <w:p w:rsidR="006421D4" w:rsidRDefault="006421D4" w:rsidP="006421D4">
      <w:pPr>
        <w:pStyle w:val="a5"/>
        <w:ind w:left="360"/>
        <w:jc w:val="both"/>
        <w:rPr>
          <w:i w:val="0"/>
          <w:iCs w:val="0"/>
          <w:color w:val="C00000"/>
          <w:u w:val="none"/>
        </w:rPr>
      </w:pPr>
      <w:r>
        <w:rPr>
          <w:i w:val="0"/>
          <w:iCs w:val="0"/>
          <w:color w:val="C00000"/>
          <w:u w:val="none"/>
        </w:rPr>
        <w:t>Цель:</w:t>
      </w:r>
    </w:p>
    <w:p w:rsidR="006421D4" w:rsidRDefault="006421D4" w:rsidP="006421D4">
      <w:pPr>
        <w:pStyle w:val="a5"/>
        <w:jc w:val="left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Исходя из потенциала школы и представлений о её роли в формировании личности воспитанника, воспитательный коллектив видит свою цель в создании условий для формирования зрелой личности, способной самостоятельно жить и развиваться в изменяющемся мире, учитывая все условия для развития самоопределяющейся, </w:t>
      </w:r>
      <w:proofErr w:type="spellStart"/>
      <w:r>
        <w:rPr>
          <w:b w:val="0"/>
          <w:bCs w:val="0"/>
          <w:i w:val="0"/>
          <w:iCs w:val="0"/>
          <w:color w:val="333333"/>
          <w:u w:val="none"/>
        </w:rPr>
        <w:t>самореализующейся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 xml:space="preserve">, </w:t>
      </w:r>
      <w:proofErr w:type="spellStart"/>
      <w:r>
        <w:rPr>
          <w:b w:val="0"/>
          <w:bCs w:val="0"/>
          <w:i w:val="0"/>
          <w:iCs w:val="0"/>
          <w:color w:val="333333"/>
          <w:u w:val="none"/>
        </w:rPr>
        <w:t>самопознающей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 xml:space="preserve"> личности.</w:t>
      </w:r>
    </w:p>
    <w:p w:rsidR="006421D4" w:rsidRDefault="006421D4" w:rsidP="006421D4">
      <w:pPr>
        <w:pStyle w:val="a5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jc w:val="both"/>
        <w:rPr>
          <w:i w:val="0"/>
          <w:iCs w:val="0"/>
          <w:color w:val="C00000"/>
          <w:u w:val="none"/>
        </w:rPr>
      </w:pPr>
      <w:r>
        <w:rPr>
          <w:i w:val="0"/>
          <w:iCs w:val="0"/>
          <w:color w:val="333333"/>
          <w:u w:val="none"/>
        </w:rPr>
        <w:t xml:space="preserve">     </w:t>
      </w:r>
      <w:r>
        <w:rPr>
          <w:i w:val="0"/>
          <w:iCs w:val="0"/>
          <w:color w:val="C00000"/>
          <w:u w:val="none"/>
        </w:rPr>
        <w:t>Задачи воспитания:</w:t>
      </w:r>
    </w:p>
    <w:p w:rsidR="006421D4" w:rsidRDefault="006421D4" w:rsidP="006421D4">
      <w:pPr>
        <w:pStyle w:val="a5"/>
        <w:jc w:val="both"/>
        <w:rPr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Формирование толерантной личности – человека, способного самостоятельно определять свою позицию, заинтересованно и терпимо относиться к позициям и интересам других людей. Создание толерантного отношения в детском коллективе </w:t>
      </w:r>
    </w:p>
    <w:p w:rsidR="006421D4" w:rsidRDefault="006421D4" w:rsidP="006421D4">
      <w:pPr>
        <w:pStyle w:val="a5"/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(здоровый микроклимат, положительные межличностные отношения, их регулирование и коррекция).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Воспитание патриотизма, гражданственности, уважения к правам и свободам человека. Воспитание любви к родному краю, родному дому (дом как семья, школа, природа, Родина).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Охрана здоровья учащихся с учётом отклонений от норм здоровья каждого ученика, укрепление здоровья на основе вовлечения учащихся в физкультурно-оздоровительную деятельность.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Формирование активной жизненной позиции, умение анализировать свои поступки и черты характера, прогнозировать последствия своих действий.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Вовлечение в созидательную деятельность, воспитание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в потребностей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в бескорыстных и милосердных поступках.</w:t>
      </w:r>
    </w:p>
    <w:p w:rsidR="006421D4" w:rsidRDefault="006421D4" w:rsidP="006421D4">
      <w:pPr>
        <w:pStyle w:val="a5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</w:t>
      </w:r>
    </w:p>
    <w:p w:rsidR="006421D4" w:rsidRDefault="006421D4" w:rsidP="006421D4">
      <w:pPr>
        <w:pStyle w:val="a5"/>
        <w:jc w:val="both"/>
        <w:rPr>
          <w:i w:val="0"/>
          <w:iCs w:val="0"/>
          <w:color w:val="C00000"/>
          <w:u w:val="none"/>
        </w:rPr>
      </w:pPr>
      <w:r>
        <w:rPr>
          <w:b w:val="0"/>
          <w:bCs w:val="0"/>
          <w:i w:val="0"/>
          <w:iCs w:val="0"/>
          <w:color w:val="C00000"/>
          <w:u w:val="none"/>
        </w:rPr>
        <w:lastRenderedPageBreak/>
        <w:t xml:space="preserve">      </w:t>
      </w:r>
      <w:r>
        <w:rPr>
          <w:i w:val="0"/>
          <w:iCs w:val="0"/>
          <w:color w:val="C00000"/>
          <w:u w:val="none"/>
        </w:rPr>
        <w:t>Идеи воспитательной системы:</w:t>
      </w:r>
    </w:p>
    <w:p w:rsidR="006421D4" w:rsidRDefault="006421D4" w:rsidP="006421D4">
      <w:pPr>
        <w:pStyle w:val="a5"/>
        <w:jc w:val="both"/>
        <w:rPr>
          <w:b w:val="0"/>
          <w:bCs w:val="0"/>
          <w:i w:val="0"/>
          <w:iCs w:val="0"/>
          <w:color w:val="C00000"/>
          <w:u w:val="none"/>
        </w:rPr>
      </w:pP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Учитывать потребность человека в самореализации.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Развивать индивидуальность в каждом.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Оказывать каждому учащемуся педагогическую поддержку.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Доверять и верить ребёнку.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Добиваться равенства участников педагогического процесса.</w:t>
      </w:r>
    </w:p>
    <w:p w:rsidR="006421D4" w:rsidRDefault="006421D4" w:rsidP="006421D4">
      <w:pPr>
        <w:pStyle w:val="a5"/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ind w:left="360"/>
        <w:rPr>
          <w:rFonts w:ascii="Monotype Corsiva" w:hAnsi="Monotype Corsiva"/>
          <w:bCs w:val="0"/>
          <w:i w:val="0"/>
          <w:iCs w:val="0"/>
          <w:color w:val="C0504D"/>
          <w:sz w:val="52"/>
          <w:szCs w:val="44"/>
          <w:u w:val="none"/>
        </w:rPr>
      </w:pPr>
      <w:r>
        <w:rPr>
          <w:rFonts w:ascii="Monotype Corsiva" w:hAnsi="Monotype Corsiva"/>
          <w:bCs w:val="0"/>
          <w:i w:val="0"/>
          <w:iCs w:val="0"/>
          <w:color w:val="C0504D"/>
          <w:sz w:val="52"/>
          <w:szCs w:val="44"/>
          <w:u w:val="none"/>
        </w:rPr>
        <w:t>Принципы построения воспитательной системы:</w:t>
      </w:r>
    </w:p>
    <w:p w:rsidR="006421D4" w:rsidRDefault="006421D4" w:rsidP="006421D4">
      <w:pPr>
        <w:pStyle w:val="a5"/>
        <w:ind w:left="360"/>
        <w:jc w:val="both"/>
        <w:rPr>
          <w:i w:val="0"/>
          <w:iCs w:val="0"/>
          <w:color w:val="333333"/>
          <w:sz w:val="10"/>
          <w:u w:val="none"/>
        </w:rPr>
      </w:pPr>
    </w:p>
    <w:p w:rsidR="006421D4" w:rsidRDefault="006421D4" w:rsidP="006421D4">
      <w:pPr>
        <w:pStyle w:val="a5"/>
        <w:numPr>
          <w:ilvl w:val="1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color w:val="7030A0"/>
          <w:u w:val="none"/>
        </w:rPr>
        <w:t>Свободы</w:t>
      </w:r>
      <w:r>
        <w:rPr>
          <w:b w:val="0"/>
          <w:bCs w:val="0"/>
          <w:color w:val="333333"/>
          <w:u w:val="none"/>
        </w:rPr>
        <w:t xml:space="preserve"> –</w:t>
      </w:r>
      <w:r>
        <w:rPr>
          <w:b w:val="0"/>
          <w:bCs w:val="0"/>
          <w:i w:val="0"/>
          <w:iCs w:val="0"/>
          <w:color w:val="333333"/>
          <w:u w:val="none"/>
        </w:rPr>
        <w:t xml:space="preserve"> предоставление учащимся возможности самостоятельного выбора форм и видов деятельности, формирование чувства ответственности за её результаты.</w:t>
      </w:r>
    </w:p>
    <w:p w:rsidR="006421D4" w:rsidRDefault="006421D4" w:rsidP="006421D4">
      <w:pPr>
        <w:pStyle w:val="a5"/>
        <w:numPr>
          <w:ilvl w:val="1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color w:val="7030A0"/>
          <w:u w:val="none"/>
        </w:rPr>
        <w:t>Внешней и внутренней дифференциации</w:t>
      </w:r>
      <w:r>
        <w:rPr>
          <w:b w:val="0"/>
          <w:bCs w:val="0"/>
          <w:color w:val="333333"/>
          <w:u w:val="none"/>
        </w:rPr>
        <w:t xml:space="preserve"> – </w:t>
      </w:r>
      <w:r>
        <w:rPr>
          <w:b w:val="0"/>
          <w:bCs w:val="0"/>
          <w:i w:val="0"/>
          <w:iCs w:val="0"/>
          <w:color w:val="333333"/>
          <w:u w:val="none"/>
        </w:rPr>
        <w:t>способствует выявлению и развитию у учеников склонностей и способностей к работе в различных направлениях творческой деятельности.</w:t>
      </w:r>
    </w:p>
    <w:p w:rsidR="006421D4" w:rsidRDefault="006421D4" w:rsidP="006421D4">
      <w:pPr>
        <w:pStyle w:val="a5"/>
        <w:numPr>
          <w:ilvl w:val="1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color w:val="7030A0"/>
          <w:u w:val="none"/>
        </w:rPr>
        <w:t>Единства</w:t>
      </w:r>
      <w:r>
        <w:rPr>
          <w:b w:val="0"/>
          <w:bCs w:val="0"/>
          <w:color w:val="333333"/>
          <w:u w:val="none"/>
        </w:rPr>
        <w:t xml:space="preserve"> –</w:t>
      </w:r>
      <w:r>
        <w:rPr>
          <w:b w:val="0"/>
          <w:bCs w:val="0"/>
          <w:i w:val="0"/>
          <w:iCs w:val="0"/>
          <w:color w:val="333333"/>
          <w:u w:val="none"/>
        </w:rPr>
        <w:t xml:space="preserve"> способствует целостному восприятию единства обучения, воспитания, развития.</w:t>
      </w:r>
    </w:p>
    <w:p w:rsidR="006421D4" w:rsidRDefault="006421D4" w:rsidP="006421D4">
      <w:pPr>
        <w:pStyle w:val="a5"/>
        <w:numPr>
          <w:ilvl w:val="1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proofErr w:type="spellStart"/>
      <w:r>
        <w:rPr>
          <w:b w:val="0"/>
          <w:bCs w:val="0"/>
          <w:color w:val="7030A0"/>
          <w:u w:val="none"/>
        </w:rPr>
        <w:t>Гуманизации</w:t>
      </w:r>
      <w:proofErr w:type="spellEnd"/>
      <w:r>
        <w:rPr>
          <w:b w:val="0"/>
          <w:bCs w:val="0"/>
          <w:color w:val="333333"/>
          <w:u w:val="none"/>
        </w:rPr>
        <w:t xml:space="preserve"> -</w:t>
      </w:r>
      <w:r>
        <w:rPr>
          <w:b w:val="0"/>
          <w:bCs w:val="0"/>
          <w:i w:val="0"/>
          <w:iCs w:val="0"/>
          <w:color w:val="333333"/>
          <w:u w:val="none"/>
        </w:rPr>
        <w:t xml:space="preserve"> предоставляет ученикам образцы подлинной нравственности, духовности, гражданственности, гуманизма.</w:t>
      </w:r>
    </w:p>
    <w:p w:rsidR="006421D4" w:rsidRDefault="006421D4" w:rsidP="006421D4">
      <w:pPr>
        <w:pStyle w:val="a5"/>
        <w:numPr>
          <w:ilvl w:val="1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color w:val="7030A0"/>
          <w:u w:val="none"/>
        </w:rPr>
        <w:t>Личностной ориентации</w:t>
      </w:r>
      <w:r>
        <w:rPr>
          <w:b w:val="0"/>
          <w:bCs w:val="0"/>
          <w:color w:val="333333"/>
          <w:u w:val="none"/>
        </w:rPr>
        <w:t xml:space="preserve"> –</w:t>
      </w:r>
      <w:r>
        <w:rPr>
          <w:b w:val="0"/>
          <w:bCs w:val="0"/>
          <w:i w:val="0"/>
          <w:iCs w:val="0"/>
          <w:color w:val="333333"/>
          <w:u w:val="none"/>
        </w:rPr>
        <w:t xml:space="preserve"> гарантирует отношения педагога к воспитаннику как к личности, самостоятельному ответственному субъекту воспитательного процесса.</w:t>
      </w:r>
    </w:p>
    <w:p w:rsidR="006421D4" w:rsidRDefault="006421D4" w:rsidP="006421D4">
      <w:pPr>
        <w:pStyle w:val="a5"/>
        <w:numPr>
          <w:ilvl w:val="1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color w:val="7030A0"/>
          <w:u w:val="none"/>
        </w:rPr>
        <w:t>Социальной активности</w:t>
      </w:r>
      <w:r>
        <w:rPr>
          <w:b w:val="0"/>
          <w:bCs w:val="0"/>
          <w:color w:val="333333"/>
          <w:u w:val="none"/>
        </w:rPr>
        <w:t xml:space="preserve"> – </w:t>
      </w:r>
      <w:r>
        <w:rPr>
          <w:b w:val="0"/>
          <w:bCs w:val="0"/>
          <w:i w:val="0"/>
          <w:iCs w:val="0"/>
          <w:color w:val="333333"/>
          <w:u w:val="none"/>
        </w:rPr>
        <w:t>развитие у ребёнка способностей к социальному действию, социальному поступку. (1 уровень – социальной установки – оценочное отношение; 2 уровень – убеждения – самоопределение в социальном мире; 3 уровень –</w:t>
      </w:r>
      <w:r>
        <w:rPr>
          <w:color w:val="333333"/>
        </w:rPr>
        <w:t xml:space="preserve"> </w:t>
      </w:r>
      <w:r>
        <w:rPr>
          <w:b w:val="0"/>
          <w:bCs w:val="0"/>
          <w:i w:val="0"/>
          <w:iCs w:val="0"/>
          <w:color w:val="333333"/>
          <w:u w:val="none"/>
        </w:rPr>
        <w:t>социально значимый поступок).</w:t>
      </w:r>
    </w:p>
    <w:p w:rsidR="006421D4" w:rsidRDefault="006421D4" w:rsidP="006421D4">
      <w:pPr>
        <w:pStyle w:val="a5"/>
        <w:numPr>
          <w:ilvl w:val="1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color w:val="7030A0"/>
          <w:u w:val="none"/>
        </w:rPr>
        <w:t>Единства воспитательных воздействий</w:t>
      </w:r>
      <w:r>
        <w:rPr>
          <w:b w:val="0"/>
          <w:bCs w:val="0"/>
          <w:color w:val="333333"/>
          <w:u w:val="none"/>
        </w:rPr>
        <w:t xml:space="preserve"> –</w:t>
      </w:r>
      <w:r>
        <w:rPr>
          <w:color w:val="333333"/>
        </w:rPr>
        <w:t xml:space="preserve"> </w:t>
      </w:r>
      <w:r>
        <w:rPr>
          <w:b w:val="0"/>
          <w:bCs w:val="0"/>
          <w:i w:val="0"/>
          <w:iCs w:val="0"/>
          <w:color w:val="333333"/>
          <w:u w:val="none"/>
        </w:rPr>
        <w:t>координация усилий школы, семьи и общественности на пути воспитания личности. Основное условие – согласованные требования, дополнения, усиливающие педагогическое воздействие.</w:t>
      </w:r>
    </w:p>
    <w:p w:rsidR="006421D4" w:rsidRDefault="006421D4" w:rsidP="006421D4">
      <w:pPr>
        <w:pStyle w:val="a5"/>
        <w:numPr>
          <w:ilvl w:val="1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color w:val="7030A0"/>
          <w:u w:val="none"/>
        </w:rPr>
        <w:t>Развивающего воспитания</w:t>
      </w:r>
      <w:r>
        <w:rPr>
          <w:b w:val="0"/>
          <w:bCs w:val="0"/>
          <w:color w:val="333333"/>
          <w:u w:val="none"/>
        </w:rPr>
        <w:t xml:space="preserve"> –</w:t>
      </w:r>
      <w:r>
        <w:rPr>
          <w:b w:val="0"/>
          <w:bCs w:val="0"/>
          <w:i w:val="0"/>
          <w:iCs w:val="0"/>
          <w:color w:val="333333"/>
          <w:u w:val="none"/>
        </w:rPr>
        <w:t xml:space="preserve"> предполагает опережающее участие воспитанника в деятельности коллектива (сегодня – выскажет мнение, примет решение, совершит социально </w:t>
      </w:r>
      <w:r>
        <w:rPr>
          <w:b w:val="0"/>
          <w:bCs w:val="0"/>
          <w:i w:val="0"/>
          <w:iCs w:val="0"/>
          <w:color w:val="333333"/>
          <w:u w:val="none"/>
        </w:rPr>
        <w:lastRenderedPageBreak/>
        <w:t>значимое действие при помощи, совете, поддержке; завтра – сможет сформулировать мнение самостоятельно, ответственно совершить поступок).</w:t>
      </w:r>
    </w:p>
    <w:p w:rsidR="006421D4" w:rsidRDefault="006421D4" w:rsidP="006421D4">
      <w:pPr>
        <w:pStyle w:val="a5"/>
        <w:ind w:left="177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rPr>
          <w:b w:val="0"/>
          <w:bCs w:val="0"/>
          <w:i w:val="0"/>
          <w:iCs w:val="0"/>
          <w:color w:val="333333"/>
          <w:u w:val="none"/>
        </w:rPr>
      </w:pPr>
      <w:r>
        <w:rPr>
          <w:noProof/>
          <w:u w:val="none"/>
        </w:rPr>
        <w:drawing>
          <wp:inline distT="0" distB="0" distL="0" distR="0">
            <wp:extent cx="3152775" cy="2057400"/>
            <wp:effectExtent l="0" t="0" r="9525" b="0"/>
            <wp:docPr id="68" name="Рисунок 68" descr="http://funforkids.ru/pictures/school23/school23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nforkids.ru/pictures/school23/school2320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D4" w:rsidRDefault="006421D4" w:rsidP="006421D4">
      <w:pPr>
        <w:pStyle w:val="a5"/>
        <w:rPr>
          <w:iCs w:val="0"/>
          <w:color w:val="0070C0"/>
          <w:u w:val="none"/>
        </w:rPr>
      </w:pPr>
      <w:r>
        <w:rPr>
          <w:iCs w:val="0"/>
          <w:color w:val="0070C0"/>
          <w:u w:val="none"/>
        </w:rPr>
        <w:t>Виды деятельности: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Познавательная деятельность.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Коллективная деятельность.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Групповая деятельность.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Индивидуальная деятельность.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Творческая деятельность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Игровая деятельность.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Трудовая деятельность.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Занятия по интересам.</w:t>
      </w:r>
    </w:p>
    <w:p w:rsidR="006421D4" w:rsidRDefault="006421D4" w:rsidP="006421D4">
      <w:pPr>
        <w:pStyle w:val="a5"/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ind w:left="360"/>
        <w:rPr>
          <w:i w:val="0"/>
          <w:iCs w:val="0"/>
          <w:color w:val="0070C0"/>
          <w:u w:val="none"/>
        </w:rPr>
      </w:pPr>
      <w:r>
        <w:rPr>
          <w:i w:val="0"/>
          <w:iCs w:val="0"/>
          <w:color w:val="0070C0"/>
          <w:u w:val="none"/>
        </w:rPr>
        <w:t>Формы воспитательной деятельности: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67" name="Рисунок 6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>Классные часы, вечера.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color w:val="333333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66" name="Рисунок 6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>Экскурсии, туристические походы.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65" name="Рисунок 6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 xml:space="preserve">Интеллектуальные игры: Брей – ринги, КВН, марафоны,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викторины,  международные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игры – конкурсы по предметам («Русский медвежонок», «Кенгурёнок», «Золотое руно»).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64" name="Рисунок 6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>Изучение литературы, конкурсы художественного чтения, поэтические конкурсы.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63" name="Рисунок 6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>Посещение музеев, памятных мест.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62" name="Рисунок 6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>Посещение театров, кинотеатров (просмотр спектаклей, фильмов).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61" name="Рисунок 6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>Репетиции спектаклей, постановок с творческим зачётом.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60" name="Рисунок 6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>Подготовка иллюстрированных экспозиций.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59" name="Рисунок 5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 xml:space="preserve">Клубы по интересам: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« Почемучка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>».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58" name="Рисунок 5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>Творческая трудовая деятельность, самообслуживание.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57" name="Рисунок 5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>Тематические беседы, лекции.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color w:val="333333"/>
        </w:rPr>
      </w:pP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56" name="Рисунок 5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i w:val="0"/>
          <w:iCs w:val="0"/>
          <w:color w:val="333333"/>
          <w:u w:val="none"/>
        </w:rPr>
        <w:t>Самоуправление.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ind w:left="720"/>
        <w:rPr>
          <w:i w:val="0"/>
          <w:iCs w:val="0"/>
          <w:color w:val="333333"/>
          <w:u w:val="none"/>
        </w:rPr>
      </w:pPr>
      <w:r>
        <w:rPr>
          <w:noProof/>
          <w:u w:val="none"/>
        </w:rPr>
        <w:drawing>
          <wp:inline distT="0" distB="0" distL="0" distR="0">
            <wp:extent cx="4295775" cy="2724150"/>
            <wp:effectExtent l="0" t="0" r="9525" b="0"/>
            <wp:docPr id="55" name="Рисунок 55" descr="http://funforkids.ru/pictures/school23/school23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unforkids.ru/pictures/school23/school2323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ind w:left="720"/>
        <w:rPr>
          <w:iCs w:val="0"/>
          <w:color w:val="0070C0"/>
          <w:u w:val="none"/>
        </w:rPr>
      </w:pPr>
      <w:r>
        <w:rPr>
          <w:iCs w:val="0"/>
          <w:color w:val="0070C0"/>
          <w:u w:val="none"/>
        </w:rPr>
        <w:t>Использование системы дополнительного образования в воспитательной деятельности.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numPr>
          <w:ilvl w:val="0"/>
          <w:numId w:val="3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Студия искусств.</w:t>
      </w:r>
    </w:p>
    <w:p w:rsidR="006421D4" w:rsidRDefault="006421D4" w:rsidP="006421D4">
      <w:pPr>
        <w:pStyle w:val="a5"/>
        <w:numPr>
          <w:ilvl w:val="0"/>
          <w:numId w:val="3"/>
        </w:numPr>
        <w:tabs>
          <w:tab w:val="num" w:pos="1440"/>
        </w:tabs>
        <w:jc w:val="both"/>
        <w:rPr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Студия спортивного танца.</w:t>
      </w:r>
    </w:p>
    <w:p w:rsidR="006421D4" w:rsidRDefault="006421D4" w:rsidP="006421D4">
      <w:pPr>
        <w:pStyle w:val="a5"/>
        <w:numPr>
          <w:ilvl w:val="0"/>
          <w:numId w:val="3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Спортивные объединения, секции, школы.</w:t>
      </w:r>
    </w:p>
    <w:p w:rsidR="006421D4" w:rsidRDefault="006421D4" w:rsidP="006421D4">
      <w:pPr>
        <w:pStyle w:val="a5"/>
        <w:numPr>
          <w:ilvl w:val="0"/>
          <w:numId w:val="3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Вокальные и хоровые студии.</w:t>
      </w:r>
    </w:p>
    <w:p w:rsidR="006421D4" w:rsidRDefault="006421D4" w:rsidP="006421D4">
      <w:pPr>
        <w:pStyle w:val="a5"/>
        <w:numPr>
          <w:ilvl w:val="0"/>
          <w:numId w:val="3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Хореографическая студия.</w:t>
      </w:r>
    </w:p>
    <w:p w:rsidR="006421D4" w:rsidRDefault="006421D4" w:rsidP="006421D4">
      <w:pPr>
        <w:pStyle w:val="a5"/>
        <w:numPr>
          <w:ilvl w:val="0"/>
          <w:numId w:val="3"/>
        </w:numPr>
        <w:tabs>
          <w:tab w:val="num" w:pos="1440"/>
        </w:tabs>
        <w:jc w:val="both"/>
        <w:rPr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Спортивные объединения, секции, школы.</w:t>
      </w:r>
    </w:p>
    <w:p w:rsidR="006421D4" w:rsidRDefault="006421D4" w:rsidP="006421D4">
      <w:pPr>
        <w:pStyle w:val="a5"/>
        <w:numPr>
          <w:ilvl w:val="0"/>
          <w:numId w:val="3"/>
        </w:numPr>
        <w:tabs>
          <w:tab w:val="num" w:pos="1440"/>
        </w:tabs>
        <w:jc w:val="both"/>
        <w:rPr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Вокальные и хоровые студии.</w:t>
      </w:r>
    </w:p>
    <w:p w:rsidR="006421D4" w:rsidRDefault="006421D4" w:rsidP="006421D4">
      <w:pPr>
        <w:pStyle w:val="a5"/>
        <w:numPr>
          <w:ilvl w:val="0"/>
          <w:numId w:val="3"/>
        </w:numPr>
        <w:tabs>
          <w:tab w:val="num" w:pos="1440"/>
        </w:tabs>
        <w:jc w:val="both"/>
        <w:rPr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Хореографическая студия.</w:t>
      </w:r>
    </w:p>
    <w:p w:rsidR="006421D4" w:rsidRDefault="006421D4" w:rsidP="006421D4">
      <w:pPr>
        <w:pStyle w:val="a5"/>
        <w:numPr>
          <w:ilvl w:val="0"/>
          <w:numId w:val="3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Психологические тренинги и консультации, занимательные уроки психологии.</w:t>
      </w:r>
    </w:p>
    <w:p w:rsidR="006421D4" w:rsidRDefault="006421D4" w:rsidP="006421D4">
      <w:pPr>
        <w:pStyle w:val="a5"/>
        <w:numPr>
          <w:ilvl w:val="0"/>
          <w:numId w:val="3"/>
        </w:numPr>
        <w:tabs>
          <w:tab w:val="num" w:pos="1440"/>
        </w:tabs>
        <w:jc w:val="both"/>
        <w:rPr>
          <w:i w:val="0"/>
          <w:iCs w:val="0"/>
          <w:color w:val="333333"/>
          <w:u w:val="none"/>
        </w:rPr>
      </w:pPr>
      <w:r>
        <w:rPr>
          <w:b w:val="0"/>
          <w:i w:val="0"/>
          <w:iCs w:val="0"/>
          <w:color w:val="333333"/>
          <w:u w:val="none"/>
        </w:rPr>
        <w:t xml:space="preserve">Спортивная кружковая работа (кружки спортивных игр по интересам). </w:t>
      </w:r>
    </w:p>
    <w:p w:rsidR="006421D4" w:rsidRDefault="006421D4" w:rsidP="006421D4">
      <w:pPr>
        <w:pStyle w:val="a5"/>
        <w:tabs>
          <w:tab w:val="num" w:pos="1080"/>
          <w:tab w:val="num" w:pos="1440"/>
        </w:tabs>
        <w:ind w:left="108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ind w:left="360"/>
        <w:jc w:val="both"/>
        <w:rPr>
          <w:iCs w:val="0"/>
          <w:color w:val="0070C0"/>
          <w:u w:val="none"/>
        </w:rPr>
      </w:pPr>
      <w:r>
        <w:rPr>
          <w:b w:val="0"/>
          <w:bCs w:val="0"/>
          <w:i w:val="0"/>
          <w:iCs w:val="0"/>
          <w:color w:val="0070C0"/>
          <w:u w:val="none"/>
        </w:rPr>
        <w:t xml:space="preserve">        </w:t>
      </w:r>
      <w:r>
        <w:rPr>
          <w:iCs w:val="0"/>
          <w:color w:val="0070C0"/>
          <w:u w:val="none"/>
        </w:rPr>
        <w:t xml:space="preserve">Использование новейших педагогических технологий </w:t>
      </w:r>
    </w:p>
    <w:p w:rsidR="006421D4" w:rsidRDefault="006421D4" w:rsidP="006421D4">
      <w:pPr>
        <w:pStyle w:val="a5"/>
        <w:tabs>
          <w:tab w:val="num" w:pos="1080"/>
          <w:tab w:val="num" w:pos="1440"/>
        </w:tabs>
        <w:rPr>
          <w:iCs w:val="0"/>
          <w:color w:val="0070C0"/>
          <w:u w:val="none"/>
        </w:rPr>
      </w:pPr>
      <w:r>
        <w:rPr>
          <w:iCs w:val="0"/>
          <w:color w:val="0070C0"/>
          <w:u w:val="none"/>
        </w:rPr>
        <w:t>в воспитательном процессе.</w:t>
      </w:r>
    </w:p>
    <w:p w:rsidR="006421D4" w:rsidRDefault="006421D4" w:rsidP="006421D4">
      <w:pPr>
        <w:pStyle w:val="a5"/>
        <w:tabs>
          <w:tab w:val="num" w:pos="1080"/>
          <w:tab w:val="num" w:pos="1440"/>
        </w:tabs>
        <w:rPr>
          <w:iCs w:val="0"/>
          <w:color w:val="0070C0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080"/>
          <w:tab w:val="num" w:pos="144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i w:val="0"/>
          <w:iCs w:val="0"/>
          <w:color w:val="333333"/>
          <w:u w:val="none"/>
        </w:rPr>
        <w:t xml:space="preserve">       </w:t>
      </w: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54" name="Рисунок 54" descr="BD150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D15056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  <w:u w:val="none"/>
        </w:rPr>
        <w:t xml:space="preserve">Педагогические технологии на основе </w:t>
      </w:r>
      <w:proofErr w:type="spellStart"/>
      <w:r>
        <w:rPr>
          <w:b w:val="0"/>
          <w:bCs w:val="0"/>
          <w:i w:val="0"/>
          <w:iCs w:val="0"/>
          <w:color w:val="333333"/>
          <w:u w:val="none"/>
        </w:rPr>
        <w:t>Гуманизации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 xml:space="preserve"> и демократизации педагогических отношений: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педагогика сотрудничества;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080"/>
        </w:tabs>
        <w:jc w:val="both"/>
        <w:rPr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гуманно – личностная (Ш.А. </w:t>
      </w:r>
      <w:proofErr w:type="spellStart"/>
      <w:r>
        <w:rPr>
          <w:b w:val="0"/>
          <w:bCs w:val="0"/>
          <w:i w:val="0"/>
          <w:iCs w:val="0"/>
          <w:color w:val="333333"/>
          <w:u w:val="none"/>
        </w:rPr>
        <w:t>Амонашвили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>).</w:t>
      </w:r>
    </w:p>
    <w:p w:rsidR="006421D4" w:rsidRDefault="006421D4" w:rsidP="006421D4">
      <w:pPr>
        <w:pStyle w:val="a5"/>
        <w:tabs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lastRenderedPageBreak/>
        <w:t xml:space="preserve">       </w:t>
      </w: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53" name="Рисунок 53" descr="BD150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D15056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 xml:space="preserve"> </w:t>
      </w:r>
      <w:r>
        <w:rPr>
          <w:b w:val="0"/>
          <w:bCs w:val="0"/>
          <w:i w:val="0"/>
          <w:iCs w:val="0"/>
          <w:color w:val="333333"/>
          <w:u w:val="none"/>
        </w:rPr>
        <w:t>Педагогические технологии на основе активизации и интенсификации деятельности учащихся: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игровые технологии;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080"/>
        </w:tabs>
        <w:jc w:val="both"/>
        <w:rPr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коммуникативное обучение Е.И. Панова.</w:t>
      </w:r>
    </w:p>
    <w:p w:rsidR="006421D4" w:rsidRDefault="006421D4" w:rsidP="006421D4">
      <w:pPr>
        <w:pStyle w:val="a5"/>
        <w:tabs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</w:t>
      </w: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52" name="Рисунок 52" descr="BD150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D15056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 xml:space="preserve">  </w:t>
      </w:r>
      <w:r>
        <w:rPr>
          <w:b w:val="0"/>
          <w:bCs w:val="0"/>
          <w:i w:val="0"/>
          <w:iCs w:val="0"/>
          <w:color w:val="333333"/>
          <w:u w:val="none"/>
        </w:rPr>
        <w:t>Педагогические технологии на основе усиления социально – воспитательных функций: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технология адаптивной школы;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proofErr w:type="spellStart"/>
      <w:r>
        <w:rPr>
          <w:b w:val="0"/>
          <w:bCs w:val="0"/>
          <w:i w:val="0"/>
          <w:iCs w:val="0"/>
          <w:color w:val="333333"/>
          <w:u w:val="none"/>
        </w:rPr>
        <w:t>здоровьесберегающие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 xml:space="preserve"> технологии.</w:t>
      </w:r>
    </w:p>
    <w:p w:rsidR="006421D4" w:rsidRDefault="006421D4" w:rsidP="006421D4">
      <w:pPr>
        <w:pStyle w:val="a5"/>
        <w:tabs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</w:t>
      </w: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51" name="Рисунок 51" descr="BD150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D15056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 xml:space="preserve"> </w:t>
      </w:r>
      <w:r>
        <w:rPr>
          <w:b w:val="0"/>
          <w:bCs w:val="0"/>
          <w:i w:val="0"/>
          <w:iCs w:val="0"/>
          <w:color w:val="333333"/>
          <w:u w:val="none"/>
        </w:rPr>
        <w:t>Педагогические технологии на основе современных информационно – телекоммуникационных средств.</w:t>
      </w:r>
    </w:p>
    <w:p w:rsidR="006421D4" w:rsidRDefault="006421D4" w:rsidP="006421D4">
      <w:pPr>
        <w:pStyle w:val="a5"/>
        <w:tabs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</w:t>
      </w: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50" name="Рисунок 50" descr="BD150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D15056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 xml:space="preserve">       </w:t>
      </w:r>
      <w:r>
        <w:rPr>
          <w:b w:val="0"/>
          <w:bCs w:val="0"/>
          <w:i w:val="0"/>
          <w:iCs w:val="0"/>
          <w:color w:val="333333"/>
          <w:u w:val="none"/>
        </w:rPr>
        <w:t>Технологии развивающего образования: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proofErr w:type="gramStart"/>
      <w:r>
        <w:rPr>
          <w:b w:val="0"/>
          <w:bCs w:val="0"/>
          <w:i w:val="0"/>
          <w:iCs w:val="0"/>
          <w:color w:val="333333"/>
          <w:u w:val="none"/>
        </w:rPr>
        <w:t>« Школа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самоопределения» А.Н. </w:t>
      </w:r>
      <w:proofErr w:type="spellStart"/>
      <w:r>
        <w:rPr>
          <w:b w:val="0"/>
          <w:bCs w:val="0"/>
          <w:i w:val="0"/>
          <w:iCs w:val="0"/>
          <w:color w:val="333333"/>
          <w:u w:val="none"/>
        </w:rPr>
        <w:t>Тубельского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>.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proofErr w:type="gramStart"/>
      <w:r>
        <w:rPr>
          <w:b w:val="0"/>
          <w:bCs w:val="0"/>
          <w:i w:val="0"/>
          <w:iCs w:val="0"/>
          <w:color w:val="333333"/>
          <w:u w:val="none"/>
        </w:rPr>
        <w:t>« Развивающего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обучения» Д.Б. </w:t>
      </w:r>
      <w:proofErr w:type="spellStart"/>
      <w:r>
        <w:rPr>
          <w:b w:val="0"/>
          <w:bCs w:val="0"/>
          <w:i w:val="0"/>
          <w:iCs w:val="0"/>
          <w:color w:val="333333"/>
          <w:u w:val="none"/>
        </w:rPr>
        <w:t>Эльконина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>, Л.В. Зайкова.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«Саморазвития» М. </w:t>
      </w:r>
      <w:proofErr w:type="spellStart"/>
      <w:r>
        <w:rPr>
          <w:b w:val="0"/>
          <w:bCs w:val="0"/>
          <w:i w:val="0"/>
          <w:iCs w:val="0"/>
          <w:color w:val="333333"/>
          <w:u w:val="none"/>
        </w:rPr>
        <w:t>Монтессори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>.</w:t>
      </w:r>
    </w:p>
    <w:p w:rsidR="006421D4" w:rsidRDefault="006421D4" w:rsidP="006421D4">
      <w:pPr>
        <w:pStyle w:val="a5"/>
        <w:tabs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 </w:t>
      </w:r>
      <w:r>
        <w:rPr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49" name="Рисунок 49" descr="BD150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D15056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333333"/>
          <w:u w:val="none"/>
        </w:rPr>
        <w:t xml:space="preserve">  </w:t>
      </w:r>
      <w:r>
        <w:rPr>
          <w:b w:val="0"/>
          <w:bCs w:val="0"/>
          <w:i w:val="0"/>
          <w:iCs w:val="0"/>
          <w:color w:val="333333"/>
          <w:u w:val="none"/>
        </w:rPr>
        <w:t>Технологии физического воспитания, сбережения и укрепления здоровья:</w:t>
      </w:r>
    </w:p>
    <w:p w:rsidR="006421D4" w:rsidRDefault="006421D4" w:rsidP="006421D4">
      <w:pPr>
        <w:pStyle w:val="a5"/>
        <w:numPr>
          <w:ilvl w:val="0"/>
          <w:numId w:val="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Б.П. и Л.А. Никитиных «Раннее начало физического развития и закаливания».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В.Ф. Базарного «Сенсорная свобода и психомоторное раскрепощение».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Методика </w:t>
      </w:r>
      <w:proofErr w:type="spellStart"/>
      <w:r>
        <w:rPr>
          <w:b w:val="0"/>
          <w:bCs w:val="0"/>
          <w:i w:val="0"/>
          <w:iCs w:val="0"/>
          <w:color w:val="333333"/>
          <w:u w:val="none"/>
        </w:rPr>
        <w:t>фонопедического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 xml:space="preserve"> развития под ред. Емельянова.</w:t>
      </w:r>
    </w:p>
    <w:p w:rsidR="006421D4" w:rsidRDefault="006421D4" w:rsidP="006421D4">
      <w:pPr>
        <w:pStyle w:val="a5"/>
        <w:tabs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ind w:left="360"/>
        <w:rPr>
          <w:b w:val="0"/>
          <w:bCs w:val="0"/>
          <w:i w:val="0"/>
          <w:iCs w:val="0"/>
          <w:color w:val="333333"/>
          <w:u w:val="none"/>
        </w:rPr>
      </w:pPr>
      <w:r>
        <w:rPr>
          <w:noProof/>
          <w:u w:val="none"/>
        </w:rPr>
        <w:drawing>
          <wp:inline distT="0" distB="0" distL="0" distR="0">
            <wp:extent cx="3533775" cy="2790825"/>
            <wp:effectExtent l="0" t="0" r="9525" b="9525"/>
            <wp:docPr id="48" name="Рисунок 48" descr="http://funforkids.ru/pictures/school23/school23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unforkids.ru/pictures/school23/school2345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D4" w:rsidRDefault="006421D4" w:rsidP="006421D4">
      <w:pPr>
        <w:pStyle w:val="a5"/>
        <w:tabs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ind w:left="720"/>
        <w:rPr>
          <w:iCs w:val="0"/>
          <w:color w:val="0070C0"/>
          <w:u w:val="none"/>
        </w:rPr>
      </w:pPr>
      <w:r>
        <w:rPr>
          <w:iCs w:val="0"/>
          <w:color w:val="0070C0"/>
          <w:u w:val="none"/>
        </w:rPr>
        <w:t>Системообразующие сферы деятельности и направления работы воспитательной системы класса: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lastRenderedPageBreak/>
        <w:drawing>
          <wp:inline distT="0" distB="0" distL="0" distR="0">
            <wp:extent cx="142875" cy="142875"/>
            <wp:effectExtent l="0" t="0" r="9525" b="9525"/>
            <wp:docPr id="47" name="Рисунок 47" descr="BD1516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D15168_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</w:t>
      </w:r>
      <w:r>
        <w:rPr>
          <w:b w:val="0"/>
          <w:bCs w:val="0"/>
          <w:color w:val="7030A0"/>
          <w:u w:val="none"/>
        </w:rPr>
        <w:t xml:space="preserve">Интеллектуальная </w:t>
      </w:r>
      <w:r>
        <w:rPr>
          <w:b w:val="0"/>
          <w:bCs w:val="0"/>
          <w:color w:val="333333"/>
          <w:u w:val="none"/>
        </w:rPr>
        <w:t xml:space="preserve">– </w:t>
      </w:r>
      <w:r>
        <w:rPr>
          <w:b w:val="0"/>
          <w:bCs w:val="0"/>
          <w:i w:val="0"/>
          <w:iCs w:val="0"/>
          <w:color w:val="333333"/>
          <w:u w:val="none"/>
        </w:rPr>
        <w:t>формирование объёма, глубины, действенности знаний о нравственных ценностях: моральные идеалы, принципы, нормы поведения (гуманность, любовь, доброта, представление о долге, самокритичности, ответственности за себя).</w:t>
      </w:r>
    </w:p>
    <w:p w:rsidR="006421D4" w:rsidRDefault="006421D4" w:rsidP="006421D4">
      <w:pPr>
        <w:pStyle w:val="a5"/>
        <w:tabs>
          <w:tab w:val="num" w:pos="108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46" name="Рисунок 46" descr="BD1516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D15168_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</w:t>
      </w:r>
      <w:r>
        <w:rPr>
          <w:b w:val="0"/>
          <w:bCs w:val="0"/>
          <w:color w:val="7030A0"/>
          <w:u w:val="none"/>
        </w:rPr>
        <w:t>Мотивационная</w:t>
      </w:r>
      <w:r>
        <w:rPr>
          <w:b w:val="0"/>
          <w:bCs w:val="0"/>
          <w:color w:val="333333"/>
          <w:u w:val="none"/>
        </w:rPr>
        <w:t xml:space="preserve"> – </w:t>
      </w:r>
      <w:r>
        <w:rPr>
          <w:b w:val="0"/>
          <w:bCs w:val="0"/>
          <w:i w:val="0"/>
          <w:iCs w:val="0"/>
          <w:color w:val="333333"/>
          <w:u w:val="none"/>
        </w:rPr>
        <w:t>главная сфера, движущая сила формирования и развития личности.      Формирование объективного отношения к моральным нормам: бережного отношения к человеку, сочетания личностных и общественных интересов, нравственные установки, цель жизни и т.д.</w:t>
      </w:r>
    </w:p>
    <w:p w:rsidR="006421D4" w:rsidRDefault="006421D4" w:rsidP="006421D4">
      <w:pPr>
        <w:pStyle w:val="a5"/>
        <w:tabs>
          <w:tab w:val="num" w:pos="108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45" name="Рисунок 45" descr="BD1516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D15168_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 </w:t>
      </w:r>
      <w:r>
        <w:rPr>
          <w:b w:val="0"/>
          <w:bCs w:val="0"/>
          <w:color w:val="7030A0"/>
          <w:u w:val="none"/>
        </w:rPr>
        <w:t>Волевая</w:t>
      </w:r>
      <w:r>
        <w:rPr>
          <w:b w:val="0"/>
          <w:bCs w:val="0"/>
          <w:color w:val="333333"/>
          <w:u w:val="none"/>
        </w:rPr>
        <w:t xml:space="preserve"> –</w:t>
      </w:r>
      <w:r>
        <w:rPr>
          <w:b w:val="0"/>
          <w:bCs w:val="0"/>
          <w:i w:val="0"/>
          <w:iCs w:val="0"/>
          <w:color w:val="333333"/>
          <w:u w:val="none"/>
        </w:rPr>
        <w:t xml:space="preserve"> формирование нравственно – волевых устремлений в реализации нравственных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поступков :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мужество, смелость.</w:t>
      </w:r>
    </w:p>
    <w:p w:rsidR="006421D4" w:rsidRDefault="006421D4" w:rsidP="006421D4">
      <w:pPr>
        <w:pStyle w:val="a5"/>
        <w:tabs>
          <w:tab w:val="num" w:pos="108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44" name="Рисунок 44" descr="BD1516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D15168_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   </w:t>
      </w:r>
      <w:proofErr w:type="spellStart"/>
      <w:r>
        <w:rPr>
          <w:b w:val="0"/>
          <w:bCs w:val="0"/>
          <w:color w:val="7030A0"/>
          <w:u w:val="none"/>
        </w:rPr>
        <w:t>Саморегуляция</w:t>
      </w:r>
      <w:proofErr w:type="spellEnd"/>
      <w:r>
        <w:rPr>
          <w:b w:val="0"/>
          <w:bCs w:val="0"/>
          <w:color w:val="333333"/>
          <w:u w:val="none"/>
        </w:rPr>
        <w:t xml:space="preserve"> – </w:t>
      </w:r>
      <w:r>
        <w:rPr>
          <w:b w:val="0"/>
          <w:bCs w:val="0"/>
          <w:i w:val="0"/>
          <w:iCs w:val="0"/>
          <w:color w:val="333333"/>
          <w:u w:val="none"/>
        </w:rPr>
        <w:t xml:space="preserve">формирование нравственной правомерности выбора: </w:t>
      </w:r>
      <w:r>
        <w:rPr>
          <w:b w:val="0"/>
          <w:bCs w:val="0"/>
          <w:i w:val="0"/>
          <w:iCs w:val="0"/>
          <w:color w:val="333333"/>
          <w:sz w:val="28"/>
          <w:u w:val="none"/>
        </w:rPr>
        <w:t>СОВЕСТЛИВОСТЬ, САМООЦЕНКА, САМОКРИТИЧНОСТЬ, РЕФЛЕКСИЯ.</w:t>
      </w:r>
      <w:r>
        <w:rPr>
          <w:b w:val="0"/>
          <w:bCs w:val="0"/>
          <w:i w:val="0"/>
          <w:iCs w:val="0"/>
          <w:color w:val="333333"/>
          <w:u w:val="none"/>
        </w:rPr>
        <w:t xml:space="preserve">  </w:t>
      </w:r>
    </w:p>
    <w:p w:rsidR="006421D4" w:rsidRDefault="006421D4" w:rsidP="006421D4">
      <w:pPr>
        <w:pStyle w:val="a5"/>
        <w:tabs>
          <w:tab w:val="num" w:pos="108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43" name="Рисунок 43" descr="BD1516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D15168_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 </w:t>
      </w:r>
      <w:r>
        <w:rPr>
          <w:b w:val="0"/>
          <w:bCs w:val="0"/>
          <w:color w:val="7030A0"/>
          <w:u w:val="none"/>
        </w:rPr>
        <w:t xml:space="preserve">Предметно – практическая </w:t>
      </w:r>
      <w:r>
        <w:rPr>
          <w:b w:val="0"/>
          <w:bCs w:val="0"/>
          <w:color w:val="333333"/>
          <w:u w:val="none"/>
        </w:rPr>
        <w:t xml:space="preserve">– </w:t>
      </w:r>
      <w:r>
        <w:rPr>
          <w:b w:val="0"/>
          <w:bCs w:val="0"/>
          <w:i w:val="0"/>
          <w:iCs w:val="0"/>
          <w:color w:val="333333"/>
          <w:u w:val="none"/>
        </w:rPr>
        <w:t>развитие способности совершать нравственные поступки.</w:t>
      </w:r>
    </w:p>
    <w:p w:rsidR="006421D4" w:rsidRDefault="006421D4" w:rsidP="006421D4">
      <w:pPr>
        <w:pStyle w:val="a5"/>
        <w:tabs>
          <w:tab w:val="num" w:pos="108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42" name="Рисунок 42" descr="BD1516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D15168_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 </w:t>
      </w:r>
      <w:r>
        <w:rPr>
          <w:b w:val="0"/>
          <w:bCs w:val="0"/>
          <w:color w:val="7030A0"/>
          <w:u w:val="none"/>
        </w:rPr>
        <w:t>Экзистенциональная</w:t>
      </w:r>
      <w:r>
        <w:rPr>
          <w:b w:val="0"/>
          <w:bCs w:val="0"/>
          <w:color w:val="333333"/>
          <w:u w:val="none"/>
        </w:rPr>
        <w:t xml:space="preserve"> – </w:t>
      </w:r>
      <w:r>
        <w:rPr>
          <w:b w:val="0"/>
          <w:bCs w:val="0"/>
          <w:i w:val="0"/>
          <w:iCs w:val="0"/>
          <w:color w:val="333333"/>
          <w:u w:val="none"/>
        </w:rPr>
        <w:t>формирование сознательного отношения к своим действиям, стремления к нравственному совершенствованию, любви к себе и другим, заботы о красоте тела, понимание морали.</w:t>
      </w:r>
    </w:p>
    <w:p w:rsidR="006421D4" w:rsidRDefault="006421D4" w:rsidP="006421D4">
      <w:pPr>
        <w:pStyle w:val="a5"/>
        <w:tabs>
          <w:tab w:val="num" w:pos="108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Связующими звеньями выстроенной системы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являются :</w:t>
      </w:r>
      <w:proofErr w:type="gramEnd"/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познавательная деятельность детей, направленная на освоение культурного наследия, пробуждение к знанию, как самостоятельной ценности.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Игра, как способ приобщения к культуре. </w:t>
      </w:r>
    </w:p>
    <w:p w:rsidR="006421D4" w:rsidRDefault="006421D4" w:rsidP="006421D4">
      <w:pPr>
        <w:pStyle w:val="a5"/>
        <w:tabs>
          <w:tab w:val="num" w:pos="144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В концепции воспитания класса воспитание личности строится через обретение культуры – культуры прошлого, культурных традиций, культуры общения, культуры достоинства, т.к. только культура способна вывести ребёнка к добру. И если наука – это путь к Истине, то искусство, литература, как основа духовной культуры, - это путь к постижению того смысла бытия и осмысления себя в нём, без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которого  личность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состояться  не сможет.</w:t>
      </w:r>
    </w:p>
    <w:p w:rsidR="006421D4" w:rsidRDefault="006421D4" w:rsidP="006421D4">
      <w:pPr>
        <w:pStyle w:val="a5"/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rPr>
          <w:b w:val="0"/>
          <w:bCs w:val="0"/>
          <w:i w:val="0"/>
          <w:iCs w:val="0"/>
          <w:color w:val="333333"/>
          <w:u w:val="none"/>
        </w:rPr>
      </w:pPr>
      <w:r>
        <w:rPr>
          <w:noProof/>
          <w:u w:val="none"/>
        </w:rPr>
        <w:lastRenderedPageBreak/>
        <w:drawing>
          <wp:inline distT="0" distB="0" distL="0" distR="0">
            <wp:extent cx="5772150" cy="3371850"/>
            <wp:effectExtent l="0" t="0" r="0" b="0"/>
            <wp:docPr id="41" name="Рисунок 41" descr="http://funforkids.ru/pictures/school23/school23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unforkids.ru/pictures/school23/school2332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D4" w:rsidRDefault="006421D4" w:rsidP="006421D4">
      <w:pPr>
        <w:pStyle w:val="a5"/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rPr>
          <w:iCs w:val="0"/>
          <w:color w:val="0070C0"/>
          <w:sz w:val="36"/>
        </w:rPr>
      </w:pPr>
    </w:p>
    <w:p w:rsidR="006421D4" w:rsidRDefault="006421D4" w:rsidP="006421D4">
      <w:pPr>
        <w:pStyle w:val="a5"/>
        <w:tabs>
          <w:tab w:val="num" w:pos="1440"/>
        </w:tabs>
        <w:rPr>
          <w:iCs w:val="0"/>
          <w:color w:val="0070C0"/>
          <w:sz w:val="36"/>
        </w:rPr>
      </w:pPr>
    </w:p>
    <w:p w:rsidR="006421D4" w:rsidRDefault="006421D4" w:rsidP="006421D4">
      <w:pPr>
        <w:pStyle w:val="a5"/>
        <w:tabs>
          <w:tab w:val="num" w:pos="1440"/>
        </w:tabs>
        <w:rPr>
          <w:iCs w:val="0"/>
          <w:color w:val="0070C0"/>
          <w:sz w:val="36"/>
        </w:rPr>
      </w:pPr>
    </w:p>
    <w:p w:rsidR="006421D4" w:rsidRDefault="006421D4" w:rsidP="006421D4">
      <w:pPr>
        <w:pStyle w:val="a5"/>
        <w:tabs>
          <w:tab w:val="num" w:pos="1440"/>
        </w:tabs>
        <w:rPr>
          <w:iCs w:val="0"/>
          <w:color w:val="0070C0"/>
          <w:sz w:val="36"/>
        </w:rPr>
      </w:pPr>
    </w:p>
    <w:p w:rsidR="006421D4" w:rsidRDefault="006421D4" w:rsidP="006421D4">
      <w:pPr>
        <w:pStyle w:val="a5"/>
        <w:tabs>
          <w:tab w:val="num" w:pos="1440"/>
        </w:tabs>
        <w:rPr>
          <w:iCs w:val="0"/>
          <w:color w:val="0070C0"/>
          <w:sz w:val="36"/>
        </w:rPr>
      </w:pPr>
    </w:p>
    <w:p w:rsidR="006421D4" w:rsidRDefault="006421D4" w:rsidP="006421D4">
      <w:pPr>
        <w:pStyle w:val="a5"/>
        <w:tabs>
          <w:tab w:val="num" w:pos="1440"/>
        </w:tabs>
        <w:rPr>
          <w:iCs w:val="0"/>
          <w:color w:val="0070C0"/>
          <w:sz w:val="36"/>
        </w:rPr>
      </w:pPr>
    </w:p>
    <w:p w:rsidR="006421D4" w:rsidRDefault="006421D4" w:rsidP="006421D4">
      <w:pPr>
        <w:pStyle w:val="a5"/>
        <w:tabs>
          <w:tab w:val="num" w:pos="1440"/>
        </w:tabs>
        <w:rPr>
          <w:iCs w:val="0"/>
          <w:color w:val="0070C0"/>
          <w:sz w:val="36"/>
        </w:rPr>
      </w:pPr>
    </w:p>
    <w:p w:rsidR="006421D4" w:rsidRDefault="006421D4" w:rsidP="006421D4">
      <w:pPr>
        <w:pStyle w:val="a5"/>
        <w:tabs>
          <w:tab w:val="num" w:pos="1440"/>
        </w:tabs>
        <w:rPr>
          <w:iCs w:val="0"/>
          <w:color w:val="0070C0"/>
          <w:sz w:val="36"/>
        </w:rPr>
      </w:pPr>
      <w:r>
        <w:rPr>
          <w:iCs w:val="0"/>
          <w:color w:val="0070C0"/>
          <w:sz w:val="36"/>
        </w:rPr>
        <w:t xml:space="preserve">4. Проектируемая модель учащегося </w:t>
      </w:r>
    </w:p>
    <w:p w:rsidR="006421D4" w:rsidRDefault="006421D4" w:rsidP="006421D4">
      <w:pPr>
        <w:pStyle w:val="a5"/>
        <w:tabs>
          <w:tab w:val="num" w:pos="1440"/>
        </w:tabs>
        <w:rPr>
          <w:iCs w:val="0"/>
          <w:color w:val="0070C0"/>
          <w:sz w:val="36"/>
        </w:rPr>
      </w:pPr>
      <w:r>
        <w:rPr>
          <w:iCs w:val="0"/>
          <w:color w:val="0070C0"/>
          <w:sz w:val="36"/>
        </w:rPr>
        <w:t>и выпускника начальной школы</w:t>
      </w:r>
    </w:p>
    <w:p w:rsidR="006421D4" w:rsidRDefault="006421D4" w:rsidP="006421D4">
      <w:pPr>
        <w:pStyle w:val="a5"/>
        <w:tabs>
          <w:tab w:val="num" w:pos="1440"/>
        </w:tabs>
        <w:jc w:val="both"/>
        <w:rPr>
          <w:i w:val="0"/>
          <w:iCs w:val="0"/>
          <w:color w:val="333333"/>
          <w:sz w:val="36"/>
        </w:rPr>
      </w:pPr>
    </w:p>
    <w:p w:rsidR="006421D4" w:rsidRDefault="006421D4" w:rsidP="006421D4">
      <w:pPr>
        <w:pStyle w:val="a5"/>
        <w:numPr>
          <w:ilvl w:val="0"/>
          <w:numId w:val="4"/>
        </w:numPr>
        <w:jc w:val="both"/>
        <w:rPr>
          <w:b w:val="0"/>
          <w:i w:val="0"/>
          <w:iCs w:val="0"/>
          <w:color w:val="333333"/>
          <w:sz w:val="28"/>
          <w:szCs w:val="28"/>
          <w:u w:val="none"/>
        </w:rPr>
      </w:pPr>
      <w:r>
        <w:rPr>
          <w:b w:val="0"/>
          <w:iCs w:val="0"/>
          <w:color w:val="00B050"/>
          <w:sz w:val="28"/>
          <w:szCs w:val="28"/>
          <w:u w:val="none"/>
        </w:rPr>
        <w:t xml:space="preserve">Познавательное </w:t>
      </w:r>
      <w:proofErr w:type="gramStart"/>
      <w:r>
        <w:rPr>
          <w:b w:val="0"/>
          <w:iCs w:val="0"/>
          <w:color w:val="00B050"/>
          <w:sz w:val="28"/>
          <w:szCs w:val="28"/>
          <w:u w:val="none"/>
        </w:rPr>
        <w:t>направление</w:t>
      </w:r>
      <w:r>
        <w:rPr>
          <w:b w:val="0"/>
          <w:i w:val="0"/>
          <w:iCs w:val="0"/>
          <w:color w:val="00B050"/>
          <w:sz w:val="28"/>
          <w:szCs w:val="28"/>
          <w:u w:val="none"/>
        </w:rPr>
        <w:t>:</w:t>
      </w:r>
      <w:r>
        <w:rPr>
          <w:b w:val="0"/>
          <w:i w:val="0"/>
          <w:iCs w:val="0"/>
          <w:color w:val="333333"/>
          <w:sz w:val="28"/>
          <w:szCs w:val="28"/>
          <w:u w:val="none"/>
        </w:rPr>
        <w:t xml:space="preserve">  выпускник</w:t>
      </w:r>
      <w:proofErr w:type="gramEnd"/>
      <w:r>
        <w:rPr>
          <w:b w:val="0"/>
          <w:i w:val="0"/>
          <w:iCs w:val="0"/>
          <w:color w:val="333333"/>
          <w:sz w:val="28"/>
          <w:szCs w:val="28"/>
          <w:u w:val="none"/>
        </w:rPr>
        <w:t xml:space="preserve"> должен быть - инициативным в познавательной деятельности, функционально грамотным, наблюдательным, склонным искать причины увиденного, склонным к размышлению, аргументации своего мнения.</w:t>
      </w:r>
    </w:p>
    <w:p w:rsidR="006421D4" w:rsidRDefault="006421D4" w:rsidP="006421D4">
      <w:pPr>
        <w:pStyle w:val="a5"/>
        <w:numPr>
          <w:ilvl w:val="0"/>
          <w:numId w:val="4"/>
        </w:numPr>
        <w:jc w:val="both"/>
        <w:rPr>
          <w:b w:val="0"/>
          <w:i w:val="0"/>
          <w:iCs w:val="0"/>
          <w:color w:val="333333"/>
          <w:sz w:val="28"/>
          <w:szCs w:val="28"/>
          <w:u w:val="none"/>
        </w:rPr>
      </w:pPr>
      <w:r>
        <w:rPr>
          <w:b w:val="0"/>
          <w:iCs w:val="0"/>
          <w:color w:val="00B050"/>
          <w:sz w:val="28"/>
          <w:szCs w:val="28"/>
          <w:u w:val="none"/>
        </w:rPr>
        <w:t>Социально – личностное направление</w:t>
      </w:r>
      <w:r>
        <w:rPr>
          <w:b w:val="0"/>
          <w:i w:val="0"/>
          <w:iCs w:val="0"/>
          <w:color w:val="00B050"/>
          <w:sz w:val="28"/>
          <w:szCs w:val="28"/>
          <w:u w:val="none"/>
        </w:rPr>
        <w:t>:</w:t>
      </w:r>
      <w:r>
        <w:rPr>
          <w:b w:val="0"/>
          <w:i w:val="0"/>
          <w:iCs w:val="0"/>
          <w:color w:val="333333"/>
          <w:sz w:val="28"/>
          <w:szCs w:val="28"/>
          <w:u w:val="none"/>
        </w:rPr>
        <w:t xml:space="preserve"> выпускник должен быть – искренним </w:t>
      </w:r>
      <w:proofErr w:type="gramStart"/>
      <w:r>
        <w:rPr>
          <w:b w:val="0"/>
          <w:i w:val="0"/>
          <w:iCs w:val="0"/>
          <w:color w:val="333333"/>
          <w:sz w:val="28"/>
          <w:szCs w:val="28"/>
          <w:u w:val="none"/>
        </w:rPr>
        <w:t>( отсутствие</w:t>
      </w:r>
      <w:proofErr w:type="gramEnd"/>
      <w:r>
        <w:rPr>
          <w:b w:val="0"/>
          <w:i w:val="0"/>
          <w:iCs w:val="0"/>
          <w:color w:val="333333"/>
          <w:sz w:val="28"/>
          <w:szCs w:val="28"/>
          <w:u w:val="none"/>
        </w:rPr>
        <w:t xml:space="preserve"> боязни обнаружить свою индивидуальность, любознательным, умеющим вовлекать окружающих в собственную интеллектуальную жизнь, заинтересованным в общем успехе, умеющим осознавать и оценивать свой индивидуальный опыт.</w:t>
      </w:r>
    </w:p>
    <w:p w:rsidR="006421D4" w:rsidRDefault="006421D4" w:rsidP="006421D4">
      <w:pPr>
        <w:pStyle w:val="a5"/>
        <w:tabs>
          <w:tab w:val="num" w:pos="1440"/>
        </w:tabs>
        <w:jc w:val="both"/>
        <w:rPr>
          <w:i w:val="0"/>
          <w:iCs w:val="0"/>
          <w:color w:val="333333"/>
        </w:rPr>
      </w:pPr>
    </w:p>
    <w:p w:rsidR="006421D4" w:rsidRDefault="006421D4" w:rsidP="006421D4">
      <w:pPr>
        <w:pStyle w:val="a5"/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color w:val="333333"/>
          <w:u w:val="none"/>
        </w:rPr>
        <w:t xml:space="preserve">Ученику класса </w:t>
      </w:r>
      <w:r>
        <w:rPr>
          <w:b w:val="0"/>
          <w:bCs w:val="0"/>
          <w:i w:val="0"/>
          <w:iCs w:val="0"/>
          <w:color w:val="333333"/>
          <w:u w:val="none"/>
        </w:rPr>
        <w:t>должны быть присущи такие качества личности, как:</w:t>
      </w:r>
    </w:p>
    <w:p w:rsidR="006421D4" w:rsidRDefault="006421D4" w:rsidP="006421D4">
      <w:pPr>
        <w:pStyle w:val="a5"/>
        <w:tabs>
          <w:tab w:val="num" w:pos="720"/>
          <w:tab w:val="num" w:pos="144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40" name="Рисунок 4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Гуманистическое отношение к окружающему миру.</w:t>
      </w:r>
    </w:p>
    <w:p w:rsidR="006421D4" w:rsidRDefault="006421D4" w:rsidP="006421D4">
      <w:pPr>
        <w:pStyle w:val="a5"/>
        <w:tabs>
          <w:tab w:val="num" w:pos="720"/>
          <w:tab w:val="num" w:pos="144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39" name="Рисунок 3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Нравственность, высокий культурный уровень.</w:t>
      </w:r>
    </w:p>
    <w:p w:rsidR="006421D4" w:rsidRDefault="006421D4" w:rsidP="006421D4">
      <w:pPr>
        <w:pStyle w:val="a5"/>
        <w:tabs>
          <w:tab w:val="num" w:pos="720"/>
          <w:tab w:val="num" w:pos="144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lastRenderedPageBreak/>
        <w:drawing>
          <wp:inline distT="0" distB="0" distL="0" distR="0">
            <wp:extent cx="142875" cy="142875"/>
            <wp:effectExtent l="0" t="0" r="9525" b="9525"/>
            <wp:docPr id="38" name="Рисунок 3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Гражданственность, патриотизм.</w:t>
      </w:r>
    </w:p>
    <w:p w:rsidR="006421D4" w:rsidRDefault="006421D4" w:rsidP="006421D4">
      <w:pPr>
        <w:pStyle w:val="a5"/>
        <w:tabs>
          <w:tab w:val="num" w:pos="720"/>
          <w:tab w:val="num" w:pos="144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37" name="Рисунок 3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Образованность: знание основ наук, владение навыками самообразования, саморазвития, самореализации.</w:t>
      </w:r>
    </w:p>
    <w:p w:rsidR="006421D4" w:rsidRDefault="006421D4" w:rsidP="006421D4">
      <w:pPr>
        <w:pStyle w:val="a5"/>
        <w:tabs>
          <w:tab w:val="num" w:pos="720"/>
          <w:tab w:val="num" w:pos="144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36" name="Рисунок 3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D10263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Толерантность.</w:t>
      </w:r>
    </w:p>
    <w:p w:rsidR="006421D4" w:rsidRDefault="006421D4" w:rsidP="006421D4">
      <w:pPr>
        <w:pStyle w:val="a5"/>
        <w:numPr>
          <w:ilvl w:val="0"/>
          <w:numId w:val="5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Физическое здоровье. </w:t>
      </w:r>
    </w:p>
    <w:p w:rsidR="006421D4" w:rsidRDefault="006421D4" w:rsidP="006421D4">
      <w:pPr>
        <w:pStyle w:val="a5"/>
        <w:tabs>
          <w:tab w:val="num" w:pos="144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Одним словом, выпускник начальной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школы  должен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быть самостоятельным, ответственным, инициативным.</w:t>
      </w:r>
    </w:p>
    <w:p w:rsidR="006421D4" w:rsidRDefault="006421D4" w:rsidP="006421D4">
      <w:pPr>
        <w:pStyle w:val="a5"/>
        <w:tabs>
          <w:tab w:val="num" w:pos="72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440"/>
        </w:tabs>
        <w:jc w:val="right"/>
        <w:rPr>
          <w:b w:val="0"/>
          <w:bCs w:val="0"/>
          <w:i w:val="0"/>
          <w:iCs w:val="0"/>
          <w:color w:val="333333"/>
          <w:u w:val="none"/>
        </w:rPr>
      </w:pPr>
      <w:r>
        <w:rPr>
          <w:noProof/>
          <w:u w:val="none"/>
        </w:rPr>
        <w:drawing>
          <wp:inline distT="0" distB="0" distL="0" distR="0">
            <wp:extent cx="3524250" cy="3276600"/>
            <wp:effectExtent l="0" t="0" r="0" b="0"/>
            <wp:docPr id="35" name="Рисунок 35" descr="http://funforkids.ru/pictures/school22/school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unforkids.ru/pictures/school22/school2206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D4" w:rsidRDefault="006421D4" w:rsidP="006421D4">
      <w:pPr>
        <w:pStyle w:val="a5"/>
        <w:tabs>
          <w:tab w:val="num" w:pos="72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ind w:left="360"/>
        <w:rPr>
          <w:rFonts w:ascii="Monotype Corsiva" w:hAnsi="Monotype Corsiva"/>
          <w:bCs w:val="0"/>
          <w:i w:val="0"/>
          <w:iCs w:val="0"/>
          <w:color w:val="FF0000"/>
          <w:sz w:val="52"/>
          <w:szCs w:val="44"/>
          <w:u w:val="none"/>
        </w:rPr>
      </w:pPr>
      <w:r>
        <w:rPr>
          <w:rFonts w:ascii="Monotype Corsiva" w:hAnsi="Monotype Corsiva"/>
          <w:bCs w:val="0"/>
          <w:i w:val="0"/>
          <w:iCs w:val="0"/>
          <w:color w:val="FF0000"/>
          <w:sz w:val="52"/>
          <w:szCs w:val="44"/>
          <w:u w:val="none"/>
        </w:rPr>
        <w:t>Программа воспитательной работы</w:t>
      </w:r>
    </w:p>
    <w:p w:rsidR="006421D4" w:rsidRDefault="006421D4" w:rsidP="006421D4">
      <w:pPr>
        <w:pStyle w:val="a5"/>
        <w:tabs>
          <w:tab w:val="num" w:pos="720"/>
          <w:tab w:val="num" w:pos="1440"/>
        </w:tabs>
        <w:rPr>
          <w:i w:val="0"/>
          <w:iCs w:val="0"/>
          <w:color w:val="333333"/>
          <w:sz w:val="40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Программа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разработана  в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соответствии со следующими   </w:t>
      </w:r>
    </w:p>
    <w:p w:rsidR="006421D4" w:rsidRDefault="006421D4" w:rsidP="006421D4">
      <w:pPr>
        <w:pStyle w:val="a5"/>
        <w:tabs>
          <w:tab w:val="num" w:pos="720"/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документами: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концепцией воспитательной работы и Уставом школы;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Законом РФ и СК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« Об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образовании»;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Конвенцией о правах ребёнка;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Концепцией модернизации российского образования на период до 2010 года;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«Положением об общероссийской системе мониторинга состояния физического здоровья населения, физического развития детей, </w:t>
      </w:r>
      <w:r>
        <w:rPr>
          <w:b w:val="0"/>
          <w:bCs w:val="0"/>
          <w:i w:val="0"/>
          <w:iCs w:val="0"/>
          <w:color w:val="333333"/>
          <w:u w:val="none"/>
        </w:rPr>
        <w:lastRenderedPageBreak/>
        <w:t>подростков и молодёжи» - постановление Правительства РФ от 29.12.2001 г.;</w:t>
      </w:r>
    </w:p>
    <w:p w:rsidR="006421D4" w:rsidRDefault="006421D4" w:rsidP="006421D4">
      <w:pPr>
        <w:pStyle w:val="a5"/>
        <w:numPr>
          <w:ilvl w:val="0"/>
          <w:numId w:val="2"/>
        </w:numPr>
        <w:tabs>
          <w:tab w:val="num" w:pos="144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междисциплинарной программой «Здоровье» для средних общеобразовательных учреждений.</w:t>
      </w:r>
    </w:p>
    <w:p w:rsidR="006421D4" w:rsidRDefault="006421D4" w:rsidP="006421D4">
      <w:pPr>
        <w:pStyle w:val="a5"/>
        <w:tabs>
          <w:tab w:val="num" w:pos="144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Срок реализации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программы:  4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года.</w:t>
      </w:r>
    </w:p>
    <w:p w:rsidR="006421D4" w:rsidRDefault="006421D4" w:rsidP="006421D4">
      <w:pPr>
        <w:pStyle w:val="a5"/>
        <w:tabs>
          <w:tab w:val="num" w:pos="144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440"/>
        </w:tabs>
        <w:ind w:left="360"/>
        <w:jc w:val="both"/>
        <w:rPr>
          <w:b w:val="0"/>
          <w:bCs w:val="0"/>
          <w:color w:val="7030A0"/>
          <w:u w:val="none"/>
        </w:rPr>
      </w:pPr>
      <w:r>
        <w:rPr>
          <w:b w:val="0"/>
          <w:bCs w:val="0"/>
          <w:color w:val="7030A0"/>
          <w:u w:val="none"/>
        </w:rPr>
        <w:t>Цель программы:</w:t>
      </w:r>
    </w:p>
    <w:p w:rsidR="006421D4" w:rsidRDefault="006421D4" w:rsidP="006421D4">
      <w:pPr>
        <w:pStyle w:val="a5"/>
        <w:tabs>
          <w:tab w:val="num" w:pos="1080"/>
          <w:tab w:val="num" w:pos="144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34" name="Рисунок 34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создание психолого-педагогических условий для оптимального развития умений и способностей младших школьников в условиях личностно – ориентированного подхода, как в обучении, так и в воспитании.</w:t>
      </w:r>
    </w:p>
    <w:p w:rsidR="006421D4" w:rsidRDefault="006421D4" w:rsidP="006421D4">
      <w:pPr>
        <w:pStyle w:val="a5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jc w:val="both"/>
        <w:rPr>
          <w:b w:val="0"/>
          <w:bCs w:val="0"/>
          <w:color w:val="7030A0"/>
          <w:u w:val="none"/>
        </w:rPr>
      </w:pPr>
      <w:r>
        <w:rPr>
          <w:i w:val="0"/>
          <w:iCs w:val="0"/>
          <w:color w:val="333333"/>
          <w:u w:val="none"/>
        </w:rPr>
        <w:t xml:space="preserve">     </w:t>
      </w:r>
      <w:r>
        <w:rPr>
          <w:b w:val="0"/>
          <w:bCs w:val="0"/>
          <w:color w:val="7030A0"/>
          <w:u w:val="none"/>
        </w:rPr>
        <w:t>Задачи программы:</w:t>
      </w:r>
    </w:p>
    <w:p w:rsidR="006421D4" w:rsidRDefault="006421D4" w:rsidP="006421D4">
      <w:pPr>
        <w:pStyle w:val="a5"/>
        <w:jc w:val="both"/>
        <w:rPr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ind w:left="720" w:hanging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33" name="Рисунок 33" descr="BD145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D14579_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создание толерантного отношения в детском коллективе </w:t>
      </w:r>
    </w:p>
    <w:p w:rsidR="006421D4" w:rsidRDefault="006421D4" w:rsidP="006421D4">
      <w:pPr>
        <w:pStyle w:val="a5"/>
        <w:ind w:left="720" w:hanging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(здоровый микроклимат, положительные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межличностные  отношения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>, их регулирование и коррекция).</w:t>
      </w:r>
    </w:p>
    <w:p w:rsidR="006421D4" w:rsidRDefault="006421D4" w:rsidP="006421D4">
      <w:pPr>
        <w:pStyle w:val="a5"/>
        <w:numPr>
          <w:ilvl w:val="0"/>
          <w:numId w:val="6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воспитание патриотизма, гражданственности, уважения к</w:t>
      </w:r>
    </w:p>
    <w:p w:rsidR="006421D4" w:rsidRDefault="006421D4" w:rsidP="006421D4">
      <w:pPr>
        <w:pStyle w:val="a5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  правам и свободам человека. Воспитание любви к родному</w:t>
      </w:r>
    </w:p>
    <w:p w:rsidR="006421D4" w:rsidRDefault="006421D4" w:rsidP="006421D4">
      <w:pPr>
        <w:pStyle w:val="a5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  краю, родному дому (дом как семья, школа, природа, Родина).</w:t>
      </w:r>
    </w:p>
    <w:p w:rsidR="006421D4" w:rsidRDefault="006421D4" w:rsidP="006421D4">
      <w:pPr>
        <w:pStyle w:val="a5"/>
        <w:ind w:left="720" w:hanging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32" name="Рисунок 32" descr="BD145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D14579_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охрана здоровья учащихся с учётом отклонений от норм здоровья каждого ученика, укрепление здоровья на основе вовлечения учащихся в физкультурно-оздоровительную деятельность.</w:t>
      </w:r>
    </w:p>
    <w:p w:rsidR="006421D4" w:rsidRDefault="006421D4" w:rsidP="006421D4">
      <w:pPr>
        <w:pStyle w:val="a5"/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31" name="Рисунок 31" descr="BD145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D14579_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 формирование активной жизненной позиции, умение</w:t>
      </w:r>
    </w:p>
    <w:p w:rsidR="006421D4" w:rsidRDefault="006421D4" w:rsidP="006421D4">
      <w:pPr>
        <w:pStyle w:val="a5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  анализировать свои поступки и черты характера,</w:t>
      </w:r>
    </w:p>
    <w:p w:rsidR="006421D4" w:rsidRDefault="006421D4" w:rsidP="006421D4">
      <w:pPr>
        <w:pStyle w:val="a5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  прогнозировать последствия своих действий.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30" name="Рисунок 30" descr="BD145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D14579_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 вовлечение в созидательную деятельность, воспитание в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  потребностей в бескорыстных и милосердных поступках.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color w:val="7030A0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</w:t>
      </w:r>
      <w:r>
        <w:rPr>
          <w:b w:val="0"/>
          <w:bCs w:val="0"/>
          <w:color w:val="7030A0"/>
          <w:u w:val="none"/>
        </w:rPr>
        <w:t>Приоритетные направления программы: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14300" cy="114300"/>
            <wp:effectExtent l="0" t="0" r="0" b="0"/>
            <wp:docPr id="29" name="Рисунок 29" descr="BD1458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D14581_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</w:rPr>
        <w:t xml:space="preserve">Патриотическое воспитание и гражданское становление личности </w:t>
      </w:r>
      <w:r>
        <w:rPr>
          <w:b w:val="0"/>
          <w:bCs w:val="0"/>
          <w:i w:val="0"/>
          <w:iCs w:val="0"/>
          <w:color w:val="333333"/>
          <w:u w:val="none"/>
        </w:rPr>
        <w:t xml:space="preserve">– помощь в формировании личностного восприятия, эмоционального, оценочного отношения к этому миру, поиск ответа на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вопрос  «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как нам строить свою жизнь»№ в отношениях « человек – человек», « человек – общество».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lastRenderedPageBreak/>
        <w:drawing>
          <wp:inline distT="0" distB="0" distL="0" distR="0">
            <wp:extent cx="114300" cy="114300"/>
            <wp:effectExtent l="0" t="0" r="0" b="0"/>
            <wp:docPr id="28" name="Рисунок 28" descr="BD1458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D14581_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</w:rPr>
        <w:t xml:space="preserve">Интеллектуальное развитие личности – </w:t>
      </w:r>
      <w:r>
        <w:rPr>
          <w:b w:val="0"/>
          <w:bCs w:val="0"/>
          <w:i w:val="0"/>
          <w:iCs w:val="0"/>
          <w:color w:val="333333"/>
          <w:u w:val="none"/>
        </w:rPr>
        <w:t>создание условий для развития интеллекта учащихся, расширение их кругозора, формирование пытливости ума, исследовательских умений;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14300" cy="114300"/>
            <wp:effectExtent l="0" t="0" r="0" b="0"/>
            <wp:docPr id="27" name="Рисунок 27" descr="BD1458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D14581_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</w:rPr>
        <w:t xml:space="preserve">Организация взаимодействий и взаимоотношений в коллективе - </w:t>
      </w:r>
      <w:r>
        <w:rPr>
          <w:b w:val="0"/>
          <w:bCs w:val="0"/>
          <w:i w:val="0"/>
          <w:iCs w:val="0"/>
          <w:color w:val="333333"/>
          <w:u w:val="none"/>
        </w:rPr>
        <w:t xml:space="preserve"> нравственное просвещение учащихся с целью выработки собственных взглядов, суждений, оценок; развитие умения критически анализировать собственные поступки и поступки своих товарищей, друзей, одноклассников;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14300" cy="114300"/>
            <wp:effectExtent l="0" t="0" r="0" b="0"/>
            <wp:docPr id="26" name="Рисунок 26" descr="BD1458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D14581_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</w:rPr>
        <w:t xml:space="preserve">Физическое воспитание – </w:t>
      </w:r>
      <w:r>
        <w:rPr>
          <w:b w:val="0"/>
          <w:bCs w:val="0"/>
          <w:i w:val="0"/>
          <w:iCs w:val="0"/>
          <w:color w:val="333333"/>
          <w:u w:val="none"/>
        </w:rPr>
        <w:t xml:space="preserve">обеспечение учащимся возможности сохранения здоровья за период обучения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посредством  различных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приёмов </w:t>
      </w:r>
      <w:proofErr w:type="spellStart"/>
      <w:r>
        <w:rPr>
          <w:b w:val="0"/>
          <w:bCs w:val="0"/>
          <w:i w:val="0"/>
          <w:iCs w:val="0"/>
          <w:color w:val="333333"/>
          <w:u w:val="none"/>
        </w:rPr>
        <w:t>здоровьесберегающих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 xml:space="preserve"> образовательных технологий;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14300" cy="114300"/>
            <wp:effectExtent l="0" t="0" r="0" b="0"/>
            <wp:docPr id="25" name="Рисунок 25" descr="BD1458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D14581_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</w:r>
      <w:r>
        <w:rPr>
          <w:b w:val="0"/>
          <w:bCs w:val="0"/>
          <w:i w:val="0"/>
          <w:iCs w:val="0"/>
          <w:color w:val="333333"/>
        </w:rPr>
        <w:t xml:space="preserve">Работа с семьёй – </w:t>
      </w:r>
      <w:r>
        <w:rPr>
          <w:b w:val="0"/>
          <w:bCs w:val="0"/>
          <w:i w:val="0"/>
          <w:iCs w:val="0"/>
          <w:color w:val="333333"/>
          <w:u w:val="none"/>
        </w:rPr>
        <w:t>изучение семьи, просвещение родителей, организация совместной деятельности.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color w:val="7030A0"/>
          <w:u w:val="none"/>
        </w:rPr>
      </w:pPr>
      <w:r>
        <w:rPr>
          <w:b w:val="0"/>
          <w:bCs w:val="0"/>
          <w:i w:val="0"/>
          <w:iCs w:val="0"/>
          <w:color w:val="7030A0"/>
          <w:u w:val="none"/>
        </w:rPr>
        <w:t xml:space="preserve">   </w:t>
      </w:r>
      <w:r>
        <w:rPr>
          <w:b w:val="0"/>
          <w:bCs w:val="0"/>
          <w:color w:val="7030A0"/>
          <w:u w:val="none"/>
        </w:rPr>
        <w:t>Основные пути реализации программы: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14300" cy="114300"/>
            <wp:effectExtent l="0" t="0" r="0" b="0"/>
            <wp:docPr id="24" name="Рисунок 24" descr="BD147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D14755_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изучение и воспитание личности;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14300" cy="114300"/>
            <wp:effectExtent l="0" t="0" r="0" b="0"/>
            <wp:docPr id="23" name="Рисунок 23" descr="BD147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D14755_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организация учебной деятельности классного коллектива на уроках;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14300" cy="114300"/>
            <wp:effectExtent l="0" t="0" r="0" b="0"/>
            <wp:docPr id="22" name="Рисунок 22" descr="BD147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D14755_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организация жизни классного коллектива во внеурочное время;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14300" cy="114300"/>
            <wp:effectExtent l="0" t="0" r="0" b="0"/>
            <wp:docPr id="21" name="Рисунок 21" descr="BD147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D14755_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организация работы с родителями;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14300" cy="114300"/>
            <wp:effectExtent l="0" t="0" r="0" b="0"/>
            <wp:docPr id="20" name="Рисунок 20" descr="BD147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D14755_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 xml:space="preserve">внедрение </w:t>
      </w:r>
      <w:proofErr w:type="spellStart"/>
      <w:r>
        <w:rPr>
          <w:b w:val="0"/>
          <w:bCs w:val="0"/>
          <w:i w:val="0"/>
          <w:iCs w:val="0"/>
          <w:color w:val="333333"/>
          <w:u w:val="none"/>
        </w:rPr>
        <w:t>здоровьесберегающих</w:t>
      </w:r>
      <w:proofErr w:type="spellEnd"/>
      <w:r>
        <w:rPr>
          <w:b w:val="0"/>
          <w:bCs w:val="0"/>
          <w:i w:val="0"/>
          <w:iCs w:val="0"/>
          <w:color w:val="333333"/>
          <w:u w:val="none"/>
        </w:rPr>
        <w:t xml:space="preserve"> технологий в учебно-воспитательном процессе.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color w:val="7030A0"/>
          <w:u w:val="none"/>
        </w:rPr>
      </w:pPr>
      <w:r>
        <w:rPr>
          <w:b w:val="0"/>
          <w:bCs w:val="0"/>
          <w:i w:val="0"/>
          <w:iCs w:val="0"/>
          <w:color w:val="7030A0"/>
          <w:u w:val="none"/>
        </w:rPr>
        <w:t xml:space="preserve">         </w:t>
      </w:r>
      <w:r>
        <w:rPr>
          <w:b w:val="0"/>
          <w:bCs w:val="0"/>
          <w:color w:val="7030A0"/>
          <w:u w:val="none"/>
        </w:rPr>
        <w:t>Участники реализации программы: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19" name="Рисунок 19" descr="BD1475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D14752_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классный руководитель;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18" name="Рисунок 18" descr="BD1475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D14752_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коллектив учащихся;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17" name="Рисунок 17" descr="BD1475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D14752_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родительская общественность;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16" name="Рисунок 16" descr="BD1475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D14752_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учителя – предметники и педагоги дополнительного образования;</w:t>
      </w:r>
    </w:p>
    <w:p w:rsidR="006421D4" w:rsidRDefault="006421D4" w:rsidP="006421D4">
      <w:pPr>
        <w:pStyle w:val="a5"/>
        <w:numPr>
          <w:ilvl w:val="0"/>
          <w:numId w:val="7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медицинский персонал школы.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color w:val="7030A0"/>
          <w:u w:val="none"/>
        </w:rPr>
      </w:pPr>
      <w:r>
        <w:rPr>
          <w:b w:val="0"/>
          <w:bCs w:val="0"/>
          <w:color w:val="7030A0"/>
          <w:u w:val="none"/>
        </w:rPr>
        <w:t xml:space="preserve">          Условия реализации:</w:t>
      </w:r>
    </w:p>
    <w:p w:rsidR="006421D4" w:rsidRDefault="006421D4" w:rsidP="006421D4">
      <w:pPr>
        <w:pStyle w:val="a5"/>
        <w:numPr>
          <w:ilvl w:val="0"/>
          <w:numId w:val="8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Взаимодействие всех участников педагогического процесса: педагогического коллектива – коллектива учеников – коллектива родителей.</w:t>
      </w:r>
    </w:p>
    <w:p w:rsidR="006421D4" w:rsidRDefault="006421D4" w:rsidP="006421D4">
      <w:pPr>
        <w:pStyle w:val="a5"/>
        <w:numPr>
          <w:ilvl w:val="0"/>
          <w:numId w:val="8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Общешкольная деятельность.</w:t>
      </w:r>
    </w:p>
    <w:p w:rsidR="006421D4" w:rsidRDefault="006421D4" w:rsidP="006421D4">
      <w:pPr>
        <w:pStyle w:val="a5"/>
        <w:numPr>
          <w:ilvl w:val="0"/>
          <w:numId w:val="8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Работа классных руководителей с детским коллективом.</w:t>
      </w:r>
    </w:p>
    <w:p w:rsidR="006421D4" w:rsidRDefault="006421D4" w:rsidP="006421D4">
      <w:pPr>
        <w:pStyle w:val="a5"/>
        <w:numPr>
          <w:ilvl w:val="0"/>
          <w:numId w:val="8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Индивидуальная работа с детьми и их родителями.</w:t>
      </w:r>
    </w:p>
    <w:p w:rsidR="006421D4" w:rsidRDefault="006421D4" w:rsidP="006421D4">
      <w:pPr>
        <w:pStyle w:val="a5"/>
        <w:numPr>
          <w:ilvl w:val="0"/>
          <w:numId w:val="8"/>
        </w:numPr>
        <w:tabs>
          <w:tab w:val="num" w:pos="1080"/>
        </w:tabs>
        <w:jc w:val="both"/>
        <w:rPr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Кружковая работа.</w:t>
      </w:r>
    </w:p>
    <w:p w:rsidR="006421D4" w:rsidRDefault="006421D4" w:rsidP="006421D4">
      <w:pPr>
        <w:pStyle w:val="a5"/>
        <w:tabs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ind w:left="825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color w:val="7030A0"/>
          <w:u w:val="none"/>
        </w:rPr>
        <w:lastRenderedPageBreak/>
        <w:t>Результативность программы</w:t>
      </w:r>
      <w:r>
        <w:rPr>
          <w:b w:val="0"/>
          <w:bCs w:val="0"/>
          <w:color w:val="333333"/>
          <w:u w:val="none"/>
        </w:rPr>
        <w:t xml:space="preserve"> </w:t>
      </w:r>
      <w:r>
        <w:rPr>
          <w:b w:val="0"/>
          <w:bCs w:val="0"/>
          <w:i w:val="0"/>
          <w:iCs w:val="0"/>
          <w:color w:val="333333"/>
          <w:u w:val="none"/>
        </w:rPr>
        <w:t>определяется путём проведения различных форм диагностики на протяжении всего обозначенного срока и по его окончанию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15" name="Рисунок 15" descr="BD1486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D14867_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Мониторинги уровня воспитанности учащихся, их активности в делах класса и гимназии.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14" name="Рисунок 14" descr="BD1486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D14867_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Социологические опросы учащихся, педагогов, родителей.</w:t>
      </w:r>
    </w:p>
    <w:p w:rsidR="006421D4" w:rsidRDefault="006421D4" w:rsidP="006421D4">
      <w:pPr>
        <w:pStyle w:val="a5"/>
        <w:numPr>
          <w:ilvl w:val="0"/>
          <w:numId w:val="9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Анкетирование различной тематической</w:t>
      </w:r>
      <w:r>
        <w:rPr>
          <w:b w:val="0"/>
          <w:bCs w:val="0"/>
          <w:color w:val="333333"/>
          <w:u w:val="none"/>
        </w:rPr>
        <w:t xml:space="preserve"> </w:t>
      </w:r>
      <w:r>
        <w:rPr>
          <w:b w:val="0"/>
          <w:bCs w:val="0"/>
          <w:i w:val="0"/>
          <w:iCs w:val="0"/>
          <w:color w:val="333333"/>
          <w:u w:val="none"/>
        </w:rPr>
        <w:t>направленности.</w:t>
      </w: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left" w:pos="5895"/>
        </w:tabs>
        <w:jc w:val="left"/>
        <w:rPr>
          <w:b w:val="0"/>
          <w:bCs w:val="0"/>
          <w:i w:val="0"/>
          <w:iCs w:val="0"/>
          <w:color w:val="333333"/>
          <w:u w:val="none"/>
        </w:rPr>
      </w:pPr>
      <w:r>
        <w:rPr>
          <w:noProof/>
          <w:u w:val="none"/>
        </w:rPr>
        <w:drawing>
          <wp:inline distT="0" distB="0" distL="0" distR="0">
            <wp:extent cx="4171950" cy="4019550"/>
            <wp:effectExtent l="0" t="0" r="0" b="0"/>
            <wp:docPr id="13" name="Рисунок 13" descr="http://funforkids.ru/pictures/school22/school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funforkids.ru/pictures/school22/school2204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rPr>
          <w:rFonts w:ascii="Monotype Corsiva" w:hAnsi="Monotype Corsiva"/>
          <w:bCs w:val="0"/>
          <w:i w:val="0"/>
          <w:iCs w:val="0"/>
          <w:color w:val="FF0000"/>
          <w:sz w:val="44"/>
          <w:szCs w:val="44"/>
          <w:u w:val="none"/>
        </w:rPr>
      </w:pPr>
      <w:r>
        <w:rPr>
          <w:rFonts w:ascii="Monotype Corsiva" w:hAnsi="Monotype Corsiva"/>
          <w:bCs w:val="0"/>
          <w:i w:val="0"/>
          <w:iCs w:val="0"/>
          <w:color w:val="FF0000"/>
          <w:sz w:val="44"/>
          <w:szCs w:val="44"/>
          <w:u w:val="none"/>
        </w:rPr>
        <w:t>Проектируемая модель учащегося.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rPr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rPr>
          <w:b w:val="0"/>
          <w:bCs w:val="0"/>
          <w:color w:val="7030A0"/>
          <w:u w:val="none"/>
        </w:rPr>
      </w:pPr>
      <w:r>
        <w:rPr>
          <w:b w:val="0"/>
          <w:bCs w:val="0"/>
          <w:color w:val="7030A0"/>
          <w:u w:val="none"/>
        </w:rPr>
        <w:t>Нравственный потенциал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7030A0"/>
          <w:u w:val="none"/>
        </w:rPr>
        <w:lastRenderedPageBreak/>
        <w:drawing>
          <wp:inline distT="0" distB="0" distL="0" distR="0">
            <wp:extent cx="142875" cy="142875"/>
            <wp:effectExtent l="0" t="0" r="9525" b="9525"/>
            <wp:docPr id="12" name="Рисунок 12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Созидательная направленность личности.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11" name="Рисунок 11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 xml:space="preserve">Умение видеть практическую необходимость полезной деятельности и владеть различными способами выполнения её с учётом требования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« Не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 навреди!».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10" name="Рисунок 10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ab/>
        <w:t>Умение планировать свою деятельность и выбирать актуальные приёмы выполнения плана.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720"/>
        <w:rPr>
          <w:b w:val="0"/>
          <w:bCs w:val="0"/>
          <w:color w:val="7030A0"/>
          <w:u w:val="none"/>
        </w:rPr>
      </w:pPr>
      <w:r>
        <w:rPr>
          <w:b w:val="0"/>
          <w:bCs w:val="0"/>
          <w:color w:val="7030A0"/>
          <w:u w:val="none"/>
        </w:rPr>
        <w:t>Творческий потенциал</w:t>
      </w:r>
    </w:p>
    <w:p w:rsidR="006421D4" w:rsidRDefault="006421D4" w:rsidP="006421D4">
      <w:pPr>
        <w:pStyle w:val="a5"/>
        <w:numPr>
          <w:ilvl w:val="0"/>
          <w:numId w:val="10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Умение поставить творческую цель, организовать свою деятельность для её достижения.</w:t>
      </w:r>
    </w:p>
    <w:p w:rsidR="006421D4" w:rsidRDefault="006421D4" w:rsidP="006421D4">
      <w:pPr>
        <w:pStyle w:val="a5"/>
        <w:numPr>
          <w:ilvl w:val="0"/>
          <w:numId w:val="10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Умения выбирать средства и реализовывать свой замысел.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36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9" name="Рисунок 9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Высокий уровень работоспособности.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</w:t>
      </w: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8" name="Рисунок 8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Владение методами решения </w:t>
      </w:r>
      <w:proofErr w:type="gramStart"/>
      <w:r>
        <w:rPr>
          <w:b w:val="0"/>
          <w:bCs w:val="0"/>
          <w:i w:val="0"/>
          <w:iCs w:val="0"/>
          <w:color w:val="333333"/>
          <w:u w:val="none"/>
        </w:rPr>
        <w:t>проблем  (</w:t>
      </w:r>
      <w:proofErr w:type="gramEnd"/>
      <w:r>
        <w:rPr>
          <w:b w:val="0"/>
          <w:bCs w:val="0"/>
          <w:i w:val="0"/>
          <w:iCs w:val="0"/>
          <w:color w:val="333333"/>
          <w:u w:val="none"/>
        </w:rPr>
        <w:t xml:space="preserve">«мозговой штурм»,    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 метод системного анализа процессов и событий).</w:t>
      </w:r>
    </w:p>
    <w:p w:rsidR="006421D4" w:rsidRDefault="006421D4" w:rsidP="006421D4">
      <w:pPr>
        <w:pStyle w:val="a5"/>
        <w:numPr>
          <w:ilvl w:val="0"/>
          <w:numId w:val="11"/>
        </w:numPr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Умение осознавать и оценивать свой индивидуальный творческий опыт.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jc w:val="both"/>
        <w:rPr>
          <w:b w:val="0"/>
          <w:bCs w:val="0"/>
          <w:color w:val="7030A0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                          </w:t>
      </w:r>
      <w:r>
        <w:rPr>
          <w:b w:val="0"/>
          <w:bCs w:val="0"/>
          <w:color w:val="7030A0"/>
          <w:u w:val="none"/>
        </w:rPr>
        <w:t>Коммуникативный потенциал</w:t>
      </w:r>
    </w:p>
    <w:p w:rsidR="006421D4" w:rsidRDefault="006421D4" w:rsidP="006421D4">
      <w:pPr>
        <w:pStyle w:val="a5"/>
        <w:tabs>
          <w:tab w:val="num" w:pos="720"/>
          <w:tab w:val="num" w:pos="1080"/>
        </w:tabs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</w:t>
      </w: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7" name="Рисунок 7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Культура общения.</w:t>
      </w: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</w:t>
      </w: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6" name="Рисунок 6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Умение регулировать конфликты.</w:t>
      </w: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</w:t>
      </w: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5" name="Рисунок 5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 xml:space="preserve"> Понимание различий людей, уважение к представителям </w:t>
      </w: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других культур, языков, религий.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left"/>
        <w:rPr>
          <w:b w:val="0"/>
          <w:bCs w:val="0"/>
          <w:color w:val="7030A0"/>
          <w:u w:val="none"/>
        </w:rPr>
      </w:pPr>
      <w:r>
        <w:rPr>
          <w:b w:val="0"/>
          <w:bCs w:val="0"/>
          <w:color w:val="7030A0"/>
          <w:u w:val="none"/>
        </w:rPr>
        <w:t xml:space="preserve">                       Познавательный потенциал</w:t>
      </w: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</w:t>
      </w: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4" name="Рисунок 4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>Потребность постигать знания постоянно и непрерывно.</w:t>
      </w: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</w:t>
      </w: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3" name="Рисунок 3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>Желание открывать новые горизонты познания мира и себя.</w:t>
      </w:r>
    </w:p>
    <w:p w:rsidR="006421D4" w:rsidRDefault="006421D4" w:rsidP="006421D4">
      <w:pPr>
        <w:pStyle w:val="a5"/>
        <w:tabs>
          <w:tab w:val="num" w:pos="1080"/>
        </w:tabs>
        <w:ind w:left="720"/>
        <w:jc w:val="left"/>
        <w:rPr>
          <w:b w:val="0"/>
          <w:bCs w:val="0"/>
          <w:color w:val="7030A0"/>
          <w:u w:val="none"/>
        </w:rPr>
      </w:pPr>
      <w:r>
        <w:rPr>
          <w:b w:val="0"/>
          <w:bCs w:val="0"/>
          <w:color w:val="7030A0"/>
          <w:u w:val="none"/>
        </w:rPr>
        <w:t xml:space="preserve">                            Физический потенциал</w:t>
      </w:r>
    </w:p>
    <w:p w:rsidR="006421D4" w:rsidRDefault="006421D4" w:rsidP="006421D4">
      <w:pPr>
        <w:pStyle w:val="a5"/>
        <w:tabs>
          <w:tab w:val="num" w:pos="1080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    </w:t>
      </w:r>
      <w:r>
        <w:rPr>
          <w:b w:val="0"/>
          <w:bCs w:val="0"/>
          <w:i w:val="0"/>
          <w:iCs w:val="0"/>
          <w:noProof/>
          <w:color w:val="333333"/>
          <w:u w:val="none"/>
        </w:rPr>
        <w:drawing>
          <wp:inline distT="0" distB="0" distL="0" distR="0">
            <wp:extent cx="142875" cy="142875"/>
            <wp:effectExtent l="0" t="0" r="9525" b="9525"/>
            <wp:docPr id="2" name="Рисунок 2" descr="BD145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D14565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u w:val="none"/>
        </w:rPr>
        <w:t>Стремление к физическому совершенству.</w:t>
      </w:r>
    </w:p>
    <w:p w:rsidR="006421D4" w:rsidRDefault="006421D4" w:rsidP="006421D4">
      <w:pPr>
        <w:pStyle w:val="a5"/>
        <w:numPr>
          <w:ilvl w:val="0"/>
          <w:numId w:val="1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Двигательная активность.</w:t>
      </w:r>
    </w:p>
    <w:p w:rsidR="006421D4" w:rsidRDefault="006421D4" w:rsidP="006421D4">
      <w:pPr>
        <w:pStyle w:val="a5"/>
        <w:numPr>
          <w:ilvl w:val="0"/>
          <w:numId w:val="12"/>
        </w:numPr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 xml:space="preserve">Максимальная адаптация к различным факторам </w:t>
      </w:r>
    </w:p>
    <w:p w:rsidR="006421D4" w:rsidRDefault="006421D4" w:rsidP="006421D4">
      <w:pPr>
        <w:pStyle w:val="a5"/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>внешней среды.</w:t>
      </w:r>
    </w:p>
    <w:p w:rsidR="006421D4" w:rsidRDefault="006421D4" w:rsidP="006421D4">
      <w:pPr>
        <w:pStyle w:val="a5"/>
        <w:ind w:left="720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jc w:val="both"/>
        <w:rPr>
          <w:b w:val="0"/>
          <w:bCs w:val="0"/>
          <w:i w:val="0"/>
          <w:iCs w:val="0"/>
          <w:color w:val="333333"/>
          <w:u w:val="none"/>
        </w:rPr>
      </w:pPr>
    </w:p>
    <w:p w:rsidR="006421D4" w:rsidRDefault="006421D4" w:rsidP="006421D4">
      <w:pPr>
        <w:pStyle w:val="a5"/>
        <w:tabs>
          <w:tab w:val="left" w:pos="6015"/>
        </w:tabs>
        <w:jc w:val="both"/>
        <w:rPr>
          <w:b w:val="0"/>
          <w:bCs w:val="0"/>
          <w:i w:val="0"/>
          <w:iCs w:val="0"/>
          <w:color w:val="333333"/>
          <w:u w:val="none"/>
        </w:rPr>
      </w:pPr>
      <w:r>
        <w:rPr>
          <w:b w:val="0"/>
          <w:bCs w:val="0"/>
          <w:i w:val="0"/>
          <w:iCs w:val="0"/>
          <w:color w:val="333333"/>
          <w:u w:val="none"/>
        </w:rPr>
        <w:tab/>
      </w:r>
      <w:r>
        <w:rPr>
          <w:noProof/>
          <w:u w:val="none"/>
        </w:rPr>
        <w:drawing>
          <wp:inline distT="0" distB="0" distL="0" distR="0">
            <wp:extent cx="2628900" cy="1524000"/>
            <wp:effectExtent l="0" t="0" r="0" b="0"/>
            <wp:docPr id="1" name="Рисунок 1" descr="http://funforkids.ru/pictures/school18/school18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unforkids.ru/pictures/school18/school1823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D4" w:rsidRDefault="006421D4" w:rsidP="006421D4">
      <w:pPr>
        <w:pStyle w:val="a5"/>
        <w:rPr>
          <w:rFonts w:ascii="Monotype Corsiva" w:hAnsi="Monotype Corsiva"/>
          <w:bCs w:val="0"/>
          <w:i w:val="0"/>
          <w:iCs w:val="0"/>
          <w:color w:val="FF0000"/>
          <w:sz w:val="52"/>
          <w:szCs w:val="44"/>
          <w:u w:val="none"/>
        </w:rPr>
      </w:pPr>
      <w:r>
        <w:rPr>
          <w:rFonts w:ascii="Monotype Corsiva" w:hAnsi="Monotype Corsiva"/>
          <w:bCs w:val="0"/>
          <w:i w:val="0"/>
          <w:iCs w:val="0"/>
          <w:color w:val="FF0000"/>
          <w:sz w:val="52"/>
          <w:szCs w:val="44"/>
          <w:u w:val="none"/>
        </w:rPr>
        <w:t>Направления и формы работы</w:t>
      </w:r>
    </w:p>
    <w:p w:rsidR="006421D4" w:rsidRDefault="006421D4" w:rsidP="006421D4">
      <w:pPr>
        <w:pStyle w:val="a5"/>
        <w:rPr>
          <w:b w:val="0"/>
          <w:bCs w:val="0"/>
          <w:i w:val="0"/>
          <w:iCs w:val="0"/>
          <w:color w:val="333333"/>
          <w:szCs w:val="32"/>
          <w:u w:val="none"/>
        </w:rPr>
      </w:pPr>
    </w:p>
    <w:tbl>
      <w:tblPr>
        <w:tblpPr w:leftFromText="180" w:rightFromText="180" w:vertAnchor="text" w:horzAnchor="margin" w:tblpXSpec="center" w:tblpY="1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21D4" w:rsidTr="006421D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1D4" w:rsidRDefault="006421D4">
            <w:pPr>
              <w:pStyle w:val="a5"/>
              <w:rPr>
                <w:bCs w:val="0"/>
                <w:iCs w:val="0"/>
                <w:color w:val="7030A0"/>
                <w:szCs w:val="32"/>
                <w:u w:val="none"/>
              </w:rPr>
            </w:pPr>
            <w:r>
              <w:rPr>
                <w:bCs w:val="0"/>
                <w:iCs w:val="0"/>
                <w:color w:val="7030A0"/>
                <w:szCs w:val="32"/>
                <w:u w:val="none"/>
              </w:rPr>
              <w:t>Направления воспитательной работы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1D4" w:rsidRDefault="006421D4">
            <w:pPr>
              <w:pStyle w:val="a5"/>
              <w:rPr>
                <w:bCs w:val="0"/>
                <w:iCs w:val="0"/>
                <w:color w:val="7030A0"/>
                <w:szCs w:val="32"/>
                <w:u w:val="none"/>
              </w:rPr>
            </w:pPr>
            <w:r>
              <w:rPr>
                <w:bCs w:val="0"/>
                <w:iCs w:val="0"/>
                <w:color w:val="7030A0"/>
                <w:szCs w:val="32"/>
                <w:u w:val="none"/>
              </w:rPr>
              <w:t>Форма работы</w:t>
            </w:r>
          </w:p>
        </w:tc>
      </w:tr>
      <w:tr w:rsidR="006421D4" w:rsidTr="006421D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  <w:t>Патриотическое воспитание и гражданское становление личности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Акции добрых дел, милосердия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Тематические классные часы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Экскурсии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Тематические и календарные праздники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Тематические конкурсные программы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4"/>
                <w:u w:val="none"/>
              </w:rPr>
            </w:pPr>
          </w:p>
        </w:tc>
      </w:tr>
      <w:tr w:rsidR="006421D4" w:rsidTr="006421D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  <w:t>Интеллектуальное развитие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 xml:space="preserve">Интеллектуальные марафоны, викторины, </w:t>
            </w:r>
            <w:proofErr w:type="spellStart"/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Брейн</w:t>
            </w:r>
            <w:proofErr w:type="spellEnd"/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 xml:space="preserve"> – ринги, конкурсы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 xml:space="preserve">Интеллектуальные игры </w:t>
            </w:r>
            <w:proofErr w:type="gramStart"/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« Пять</w:t>
            </w:r>
            <w:proofErr w:type="gramEnd"/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 xml:space="preserve"> минут для ума»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КВН по предметам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 xml:space="preserve">Заседания клуба </w:t>
            </w:r>
            <w:proofErr w:type="gramStart"/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« Почемучки</w:t>
            </w:r>
            <w:proofErr w:type="gramEnd"/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»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Путешествия по школьным наукам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Тематические вечера</w:t>
            </w:r>
          </w:p>
        </w:tc>
      </w:tr>
      <w:tr w:rsidR="006421D4" w:rsidTr="006421D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  <w:t>Организация взаимоотношений и взаимодействий в классе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Дни добрых волшебников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Дни именинников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Тематические и календарные праздники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Акции добрых дел, милосердия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Творческие мастерские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Анкетирования, мониторинги</w:t>
            </w:r>
          </w:p>
        </w:tc>
      </w:tr>
      <w:tr w:rsidR="006421D4" w:rsidTr="006421D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  <w:t>Физическое воспитание, охрана жизни и здоровья детей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День здоровья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 xml:space="preserve">КТД </w:t>
            </w:r>
            <w:proofErr w:type="gramStart"/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« Я</w:t>
            </w:r>
            <w:proofErr w:type="gramEnd"/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 xml:space="preserve"> выбираю здоровье!»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Спортивные игры и соревнования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Весёлые старты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 xml:space="preserve">Тестирования </w:t>
            </w:r>
            <w:proofErr w:type="gramStart"/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« Уровень</w:t>
            </w:r>
            <w:proofErr w:type="gramEnd"/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 xml:space="preserve"> физической подготовки»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Чемпионаты по спортивным играм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</w:p>
        </w:tc>
      </w:tr>
      <w:tr w:rsidR="006421D4" w:rsidTr="006421D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  <w:t>Работа с семьёй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Акции добрых дел, милосердия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  <w:t>Родительские собрания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  <w:t>Тематические консультации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  <w:t xml:space="preserve"> Индивидуальные консультации по успехам и проблемам уч-ся</w:t>
            </w:r>
          </w:p>
          <w:p w:rsidR="006421D4" w:rsidRDefault="006421D4">
            <w:pPr>
              <w:pStyle w:val="a5"/>
              <w:rPr>
                <w:b w:val="0"/>
                <w:bCs w:val="0"/>
                <w:i w:val="0"/>
                <w:iCs w:val="0"/>
                <w:color w:val="333333"/>
                <w:szCs w:val="32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  <w:t>Тематические и календарные праздники</w:t>
            </w:r>
          </w:p>
        </w:tc>
      </w:tr>
    </w:tbl>
    <w:p w:rsidR="006421D4" w:rsidRDefault="006421D4" w:rsidP="006421D4">
      <w:pPr>
        <w:pStyle w:val="a5"/>
        <w:rPr>
          <w:color w:val="333333"/>
          <w:sz w:val="36"/>
          <w:u w:val="none"/>
        </w:rPr>
      </w:pPr>
    </w:p>
    <w:p w:rsidR="00463AC3" w:rsidRDefault="00463AC3"/>
    <w:sectPr w:rsidR="00463AC3" w:rsidSect="00F95652">
      <w:pgSz w:w="11906" w:h="16838" w:code="9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11.25pt;height:11.25pt" o:bullet="t">
        <v:imagedata r:id="rId1" o:title="clip_image001"/>
      </v:shape>
    </w:pict>
  </w:numPicBullet>
  <w:numPicBullet w:numPicBulletId="1">
    <w:pict>
      <v:shape id="_x0000_i1153" type="#_x0000_t75" style="width:11.25pt;height:11.25pt" o:bullet="t">
        <v:imagedata r:id="rId2" o:title="clip_image002"/>
      </v:shape>
    </w:pict>
  </w:numPicBullet>
  <w:numPicBullet w:numPicBulletId="2">
    <w:pict>
      <v:shape id="_x0000_i1154" type="#_x0000_t75" style="width:11.25pt;height:11.25pt" o:bullet="t">
        <v:imagedata r:id="rId3" o:title="clip_image003"/>
      </v:shape>
    </w:pict>
  </w:numPicBullet>
  <w:numPicBullet w:numPicBulletId="3">
    <w:pict>
      <v:shape id="_x0000_i1155" type="#_x0000_t75" style="width:11.25pt;height:11.25pt" o:bullet="t">
        <v:imagedata r:id="rId4" o:title="clip_image004"/>
      </v:shape>
    </w:pict>
  </w:numPicBullet>
  <w:numPicBullet w:numPicBulletId="4">
    <w:pict>
      <v:shape id="_x0000_i1156" type="#_x0000_t75" style="width:11.25pt;height:11.25pt" o:bullet="t">
        <v:imagedata r:id="rId5" o:title="clip_image005"/>
      </v:shape>
    </w:pict>
  </w:numPicBullet>
  <w:abstractNum w:abstractNumId="0">
    <w:nsid w:val="0A076A03"/>
    <w:multiLevelType w:val="hybridMultilevel"/>
    <w:tmpl w:val="861C7E0C"/>
    <w:lvl w:ilvl="0" w:tplc="EB54A8E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FD4B036">
      <w:start w:val="2"/>
      <w:numFmt w:val="bullet"/>
      <w:lvlText w:val=""/>
      <w:lvlJc w:val="left"/>
      <w:pPr>
        <w:tabs>
          <w:tab w:val="num" w:pos="1770"/>
        </w:tabs>
        <w:ind w:left="1770" w:hanging="690"/>
      </w:pPr>
      <w:rPr>
        <w:rFonts w:ascii="Symbol" w:eastAsia="Times New Roman" w:hAnsi="Symbol" w:cs="Times New Roman" w:hint="default"/>
        <w:b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5B2162"/>
    <w:multiLevelType w:val="hybridMultilevel"/>
    <w:tmpl w:val="BFAA66FC"/>
    <w:lvl w:ilvl="0" w:tplc="6C18548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26AC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E23DD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CEFF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22BE8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86052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F2AC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020A8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D4037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2B97528"/>
    <w:multiLevelType w:val="hybridMultilevel"/>
    <w:tmpl w:val="87008340"/>
    <w:lvl w:ilvl="0" w:tplc="C9EE24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F40F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226C5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F0C1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0C5CD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4401E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B6F6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48553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86774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5597473"/>
    <w:multiLevelType w:val="hybridMultilevel"/>
    <w:tmpl w:val="2E4A164C"/>
    <w:lvl w:ilvl="0" w:tplc="C9B49A5A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21D10"/>
    <w:multiLevelType w:val="hybridMultilevel"/>
    <w:tmpl w:val="54AE0EEA"/>
    <w:lvl w:ilvl="0" w:tplc="808E24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661C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C4FAA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D00E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B8A16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20488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4466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5CD04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0A84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1A5CFD"/>
    <w:multiLevelType w:val="hybridMultilevel"/>
    <w:tmpl w:val="EBA25804"/>
    <w:lvl w:ilvl="0" w:tplc="2BA0DD28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0D7DB5"/>
    <w:multiLevelType w:val="hybridMultilevel"/>
    <w:tmpl w:val="D8607424"/>
    <w:lvl w:ilvl="0" w:tplc="2D9622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BEE3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A08AA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B6EF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CEFFA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4AB6F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C96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4AA24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D67D6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85B15ED"/>
    <w:multiLevelType w:val="hybridMultilevel"/>
    <w:tmpl w:val="9AE6D7B6"/>
    <w:lvl w:ilvl="0" w:tplc="EAAA05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964F2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065A5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2CED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8DD4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06439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4843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EAE55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C0CCE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D395BE9"/>
    <w:multiLevelType w:val="hybridMultilevel"/>
    <w:tmpl w:val="A4F26474"/>
    <w:lvl w:ilvl="0" w:tplc="0D086B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9028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8C06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5CAE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C7A8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4E136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2FC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184A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A75F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F4F6143"/>
    <w:multiLevelType w:val="hybridMultilevel"/>
    <w:tmpl w:val="11CC2426"/>
    <w:lvl w:ilvl="0" w:tplc="4468D2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0A7D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AEBA9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50CC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CA79A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EAC32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3C78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446C9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9CAED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41623E5"/>
    <w:multiLevelType w:val="hybridMultilevel"/>
    <w:tmpl w:val="A362871E"/>
    <w:lvl w:ilvl="0" w:tplc="0F4C49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2C88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BC863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3E46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5ECED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1E8AF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1A37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38C15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5E70B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71B91BD9"/>
    <w:multiLevelType w:val="hybridMultilevel"/>
    <w:tmpl w:val="BF10762E"/>
    <w:lvl w:ilvl="0" w:tplc="466AB288">
      <w:start w:val="1"/>
      <w:numFmt w:val="decimal"/>
      <w:lvlText w:val="%1."/>
      <w:lvlJc w:val="left"/>
      <w:pPr>
        <w:ind w:left="4188" w:hanging="36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>
      <w:start w:val="1"/>
      <w:numFmt w:val="lowerRoman"/>
      <w:lvlText w:val="%3."/>
      <w:lvlJc w:val="right"/>
      <w:pPr>
        <w:ind w:left="5628" w:hanging="180"/>
      </w:pPr>
    </w:lvl>
    <w:lvl w:ilvl="3" w:tplc="0419000F">
      <w:start w:val="1"/>
      <w:numFmt w:val="decimal"/>
      <w:lvlText w:val="%4."/>
      <w:lvlJc w:val="left"/>
      <w:pPr>
        <w:ind w:left="6348" w:hanging="360"/>
      </w:pPr>
    </w:lvl>
    <w:lvl w:ilvl="4" w:tplc="04190019">
      <w:start w:val="1"/>
      <w:numFmt w:val="lowerLetter"/>
      <w:lvlText w:val="%5."/>
      <w:lvlJc w:val="left"/>
      <w:pPr>
        <w:ind w:left="7068" w:hanging="360"/>
      </w:pPr>
    </w:lvl>
    <w:lvl w:ilvl="5" w:tplc="0419001B">
      <w:start w:val="1"/>
      <w:numFmt w:val="lowerRoman"/>
      <w:lvlText w:val="%6."/>
      <w:lvlJc w:val="right"/>
      <w:pPr>
        <w:ind w:left="7788" w:hanging="180"/>
      </w:pPr>
    </w:lvl>
    <w:lvl w:ilvl="6" w:tplc="0419000F">
      <w:start w:val="1"/>
      <w:numFmt w:val="decimal"/>
      <w:lvlText w:val="%7."/>
      <w:lvlJc w:val="left"/>
      <w:pPr>
        <w:ind w:left="8508" w:hanging="360"/>
      </w:pPr>
    </w:lvl>
    <w:lvl w:ilvl="7" w:tplc="04190019">
      <w:start w:val="1"/>
      <w:numFmt w:val="lowerLetter"/>
      <w:lvlText w:val="%8."/>
      <w:lvlJc w:val="left"/>
      <w:pPr>
        <w:ind w:left="9228" w:hanging="360"/>
      </w:pPr>
    </w:lvl>
    <w:lvl w:ilvl="8" w:tplc="0419001B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37D"/>
    <w:rsid w:val="00463AC3"/>
    <w:rsid w:val="006421D4"/>
    <w:rsid w:val="0089037D"/>
    <w:rsid w:val="009837F6"/>
    <w:rsid w:val="00E125D8"/>
    <w:rsid w:val="00F0261A"/>
    <w:rsid w:val="00F15FA5"/>
    <w:rsid w:val="00F9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1EBDB1-F699-4E4E-B464-D2CBCE248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1D4"/>
    <w:pPr>
      <w:spacing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421D4"/>
    <w:pPr>
      <w:jc w:val="center"/>
    </w:pPr>
    <w:rPr>
      <w:b/>
      <w:bCs/>
      <w:sz w:val="32"/>
    </w:rPr>
  </w:style>
  <w:style w:type="character" w:customStyle="1" w:styleId="a4">
    <w:name w:val="Название Знак"/>
    <w:basedOn w:val="a0"/>
    <w:link w:val="a3"/>
    <w:rsid w:val="006421D4"/>
    <w:rPr>
      <w:rFonts w:eastAsia="Times New Roman" w:cs="Times New Roman"/>
      <w:b/>
      <w:bCs/>
      <w:sz w:val="32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6421D4"/>
    <w:pPr>
      <w:jc w:val="center"/>
    </w:pPr>
    <w:rPr>
      <w:b/>
      <w:bCs/>
      <w:i/>
      <w:iCs/>
      <w:sz w:val="32"/>
      <w:u w:val="single"/>
    </w:rPr>
  </w:style>
  <w:style w:type="character" w:customStyle="1" w:styleId="a6">
    <w:name w:val="Основной текст Знак"/>
    <w:basedOn w:val="a0"/>
    <w:link w:val="a5"/>
    <w:semiHidden/>
    <w:rsid w:val="006421D4"/>
    <w:rPr>
      <w:rFonts w:eastAsia="Times New Roman" w:cs="Times New Roman"/>
      <w:b/>
      <w:bCs/>
      <w:i/>
      <w:iCs/>
      <w:sz w:val="32"/>
      <w:szCs w:val="24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funforkids.ru/pictures/school23/school2320.gif" TargetMode="External"/><Relationship Id="rId13" Type="http://schemas.openxmlformats.org/officeDocument/2006/relationships/image" Target="media/image11.gif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7.gif"/><Relationship Id="rId12" Type="http://schemas.openxmlformats.org/officeDocument/2006/relationships/image" Target="media/image10.gif"/><Relationship Id="rId17" Type="http://schemas.openxmlformats.org/officeDocument/2006/relationships/image" Target="http://funforkids.ru/pictures/school23/school2332.gif" TargetMode="External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3.gif"/><Relationship Id="rId20" Type="http://schemas.openxmlformats.org/officeDocument/2006/relationships/image" Target="media/image15.gif"/><Relationship Id="rId29" Type="http://schemas.openxmlformats.org/officeDocument/2006/relationships/image" Target="http://funforkids.ru/pictures/school18/school1823.gif" TargetMode="External"/><Relationship Id="rId1" Type="http://schemas.openxmlformats.org/officeDocument/2006/relationships/numbering" Target="numbering.xml"/><Relationship Id="rId6" Type="http://schemas.openxmlformats.org/officeDocument/2006/relationships/image" Target="http://funforkids.ru/pictures/school23/school2315.gif" TargetMode="External"/><Relationship Id="rId11" Type="http://schemas.openxmlformats.org/officeDocument/2006/relationships/image" Target="http://funforkids.ru/pictures/school23/school2323.gif" TargetMode="External"/><Relationship Id="rId24" Type="http://schemas.openxmlformats.org/officeDocument/2006/relationships/image" Target="media/image19.gif"/><Relationship Id="rId5" Type="http://schemas.openxmlformats.org/officeDocument/2006/relationships/image" Target="media/image6.gif"/><Relationship Id="rId15" Type="http://schemas.openxmlformats.org/officeDocument/2006/relationships/image" Target="media/image12.gif"/><Relationship Id="rId23" Type="http://schemas.openxmlformats.org/officeDocument/2006/relationships/image" Target="media/image18.gif"/><Relationship Id="rId28" Type="http://schemas.openxmlformats.org/officeDocument/2006/relationships/image" Target="media/image22.gif"/><Relationship Id="rId10" Type="http://schemas.openxmlformats.org/officeDocument/2006/relationships/image" Target="media/image9.gif"/><Relationship Id="rId19" Type="http://schemas.openxmlformats.org/officeDocument/2006/relationships/image" Target="http://funforkids.ru/pictures/school22/school2206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8.gif"/><Relationship Id="rId14" Type="http://schemas.openxmlformats.org/officeDocument/2006/relationships/image" Target="http://funforkids.ru/pictures/school23/school2345.gif" TargetMode="External"/><Relationship Id="rId22" Type="http://schemas.openxmlformats.org/officeDocument/2006/relationships/image" Target="media/image17.gif"/><Relationship Id="rId27" Type="http://schemas.openxmlformats.org/officeDocument/2006/relationships/image" Target="http://funforkids.ru/pictures/school22/school2204.jpg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2382</Words>
  <Characters>13583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2015-03-04T17:44:00Z</dcterms:created>
  <dcterms:modified xsi:type="dcterms:W3CDTF">2015-03-04T18:20:00Z</dcterms:modified>
</cp:coreProperties>
</file>