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92" w:rsidRDefault="00512B92" w:rsidP="00512B92">
      <w:pPr>
        <w:spacing w:after="0"/>
        <w:ind w:firstLine="709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Муниципальное автономное образовательное учреждение</w:t>
      </w:r>
    </w:p>
    <w:p w:rsidR="00B30AA6" w:rsidRPr="00512B92" w:rsidRDefault="00512B92" w:rsidP="00512B92">
      <w:pPr>
        <w:spacing w:after="0"/>
        <w:ind w:firstLine="709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дополнительного образования детей «Школа искусств»</w:t>
      </w:r>
    </w:p>
    <w:p w:rsidR="00B30AA6" w:rsidRDefault="00B30AA6" w:rsidP="00B30AA6">
      <w:pPr>
        <w:jc w:val="center"/>
        <w:rPr>
          <w:rFonts w:ascii="Times New Roman" w:hAnsi="Times New Roman" w:cs="Times New Roman"/>
          <w:sz w:val="32"/>
        </w:rPr>
      </w:pPr>
    </w:p>
    <w:p w:rsidR="00B30AA6" w:rsidRDefault="00512B92" w:rsidP="00B30AA6">
      <w:pPr>
        <w:jc w:val="center"/>
        <w:rPr>
          <w:rFonts w:ascii="Times New Roman" w:hAnsi="Times New Roman" w:cs="Times New Roman"/>
          <w:sz w:val="32"/>
        </w:rPr>
      </w:pPr>
      <w:r>
        <w:rPr>
          <w:b/>
          <w:noProof/>
          <w:lang w:eastAsia="ru-RU"/>
        </w:rPr>
        <w:drawing>
          <wp:inline distT="0" distB="0" distL="0" distR="0">
            <wp:extent cx="1609725" cy="1704975"/>
            <wp:effectExtent l="0" t="0" r="0" b="0"/>
            <wp:docPr id="1" name="Рисунок 1" descr="скан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A6" w:rsidRDefault="00B30AA6" w:rsidP="00B30AA6">
      <w:pPr>
        <w:jc w:val="center"/>
        <w:rPr>
          <w:rFonts w:ascii="Times New Roman" w:hAnsi="Times New Roman" w:cs="Times New Roman"/>
          <w:sz w:val="32"/>
        </w:rPr>
      </w:pPr>
    </w:p>
    <w:p w:rsidR="00B30AA6" w:rsidRDefault="00B30AA6" w:rsidP="00B30AA6">
      <w:pPr>
        <w:jc w:val="center"/>
        <w:rPr>
          <w:rFonts w:ascii="Times New Roman" w:hAnsi="Times New Roman" w:cs="Times New Roman"/>
          <w:sz w:val="32"/>
        </w:rPr>
      </w:pPr>
    </w:p>
    <w:p w:rsidR="00B30AA6" w:rsidRPr="00B30AA6" w:rsidRDefault="00B30AA6" w:rsidP="00B30AA6">
      <w:pPr>
        <w:jc w:val="center"/>
        <w:rPr>
          <w:rFonts w:ascii="Times New Roman" w:hAnsi="Times New Roman" w:cs="Times New Roman"/>
          <w:b/>
          <w:sz w:val="32"/>
        </w:rPr>
      </w:pPr>
      <w:r w:rsidRPr="00B30AA6">
        <w:rPr>
          <w:rFonts w:ascii="Times New Roman" w:hAnsi="Times New Roman" w:cs="Times New Roman"/>
          <w:b/>
          <w:sz w:val="32"/>
        </w:rPr>
        <w:t>ПЛАН КОНСПЕКТ ОТКРЫТОГО УРОКА</w:t>
      </w:r>
    </w:p>
    <w:p w:rsidR="00B30AA6" w:rsidRPr="00B30AA6" w:rsidRDefault="00B30AA6" w:rsidP="00B30AA6">
      <w:pPr>
        <w:jc w:val="center"/>
        <w:rPr>
          <w:rFonts w:ascii="Times New Roman" w:hAnsi="Times New Roman" w:cs="Times New Roman"/>
          <w:sz w:val="32"/>
        </w:rPr>
      </w:pPr>
      <w:r w:rsidRPr="00B30AA6">
        <w:rPr>
          <w:rFonts w:ascii="Times New Roman" w:hAnsi="Times New Roman" w:cs="Times New Roman"/>
          <w:sz w:val="32"/>
        </w:rPr>
        <w:t>На тему: «Лепка фигуры человека»</w:t>
      </w:r>
    </w:p>
    <w:p w:rsidR="00B30AA6" w:rsidRPr="00B30AA6" w:rsidRDefault="00B30AA6" w:rsidP="00B30AA6">
      <w:pPr>
        <w:jc w:val="center"/>
        <w:rPr>
          <w:rFonts w:ascii="Times New Roman" w:hAnsi="Times New Roman" w:cs="Times New Roman"/>
          <w:sz w:val="32"/>
        </w:rPr>
      </w:pPr>
      <w:r w:rsidRPr="00B30AA6">
        <w:rPr>
          <w:rFonts w:ascii="Times New Roman" w:hAnsi="Times New Roman" w:cs="Times New Roman"/>
          <w:sz w:val="32"/>
        </w:rPr>
        <w:t>2 класс</w:t>
      </w:r>
    </w:p>
    <w:p w:rsidR="00B30AA6" w:rsidRPr="00B30AA6" w:rsidRDefault="00B30AA6" w:rsidP="00B30AA6">
      <w:pPr>
        <w:jc w:val="center"/>
        <w:rPr>
          <w:rFonts w:ascii="Times New Roman" w:hAnsi="Times New Roman" w:cs="Times New Roman"/>
          <w:sz w:val="32"/>
        </w:rPr>
      </w:pPr>
      <w:r w:rsidRPr="00B30AA6">
        <w:rPr>
          <w:rFonts w:ascii="Times New Roman" w:hAnsi="Times New Roman" w:cs="Times New Roman"/>
          <w:sz w:val="32"/>
        </w:rPr>
        <w:t>Скульптура.</w:t>
      </w:r>
    </w:p>
    <w:p w:rsidR="00B30AA6" w:rsidRDefault="00B30AA6" w:rsidP="00B30AA6">
      <w:pPr>
        <w:jc w:val="center"/>
        <w:rPr>
          <w:rFonts w:ascii="Times New Roman" w:hAnsi="Times New Roman" w:cs="Times New Roman"/>
          <w:sz w:val="32"/>
        </w:rPr>
      </w:pPr>
    </w:p>
    <w:p w:rsidR="00512B92" w:rsidRDefault="00512B92" w:rsidP="00B30AA6">
      <w:pPr>
        <w:jc w:val="center"/>
        <w:rPr>
          <w:rFonts w:ascii="Times New Roman" w:hAnsi="Times New Roman" w:cs="Times New Roman"/>
          <w:sz w:val="32"/>
        </w:rPr>
      </w:pPr>
    </w:p>
    <w:p w:rsidR="00512B92" w:rsidRDefault="00512B92" w:rsidP="00B30AA6">
      <w:pPr>
        <w:jc w:val="center"/>
        <w:rPr>
          <w:rFonts w:ascii="Times New Roman" w:hAnsi="Times New Roman" w:cs="Times New Roman"/>
          <w:sz w:val="32"/>
        </w:rPr>
      </w:pPr>
    </w:p>
    <w:p w:rsidR="00512B92" w:rsidRDefault="00512B92" w:rsidP="00B30AA6">
      <w:pPr>
        <w:jc w:val="center"/>
        <w:rPr>
          <w:rFonts w:ascii="Times New Roman" w:hAnsi="Times New Roman" w:cs="Times New Roman"/>
          <w:sz w:val="32"/>
        </w:rPr>
      </w:pPr>
    </w:p>
    <w:p w:rsidR="00512B92" w:rsidRDefault="00512B92" w:rsidP="00B30AA6">
      <w:pPr>
        <w:jc w:val="center"/>
        <w:rPr>
          <w:rFonts w:ascii="Times New Roman" w:hAnsi="Times New Roman" w:cs="Times New Roman"/>
          <w:sz w:val="32"/>
        </w:rPr>
      </w:pPr>
    </w:p>
    <w:p w:rsidR="00512B92" w:rsidRDefault="00512B92" w:rsidP="00512B92">
      <w:pPr>
        <w:tabs>
          <w:tab w:val="left" w:pos="53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Преподаватель </w:t>
      </w:r>
      <w:proofErr w:type="gramStart"/>
      <w:r>
        <w:rPr>
          <w:rFonts w:ascii="Times New Roman" w:hAnsi="Times New Roman" w:cs="Times New Roman"/>
          <w:sz w:val="32"/>
          <w:szCs w:val="32"/>
        </w:rPr>
        <w:t>художественного</w:t>
      </w:r>
      <w:proofErr w:type="gramEnd"/>
    </w:p>
    <w:p w:rsidR="00512B92" w:rsidRDefault="00512B92" w:rsidP="00512B9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отделения: Немцева Лилия Александровна</w:t>
      </w:r>
    </w:p>
    <w:p w:rsidR="00B30AA6" w:rsidRPr="00B30AA6" w:rsidRDefault="00B30AA6" w:rsidP="00B30AA6">
      <w:pPr>
        <w:jc w:val="center"/>
        <w:rPr>
          <w:rFonts w:ascii="Times New Roman" w:hAnsi="Times New Roman" w:cs="Times New Roman"/>
          <w:sz w:val="32"/>
        </w:rPr>
      </w:pPr>
    </w:p>
    <w:p w:rsidR="00B30AA6" w:rsidRDefault="00B30AA6" w:rsidP="00B30AA6">
      <w:pPr>
        <w:jc w:val="center"/>
        <w:rPr>
          <w:rFonts w:ascii="Times New Roman" w:hAnsi="Times New Roman" w:cs="Times New Roman"/>
          <w:sz w:val="32"/>
        </w:rPr>
      </w:pPr>
    </w:p>
    <w:p w:rsidR="00512B92" w:rsidRDefault="00512B92" w:rsidP="00512B9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2013г</w:t>
      </w:r>
    </w:p>
    <w:p w:rsidR="00B30AA6" w:rsidRPr="00512B92" w:rsidRDefault="00512B92" w:rsidP="00512B92">
      <w:pPr>
        <w:pStyle w:val="1"/>
        <w:shd w:val="clear" w:color="auto" w:fill="auto"/>
        <w:ind w:right="-143"/>
        <w:jc w:val="both"/>
        <w:rPr>
          <w:sz w:val="28"/>
          <w:szCs w:val="28"/>
        </w:rPr>
      </w:pPr>
      <w:r w:rsidRPr="00512B92">
        <w:rPr>
          <w:rFonts w:eastAsiaTheme="minorHAnsi"/>
          <w:sz w:val="28"/>
          <w:szCs w:val="28"/>
        </w:rPr>
        <w:lastRenderedPageBreak/>
        <w:t xml:space="preserve">                            </w:t>
      </w:r>
      <w:r w:rsidR="00B30AA6" w:rsidRPr="00512B92">
        <w:rPr>
          <w:sz w:val="28"/>
          <w:szCs w:val="28"/>
        </w:rPr>
        <w:t>Тема: Лепка фигуры человека</w:t>
      </w:r>
    </w:p>
    <w:p w:rsidR="00512B92" w:rsidRDefault="00B30AA6" w:rsidP="00B30AA6">
      <w:pPr>
        <w:pStyle w:val="1"/>
        <w:shd w:val="clear" w:color="auto" w:fill="auto"/>
        <w:spacing w:after="243"/>
        <w:ind w:left="-284" w:right="-143" w:firstLine="304"/>
        <w:jc w:val="both"/>
        <w:rPr>
          <w:sz w:val="28"/>
          <w:szCs w:val="28"/>
        </w:rPr>
      </w:pPr>
      <w:r w:rsidRPr="00512B92">
        <w:rPr>
          <w:rStyle w:val="a4"/>
          <w:sz w:val="28"/>
          <w:szCs w:val="28"/>
        </w:rPr>
        <w:t>Цель:</w:t>
      </w:r>
      <w:r w:rsidRPr="00512B92">
        <w:rPr>
          <w:sz w:val="28"/>
          <w:szCs w:val="28"/>
        </w:rPr>
        <w:t xml:space="preserve"> </w:t>
      </w:r>
      <w:proofErr w:type="gramStart"/>
      <w:r w:rsidRPr="00512B92">
        <w:rPr>
          <w:sz w:val="28"/>
          <w:szCs w:val="28"/>
        </w:rPr>
        <w:t>Научить с помощью пластичного материала лепить</w:t>
      </w:r>
      <w:proofErr w:type="gramEnd"/>
      <w:r w:rsidRPr="00512B92">
        <w:rPr>
          <w:sz w:val="28"/>
          <w:szCs w:val="28"/>
        </w:rPr>
        <w:t xml:space="preserve"> фигуру человека, передавать объем тела, конфигурацию, позу, характер, пропорции. Прививать аккуратность в работе, развивать внимание, тактильные ощущения, воображение. Заинтересовать учащихся работой в области скульптуры, привить интерес к работе художника - скульптора, развивать способность эстетически преобразовывать мир, эстетического отношения к окружающему миру. </w:t>
      </w:r>
    </w:p>
    <w:p w:rsidR="00B30AA6" w:rsidRPr="00512B92" w:rsidRDefault="00B30AA6" w:rsidP="00B30AA6">
      <w:pPr>
        <w:pStyle w:val="1"/>
        <w:shd w:val="clear" w:color="auto" w:fill="auto"/>
        <w:spacing w:after="243"/>
        <w:ind w:left="-284" w:right="-143" w:firstLine="304"/>
        <w:jc w:val="both"/>
        <w:rPr>
          <w:sz w:val="28"/>
          <w:szCs w:val="28"/>
        </w:rPr>
      </w:pPr>
      <w:bookmarkStart w:id="0" w:name="_GoBack"/>
      <w:bookmarkEnd w:id="0"/>
      <w:r w:rsidRPr="00512B92">
        <w:rPr>
          <w:rStyle w:val="a4"/>
          <w:sz w:val="28"/>
          <w:szCs w:val="28"/>
        </w:rPr>
        <w:t>Оборудование:</w:t>
      </w:r>
      <w:r w:rsidRPr="00512B92">
        <w:rPr>
          <w:sz w:val="28"/>
          <w:szCs w:val="28"/>
        </w:rPr>
        <w:t xml:space="preserve"> плакат - «схема рисования фигуры человека», статуэтки, изображающие фигуры человека, репродукции и фотографии памятников известных скульпторов </w:t>
      </w:r>
      <w:proofErr w:type="spellStart"/>
      <w:r w:rsidRPr="00512B92">
        <w:rPr>
          <w:sz w:val="28"/>
          <w:szCs w:val="28"/>
        </w:rPr>
        <w:t>Опекушина</w:t>
      </w:r>
      <w:proofErr w:type="spellEnd"/>
      <w:r w:rsidRPr="00512B92">
        <w:rPr>
          <w:sz w:val="28"/>
          <w:szCs w:val="28"/>
        </w:rPr>
        <w:t xml:space="preserve">, </w:t>
      </w:r>
      <w:proofErr w:type="spellStart"/>
      <w:r w:rsidRPr="00512B92">
        <w:rPr>
          <w:sz w:val="28"/>
          <w:szCs w:val="28"/>
        </w:rPr>
        <w:t>Голубкиной</w:t>
      </w:r>
      <w:proofErr w:type="spellEnd"/>
      <w:r w:rsidRPr="00512B92">
        <w:rPr>
          <w:sz w:val="28"/>
          <w:szCs w:val="28"/>
        </w:rPr>
        <w:t xml:space="preserve">, Мухиной, Коненкова, Фальконе. Пластилин, доски для </w:t>
      </w:r>
      <w:proofErr w:type="spellStart"/>
      <w:r w:rsidRPr="00512B92">
        <w:rPr>
          <w:sz w:val="28"/>
          <w:szCs w:val="28"/>
        </w:rPr>
        <w:t>легпсн</w:t>
      </w:r>
      <w:proofErr w:type="spellEnd"/>
      <w:r w:rsidRPr="00512B92">
        <w:rPr>
          <w:sz w:val="28"/>
          <w:szCs w:val="28"/>
        </w:rPr>
        <w:t>.</w:t>
      </w:r>
    </w:p>
    <w:p w:rsidR="00B30AA6" w:rsidRPr="00512B92" w:rsidRDefault="00B30AA6" w:rsidP="00B30AA6">
      <w:pPr>
        <w:pStyle w:val="20"/>
        <w:shd w:val="clear" w:color="auto" w:fill="auto"/>
        <w:spacing w:before="0"/>
        <w:ind w:left="-284" w:right="-143" w:firstLine="304"/>
        <w:jc w:val="both"/>
        <w:rPr>
          <w:sz w:val="28"/>
          <w:szCs w:val="28"/>
        </w:rPr>
      </w:pPr>
      <w:r w:rsidRPr="00512B92">
        <w:rPr>
          <w:sz w:val="28"/>
          <w:szCs w:val="28"/>
        </w:rPr>
        <w:t>ПЛАН УРОКА</w:t>
      </w:r>
    </w:p>
    <w:p w:rsidR="00B30AA6" w:rsidRPr="00512B92" w:rsidRDefault="00B30AA6" w:rsidP="00B30AA6">
      <w:pPr>
        <w:pStyle w:val="1"/>
        <w:numPr>
          <w:ilvl w:val="0"/>
          <w:numId w:val="1"/>
        </w:numPr>
        <w:shd w:val="clear" w:color="auto" w:fill="auto"/>
        <w:tabs>
          <w:tab w:val="left" w:pos="358"/>
        </w:tabs>
        <w:spacing w:line="274" w:lineRule="exact"/>
        <w:ind w:left="-284" w:right="-143" w:firstLine="304"/>
        <w:jc w:val="both"/>
        <w:rPr>
          <w:sz w:val="28"/>
          <w:szCs w:val="28"/>
        </w:rPr>
      </w:pPr>
      <w:r w:rsidRPr="00512B92">
        <w:rPr>
          <w:sz w:val="28"/>
          <w:szCs w:val="28"/>
        </w:rPr>
        <w:t>Организационный момент. Проверяется подготовка к уроку (2 мин.)</w:t>
      </w:r>
    </w:p>
    <w:p w:rsidR="00B30AA6" w:rsidRPr="00512B92" w:rsidRDefault="00B30AA6" w:rsidP="00B30AA6">
      <w:pPr>
        <w:pStyle w:val="1"/>
        <w:numPr>
          <w:ilvl w:val="0"/>
          <w:numId w:val="1"/>
        </w:numPr>
        <w:shd w:val="clear" w:color="auto" w:fill="auto"/>
        <w:tabs>
          <w:tab w:val="left" w:pos="376"/>
        </w:tabs>
        <w:spacing w:line="274" w:lineRule="exact"/>
        <w:ind w:left="-284" w:right="-143" w:firstLine="304"/>
        <w:jc w:val="both"/>
        <w:rPr>
          <w:sz w:val="28"/>
          <w:szCs w:val="28"/>
        </w:rPr>
      </w:pPr>
      <w:r w:rsidRPr="00512B92">
        <w:rPr>
          <w:sz w:val="28"/>
          <w:szCs w:val="28"/>
        </w:rPr>
        <w:t>Сообщение темы и цели урока (5 мин.)</w:t>
      </w:r>
    </w:p>
    <w:p w:rsidR="00B30AA6" w:rsidRPr="00512B92" w:rsidRDefault="00B30AA6" w:rsidP="00B30AA6">
      <w:pPr>
        <w:pStyle w:val="1"/>
        <w:numPr>
          <w:ilvl w:val="0"/>
          <w:numId w:val="1"/>
        </w:numPr>
        <w:shd w:val="clear" w:color="auto" w:fill="auto"/>
        <w:tabs>
          <w:tab w:val="left" w:pos="376"/>
        </w:tabs>
        <w:spacing w:line="274" w:lineRule="exact"/>
        <w:ind w:left="-284" w:right="-143" w:firstLine="304"/>
        <w:jc w:val="both"/>
        <w:rPr>
          <w:sz w:val="28"/>
          <w:szCs w:val="28"/>
        </w:rPr>
      </w:pPr>
      <w:r w:rsidRPr="00512B92">
        <w:rPr>
          <w:sz w:val="28"/>
          <w:szCs w:val="28"/>
        </w:rPr>
        <w:t>Изложение нового материала (15 мин.)</w:t>
      </w:r>
    </w:p>
    <w:p w:rsidR="00B30AA6" w:rsidRPr="00512B92" w:rsidRDefault="00B30AA6" w:rsidP="00B30AA6">
      <w:pPr>
        <w:pStyle w:val="1"/>
        <w:numPr>
          <w:ilvl w:val="0"/>
          <w:numId w:val="1"/>
        </w:numPr>
        <w:shd w:val="clear" w:color="auto" w:fill="auto"/>
        <w:tabs>
          <w:tab w:val="left" w:pos="384"/>
        </w:tabs>
        <w:spacing w:line="274" w:lineRule="exact"/>
        <w:ind w:left="-284" w:right="-143" w:firstLine="304"/>
        <w:jc w:val="both"/>
        <w:rPr>
          <w:sz w:val="28"/>
          <w:szCs w:val="28"/>
        </w:rPr>
      </w:pPr>
      <w:r w:rsidRPr="00512B92">
        <w:rPr>
          <w:sz w:val="28"/>
          <w:szCs w:val="28"/>
        </w:rPr>
        <w:t>Анализ постановки (10 мин.)</w:t>
      </w:r>
    </w:p>
    <w:p w:rsidR="00B30AA6" w:rsidRPr="00512B92" w:rsidRDefault="00B30AA6" w:rsidP="00B30AA6">
      <w:pPr>
        <w:pStyle w:val="1"/>
        <w:numPr>
          <w:ilvl w:val="0"/>
          <w:numId w:val="1"/>
        </w:numPr>
        <w:shd w:val="clear" w:color="auto" w:fill="auto"/>
        <w:tabs>
          <w:tab w:val="left" w:pos="373"/>
        </w:tabs>
        <w:spacing w:line="274" w:lineRule="exact"/>
        <w:ind w:left="-284" w:right="-143" w:firstLine="304"/>
        <w:jc w:val="both"/>
        <w:rPr>
          <w:sz w:val="28"/>
          <w:szCs w:val="28"/>
        </w:rPr>
      </w:pPr>
      <w:r w:rsidRPr="00512B92">
        <w:rPr>
          <w:sz w:val="28"/>
          <w:szCs w:val="28"/>
        </w:rPr>
        <w:t>Эскиз - зарисовка (15 мин.)</w:t>
      </w:r>
    </w:p>
    <w:p w:rsidR="00B30AA6" w:rsidRPr="00512B92" w:rsidRDefault="00B30AA6" w:rsidP="00B30AA6">
      <w:pPr>
        <w:pStyle w:val="1"/>
        <w:numPr>
          <w:ilvl w:val="0"/>
          <w:numId w:val="1"/>
        </w:numPr>
        <w:shd w:val="clear" w:color="auto" w:fill="auto"/>
        <w:tabs>
          <w:tab w:val="left" w:pos="376"/>
        </w:tabs>
        <w:spacing w:line="274" w:lineRule="exact"/>
        <w:ind w:left="-284" w:right="-143" w:firstLine="304"/>
        <w:jc w:val="both"/>
        <w:rPr>
          <w:sz w:val="28"/>
          <w:szCs w:val="28"/>
        </w:rPr>
      </w:pPr>
      <w:r w:rsidRPr="00512B92">
        <w:rPr>
          <w:sz w:val="28"/>
          <w:szCs w:val="28"/>
        </w:rPr>
        <w:t>Практическая работа (3 часа)</w:t>
      </w:r>
    </w:p>
    <w:p w:rsidR="00B30AA6" w:rsidRPr="00512B92" w:rsidRDefault="00B30AA6" w:rsidP="00B30AA6">
      <w:pPr>
        <w:pStyle w:val="1"/>
        <w:numPr>
          <w:ilvl w:val="0"/>
          <w:numId w:val="1"/>
        </w:numPr>
        <w:shd w:val="clear" w:color="auto" w:fill="auto"/>
        <w:tabs>
          <w:tab w:val="left" w:pos="376"/>
        </w:tabs>
        <w:spacing w:line="274" w:lineRule="exact"/>
        <w:ind w:left="-284" w:right="-143" w:firstLine="304"/>
        <w:jc w:val="both"/>
        <w:rPr>
          <w:sz w:val="28"/>
          <w:szCs w:val="28"/>
        </w:rPr>
      </w:pPr>
      <w:r w:rsidRPr="00512B92">
        <w:rPr>
          <w:sz w:val="28"/>
          <w:szCs w:val="28"/>
        </w:rPr>
        <w:t>Анализ работ (10 мин.)</w:t>
      </w:r>
    </w:p>
    <w:p w:rsidR="00B30AA6" w:rsidRPr="00512B92" w:rsidRDefault="00B30AA6" w:rsidP="00B30AA6">
      <w:pPr>
        <w:pStyle w:val="1"/>
        <w:shd w:val="clear" w:color="auto" w:fill="auto"/>
        <w:spacing w:after="259" w:line="240" w:lineRule="exact"/>
        <w:ind w:left="-284" w:right="-143" w:firstLine="304"/>
        <w:jc w:val="both"/>
        <w:rPr>
          <w:sz w:val="28"/>
          <w:szCs w:val="28"/>
        </w:rPr>
      </w:pPr>
      <w:r w:rsidRPr="00512B92">
        <w:rPr>
          <w:sz w:val="28"/>
          <w:szCs w:val="28"/>
        </w:rPr>
        <w:t>8. Подведение итогов (5 мин.)</w:t>
      </w:r>
    </w:p>
    <w:p w:rsidR="00B30AA6" w:rsidRPr="00512B92" w:rsidRDefault="00B30AA6" w:rsidP="00B30AA6">
      <w:pPr>
        <w:pStyle w:val="20"/>
        <w:shd w:val="clear" w:color="auto" w:fill="auto"/>
        <w:spacing w:before="0"/>
        <w:ind w:left="-284" w:right="-143" w:firstLine="304"/>
        <w:jc w:val="both"/>
        <w:rPr>
          <w:sz w:val="28"/>
          <w:szCs w:val="28"/>
        </w:rPr>
      </w:pPr>
      <w:r w:rsidRPr="00512B92">
        <w:rPr>
          <w:sz w:val="28"/>
          <w:szCs w:val="28"/>
        </w:rPr>
        <w:t>ХОД УРОКА</w:t>
      </w:r>
    </w:p>
    <w:p w:rsidR="00B30AA6" w:rsidRPr="00512B92" w:rsidRDefault="00B30AA6" w:rsidP="00B30AA6">
      <w:pPr>
        <w:pStyle w:val="1"/>
        <w:shd w:val="clear" w:color="auto" w:fill="auto"/>
        <w:spacing w:line="274" w:lineRule="exact"/>
        <w:ind w:left="-284" w:right="-143" w:firstLine="304"/>
        <w:jc w:val="both"/>
        <w:rPr>
          <w:sz w:val="28"/>
          <w:szCs w:val="28"/>
        </w:rPr>
      </w:pPr>
      <w:r w:rsidRPr="00512B92">
        <w:rPr>
          <w:sz w:val="28"/>
          <w:szCs w:val="28"/>
        </w:rPr>
        <w:t xml:space="preserve">Урок начинается с проверки подготовки учащихся. Далее сообщается тема и цели урока. На уроках рисунка учащиеся учились выполнять наброски фигуры человека. Поэтому преподаватель предлагает вспомнить правила построения фигуры человека. По таблице и рисункам детей вспоминают, что берется за канон при построении пропорции фигуры человека. Говорится, что художники не только любят изображать фигуру человека на листе, холсте, но и лепить из разнообразных материалов (глины, отливать из бронзы, высекать из мрамора, гранита и т.д.) демонстрируются репродукции, иллюстрации работ известных скульпторов </w:t>
      </w:r>
      <w:proofErr w:type="spellStart"/>
      <w:r w:rsidRPr="00512B92">
        <w:rPr>
          <w:sz w:val="28"/>
          <w:szCs w:val="28"/>
        </w:rPr>
        <w:t>Опекушина</w:t>
      </w:r>
      <w:proofErr w:type="spellEnd"/>
      <w:r w:rsidRPr="00512B92">
        <w:rPr>
          <w:sz w:val="28"/>
          <w:szCs w:val="28"/>
        </w:rPr>
        <w:t xml:space="preserve">, Мухиной, Коненкова. </w:t>
      </w:r>
      <w:proofErr w:type="gramStart"/>
      <w:r w:rsidRPr="00512B92">
        <w:rPr>
          <w:sz w:val="28"/>
          <w:szCs w:val="28"/>
        </w:rPr>
        <w:t>Рассматриваются изображения и ведется</w:t>
      </w:r>
      <w:proofErr w:type="gramEnd"/>
      <w:r w:rsidRPr="00512B92">
        <w:rPr>
          <w:sz w:val="28"/>
          <w:szCs w:val="28"/>
        </w:rPr>
        <w:t xml:space="preserve"> обсуждение - кто запечатлен в работе, в какой позе, что хотел нам этой работой сказать автор.</w:t>
      </w:r>
    </w:p>
    <w:p w:rsidR="00B30AA6" w:rsidRPr="00512B92" w:rsidRDefault="00B30AA6" w:rsidP="00B30AA6">
      <w:pPr>
        <w:pStyle w:val="1"/>
        <w:shd w:val="clear" w:color="auto" w:fill="auto"/>
        <w:spacing w:line="274" w:lineRule="exact"/>
        <w:ind w:left="-284" w:right="-143" w:firstLine="304"/>
        <w:jc w:val="both"/>
        <w:rPr>
          <w:sz w:val="28"/>
          <w:szCs w:val="28"/>
        </w:rPr>
      </w:pPr>
      <w:r w:rsidRPr="00512B92">
        <w:rPr>
          <w:sz w:val="28"/>
          <w:szCs w:val="28"/>
        </w:rPr>
        <w:t>Учащимся предлагается побывать в роли скульптора и из пластилина вылепить фигур</w:t>
      </w:r>
      <w:proofErr w:type="gramStart"/>
      <w:r w:rsidRPr="00512B92">
        <w:rPr>
          <w:sz w:val="28"/>
          <w:szCs w:val="28"/>
        </w:rPr>
        <w:t>у-</w:t>
      </w:r>
      <w:proofErr w:type="gramEnd"/>
      <w:r w:rsidRPr="00512B92">
        <w:rPr>
          <w:sz w:val="28"/>
          <w:szCs w:val="28"/>
        </w:rPr>
        <w:t xml:space="preserve"> человека. Сообщается, что в лепке фигуры человека действуют те же каноны, пропорции, что и в рисунке и поэтому не случайно вспомнили правила </w:t>
      </w:r>
      <w:proofErr w:type="spellStart"/>
      <w:r w:rsidRPr="00512B92">
        <w:rPr>
          <w:sz w:val="28"/>
          <w:szCs w:val="28"/>
        </w:rPr>
        <w:t>вьшолнения</w:t>
      </w:r>
      <w:proofErr w:type="spellEnd"/>
      <w:r w:rsidRPr="00512B92">
        <w:rPr>
          <w:sz w:val="28"/>
          <w:szCs w:val="28"/>
        </w:rPr>
        <w:t xml:space="preserve"> фигуры человека на рисунке. Учитель предлагает учащимся вылепить фигуру мальчика спортсмена. Для этого демонстрируются иллюстрации спортсменов, фотографии, обсуждаются детали одежды. Далее сообщается порядок работы над лепкой фигуры.</w:t>
      </w:r>
    </w:p>
    <w:p w:rsidR="00B30AA6" w:rsidRPr="00512B92" w:rsidRDefault="00B30AA6" w:rsidP="00B30AA6">
      <w:pPr>
        <w:pStyle w:val="1"/>
        <w:shd w:val="clear" w:color="auto" w:fill="auto"/>
        <w:spacing w:line="274" w:lineRule="exact"/>
        <w:ind w:left="-284" w:right="-143" w:firstLine="304"/>
        <w:jc w:val="both"/>
        <w:rPr>
          <w:sz w:val="28"/>
          <w:szCs w:val="28"/>
        </w:rPr>
      </w:pPr>
      <w:r w:rsidRPr="00512B92">
        <w:rPr>
          <w:sz w:val="28"/>
          <w:szCs w:val="28"/>
        </w:rPr>
        <w:t xml:space="preserve">Показ и рассказ по таблице, а так же демонстрируются работы детей прошлых лет. Работы анализируются. Затем предлагается учащимся выполнить эскизы (каждый решает </w:t>
      </w:r>
      <w:proofErr w:type="gramStart"/>
      <w:r w:rsidRPr="00512B92">
        <w:rPr>
          <w:sz w:val="28"/>
          <w:szCs w:val="28"/>
        </w:rPr>
        <w:t>сам</w:t>
      </w:r>
      <w:proofErr w:type="gramEnd"/>
      <w:r w:rsidRPr="00512B92">
        <w:rPr>
          <w:sz w:val="28"/>
          <w:szCs w:val="28"/>
        </w:rPr>
        <w:t xml:space="preserve"> каким видом спорта будет заниматься их спортсмен).</w:t>
      </w:r>
    </w:p>
    <w:p w:rsidR="00B30AA6" w:rsidRPr="00512B92" w:rsidRDefault="00B30AA6" w:rsidP="00B30AA6">
      <w:pPr>
        <w:pStyle w:val="1"/>
        <w:shd w:val="clear" w:color="auto" w:fill="auto"/>
        <w:spacing w:line="274" w:lineRule="exact"/>
        <w:ind w:left="-284" w:right="-143" w:firstLine="304"/>
        <w:jc w:val="both"/>
        <w:rPr>
          <w:sz w:val="28"/>
          <w:szCs w:val="28"/>
        </w:rPr>
      </w:pPr>
      <w:r w:rsidRPr="00512B92">
        <w:rPr>
          <w:sz w:val="28"/>
          <w:szCs w:val="28"/>
        </w:rPr>
        <w:t>После выполнения эскизов учащиеся приступают к лепке. Преподаватель оказывает индивидуальную помощь. По завершению лепки организуется выставка. Проводится анализ работ и оценка. На дом дается задание - вылепить из пластилина фигуру своего любимого сказочного героя. Убирается рабочее место. Подводится итог урока.</w:t>
      </w:r>
    </w:p>
    <w:p w:rsidR="00B30AA6" w:rsidRPr="00512B92" w:rsidRDefault="00B30AA6" w:rsidP="00B30A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0AA6" w:rsidRPr="00512B92" w:rsidSect="00BC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84383"/>
    <w:multiLevelType w:val="multilevel"/>
    <w:tmpl w:val="52702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AA6"/>
    <w:rsid w:val="004D5634"/>
    <w:rsid w:val="00512B92"/>
    <w:rsid w:val="00622EE2"/>
    <w:rsid w:val="00B30AA6"/>
    <w:rsid w:val="00BC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0AA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Основной текст + Полужирный"/>
    <w:basedOn w:val="a3"/>
    <w:rsid w:val="00B30AA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30AA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30AA6"/>
    <w:rPr>
      <w:rFonts w:ascii="Franklin Gothic Medium" w:eastAsia="Franklin Gothic Medium" w:hAnsi="Franklin Gothic Medium" w:cs="Franklin Gothic Medium"/>
      <w:sz w:val="14"/>
      <w:szCs w:val="14"/>
      <w:shd w:val="clear" w:color="auto" w:fill="FFFFFF"/>
    </w:rPr>
  </w:style>
  <w:style w:type="character" w:customStyle="1" w:styleId="3TimesNewRoman75pt2pt50">
    <w:name w:val="Основной текст (3) + Times New Roman;7;5 pt;Курсив;Интервал 2 pt;Масштаб 50%"/>
    <w:basedOn w:val="3"/>
    <w:rsid w:val="00B30AA6"/>
    <w:rPr>
      <w:rFonts w:ascii="Times New Roman" w:eastAsia="Times New Roman" w:hAnsi="Times New Roman" w:cs="Times New Roman"/>
      <w:i/>
      <w:iCs/>
      <w:spacing w:val="40"/>
      <w:w w:val="50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B30AA6"/>
    <w:pPr>
      <w:shd w:val="clear" w:color="auto" w:fill="FFFFFF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B30AA6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Основной текст (3)"/>
    <w:basedOn w:val="a"/>
    <w:link w:val="3"/>
    <w:rsid w:val="00B30AA6"/>
    <w:pPr>
      <w:shd w:val="clear" w:color="auto" w:fill="FFFFFF"/>
      <w:spacing w:after="120" w:line="0" w:lineRule="atLeast"/>
    </w:pPr>
    <w:rPr>
      <w:rFonts w:ascii="Franklin Gothic Medium" w:eastAsia="Franklin Gothic Medium" w:hAnsi="Franklin Gothic Medium" w:cs="Franklin Gothic Medium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51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2012-01-30T09:55:00Z</dcterms:created>
  <dcterms:modified xsi:type="dcterms:W3CDTF">2013-04-05T15:49:00Z</dcterms:modified>
</cp:coreProperties>
</file>