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64" w:rsidRPr="001B2C9F" w:rsidRDefault="00432064" w:rsidP="000013EE">
      <w:pPr>
        <w:spacing w:after="0"/>
        <w:jc w:val="center"/>
        <w:rPr>
          <w:rFonts w:ascii="Times New Roman" w:hAnsi="Times New Roman"/>
          <w:b/>
        </w:rPr>
      </w:pPr>
      <w:r w:rsidRPr="001B2C9F">
        <w:rPr>
          <w:rFonts w:ascii="Times New Roman" w:hAnsi="Times New Roman"/>
          <w:b/>
        </w:rPr>
        <w:t>Биологический диктант по теме: «Многообразие жизни на Земле»</w:t>
      </w:r>
    </w:p>
    <w:p w:rsidR="00432064" w:rsidRPr="00F66730" w:rsidRDefault="00432064" w:rsidP="000013EE">
      <w:pPr>
        <w:pStyle w:val="ListParagraph"/>
        <w:numPr>
          <w:ilvl w:val="0"/>
          <w:numId w:val="1"/>
        </w:numPr>
        <w:spacing w:after="0"/>
        <w:ind w:left="567" w:hanging="87"/>
        <w:rPr>
          <w:rFonts w:ascii="Times New Roman" w:hAnsi="Times New Roman"/>
          <w:u w:val="single"/>
        </w:rPr>
      </w:pPr>
      <w:r w:rsidRPr="00F66730">
        <w:rPr>
          <w:rFonts w:ascii="Times New Roman" w:hAnsi="Times New Roman"/>
          <w:u w:val="single"/>
        </w:rPr>
        <w:t xml:space="preserve">Терминология:  </w:t>
      </w:r>
      <w:r w:rsidRPr="00F66730">
        <w:rPr>
          <w:rFonts w:ascii="Times New Roman" w:hAnsi="Times New Roman"/>
          <w:u w:val="single"/>
          <w:lang w:val="en-US"/>
        </w:rPr>
        <w:t xml:space="preserve">    </w:t>
      </w:r>
    </w:p>
    <w:p w:rsidR="00432064" w:rsidRPr="001B2C9F" w:rsidRDefault="00432064" w:rsidP="000013E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1B2C9F">
        <w:rPr>
          <w:rFonts w:ascii="Times New Roman" w:hAnsi="Times New Roman"/>
        </w:rPr>
        <w:t>Жизнь;</w:t>
      </w:r>
    </w:p>
    <w:p w:rsidR="00432064" w:rsidRPr="001B2C9F" w:rsidRDefault="00432064" w:rsidP="000013E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1B2C9F">
        <w:rPr>
          <w:rFonts w:ascii="Times New Roman" w:hAnsi="Times New Roman"/>
        </w:rPr>
        <w:t>Дискретность;</w:t>
      </w:r>
    </w:p>
    <w:p w:rsidR="00432064" w:rsidRPr="001B2C9F" w:rsidRDefault="00432064" w:rsidP="000013E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1B2C9F">
        <w:rPr>
          <w:rFonts w:ascii="Times New Roman" w:hAnsi="Times New Roman"/>
        </w:rPr>
        <w:t>Гомеостаз;</w:t>
      </w:r>
    </w:p>
    <w:p w:rsidR="00432064" w:rsidRPr="001B2C9F" w:rsidRDefault="00432064" w:rsidP="000013E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1B2C9F">
        <w:rPr>
          <w:rFonts w:ascii="Times New Roman" w:hAnsi="Times New Roman"/>
        </w:rPr>
        <w:t>Метаболизм;</w:t>
      </w:r>
    </w:p>
    <w:p w:rsidR="00432064" w:rsidRPr="001B2C9F" w:rsidRDefault="00432064" w:rsidP="000013E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1B2C9F">
        <w:rPr>
          <w:rFonts w:ascii="Times New Roman" w:hAnsi="Times New Roman"/>
        </w:rPr>
        <w:t>Биосфера;</w:t>
      </w:r>
    </w:p>
    <w:p w:rsidR="00432064" w:rsidRPr="00F66730" w:rsidRDefault="00432064" w:rsidP="000013EE">
      <w:pPr>
        <w:pStyle w:val="ListParagraph"/>
        <w:numPr>
          <w:ilvl w:val="0"/>
          <w:numId w:val="1"/>
        </w:numPr>
        <w:spacing w:after="0"/>
        <w:ind w:left="709" w:hanging="283"/>
        <w:rPr>
          <w:rFonts w:ascii="Times New Roman" w:hAnsi="Times New Roman"/>
          <w:u w:val="single"/>
          <w:lang w:val="en-US"/>
        </w:rPr>
      </w:pPr>
      <w:r w:rsidRPr="00F66730">
        <w:rPr>
          <w:rFonts w:ascii="Times New Roman" w:hAnsi="Times New Roman"/>
          <w:u w:val="single"/>
        </w:rPr>
        <w:t>Закончить предложения:</w:t>
      </w:r>
    </w:p>
    <w:p w:rsidR="00432064" w:rsidRPr="001B2C9F" w:rsidRDefault="00432064" w:rsidP="000013E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1B2C9F">
        <w:rPr>
          <w:rFonts w:ascii="Times New Roman" w:hAnsi="Times New Roman"/>
        </w:rPr>
        <w:t>Живая и неживая природа сходны между собой ________________</w:t>
      </w:r>
    </w:p>
    <w:p w:rsidR="00432064" w:rsidRPr="001B2C9F" w:rsidRDefault="00432064" w:rsidP="000013E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1B2C9F">
        <w:rPr>
          <w:rFonts w:ascii="Times New Roman" w:hAnsi="Times New Roman"/>
        </w:rPr>
        <w:t>Основными структурными компонентами и катализаторами функций живого организма являются _________________________________</w:t>
      </w:r>
    </w:p>
    <w:p w:rsidR="00432064" w:rsidRPr="001B2C9F" w:rsidRDefault="00432064" w:rsidP="000013E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1B2C9F">
        <w:rPr>
          <w:rFonts w:ascii="Times New Roman" w:hAnsi="Times New Roman"/>
        </w:rPr>
        <w:t>Целостная одноклеточная или многоклеточная система, способная к самостоятельному существованию, уровень ____________________</w:t>
      </w:r>
    </w:p>
    <w:p w:rsidR="00432064" w:rsidRPr="001B2C9F" w:rsidRDefault="00432064" w:rsidP="000013E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1B2C9F">
        <w:rPr>
          <w:rFonts w:ascii="Times New Roman" w:hAnsi="Times New Roman"/>
        </w:rPr>
        <w:t>Совокупность организмов разных видов и различной сложности организации, обитающих на определенной территории, в тесной связи с неживой окружающей средой, это - ____________________________</w:t>
      </w:r>
    </w:p>
    <w:p w:rsidR="00432064" w:rsidRPr="001B2C9F" w:rsidRDefault="00432064" w:rsidP="000013E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1B2C9F">
        <w:rPr>
          <w:rFonts w:ascii="Times New Roman" w:hAnsi="Times New Roman"/>
        </w:rPr>
        <w:t xml:space="preserve">  Совокупность пространственно изолированных тканей, специализированных на выполнение определенных функций, уровень </w:t>
      </w:r>
    </w:p>
    <w:p w:rsidR="00432064" w:rsidRPr="001B2C9F" w:rsidRDefault="00432064" w:rsidP="000013EE">
      <w:pPr>
        <w:pStyle w:val="ListParagraph"/>
        <w:numPr>
          <w:ilvl w:val="0"/>
          <w:numId w:val="1"/>
        </w:numPr>
        <w:spacing w:after="0"/>
        <w:ind w:left="567" w:hanging="229"/>
        <w:rPr>
          <w:rFonts w:ascii="Times New Roman" w:hAnsi="Times New Roman"/>
        </w:rPr>
      </w:pPr>
      <w:r w:rsidRPr="00F66730">
        <w:rPr>
          <w:rFonts w:ascii="Times New Roman" w:hAnsi="Times New Roman"/>
          <w:u w:val="single"/>
        </w:rPr>
        <w:t>Тест</w:t>
      </w:r>
      <w:r w:rsidRPr="001B2C9F">
        <w:rPr>
          <w:rFonts w:ascii="Times New Roman" w:hAnsi="Times New Roman"/>
        </w:rPr>
        <w:t>.</w:t>
      </w:r>
    </w:p>
    <w:p w:rsidR="00432064" w:rsidRPr="001B2C9F" w:rsidRDefault="00432064" w:rsidP="001B2C9F">
      <w:pPr>
        <w:spacing w:after="0"/>
        <w:ind w:left="142"/>
        <w:jc w:val="center"/>
        <w:rPr>
          <w:rFonts w:ascii="Times New Roman" w:hAnsi="Times New Roman"/>
          <w:i/>
        </w:rPr>
      </w:pPr>
      <w:r w:rsidRPr="001B2C9F">
        <w:rPr>
          <w:rFonts w:ascii="Times New Roman" w:hAnsi="Times New Roman"/>
          <w:i/>
        </w:rPr>
        <w:t>Ответы:</w:t>
      </w:r>
    </w:p>
    <w:p w:rsidR="00432064" w:rsidRPr="001B2C9F" w:rsidRDefault="00432064" w:rsidP="000013EE">
      <w:pPr>
        <w:pStyle w:val="ListParagraph"/>
        <w:spacing w:after="0"/>
        <w:ind w:left="1080"/>
        <w:rPr>
          <w:rFonts w:ascii="Times New Roman" w:hAnsi="Times New Roman"/>
        </w:rPr>
      </w:pPr>
      <w:r w:rsidRPr="001B2C9F">
        <w:rPr>
          <w:rFonts w:ascii="Times New Roman" w:hAnsi="Times New Roman"/>
        </w:rPr>
        <w:t>а) репродукция;                                      д) изменчивость;</w:t>
      </w:r>
    </w:p>
    <w:p w:rsidR="00432064" w:rsidRPr="001B2C9F" w:rsidRDefault="00432064" w:rsidP="000013EE">
      <w:pPr>
        <w:pStyle w:val="ListParagraph"/>
        <w:spacing w:after="0"/>
        <w:ind w:left="1080"/>
        <w:rPr>
          <w:rFonts w:ascii="Times New Roman" w:hAnsi="Times New Roman"/>
        </w:rPr>
      </w:pPr>
      <w:r w:rsidRPr="001B2C9F">
        <w:rPr>
          <w:rFonts w:ascii="Times New Roman" w:hAnsi="Times New Roman"/>
        </w:rPr>
        <w:t>б) дискретность;                                     е) энергозависимость;</w:t>
      </w:r>
    </w:p>
    <w:p w:rsidR="00432064" w:rsidRPr="001B2C9F" w:rsidRDefault="00432064" w:rsidP="000013EE">
      <w:pPr>
        <w:pStyle w:val="ListParagraph"/>
        <w:spacing w:after="0"/>
        <w:ind w:left="1080"/>
        <w:rPr>
          <w:rFonts w:ascii="Times New Roman" w:hAnsi="Times New Roman"/>
        </w:rPr>
      </w:pPr>
      <w:r w:rsidRPr="001B2C9F">
        <w:rPr>
          <w:rFonts w:ascii="Times New Roman" w:hAnsi="Times New Roman"/>
        </w:rPr>
        <w:t>в) метаболизм;                                       ж) ритмичность;</w:t>
      </w:r>
    </w:p>
    <w:p w:rsidR="00432064" w:rsidRPr="001B2C9F" w:rsidRDefault="00432064" w:rsidP="000013EE">
      <w:pPr>
        <w:pStyle w:val="ListParagraph"/>
        <w:spacing w:after="0"/>
        <w:ind w:left="1080"/>
        <w:rPr>
          <w:rFonts w:ascii="Times New Roman" w:hAnsi="Times New Roman"/>
        </w:rPr>
      </w:pPr>
      <w:r w:rsidRPr="001B2C9F">
        <w:rPr>
          <w:rFonts w:ascii="Times New Roman" w:hAnsi="Times New Roman"/>
        </w:rPr>
        <w:t>г) наследственность;                             з) саморегуляция;</w:t>
      </w:r>
    </w:p>
    <w:p w:rsidR="00432064" w:rsidRPr="001B2C9F" w:rsidRDefault="00432064" w:rsidP="001B2C9F">
      <w:pPr>
        <w:spacing w:after="0"/>
        <w:jc w:val="center"/>
        <w:rPr>
          <w:rFonts w:ascii="Times New Roman" w:hAnsi="Times New Roman"/>
          <w:i/>
        </w:rPr>
      </w:pPr>
      <w:r w:rsidRPr="001B2C9F">
        <w:rPr>
          <w:rFonts w:ascii="Times New Roman" w:hAnsi="Times New Roman"/>
          <w:i/>
        </w:rPr>
        <w:t>Вопросы:</w:t>
      </w:r>
    </w:p>
    <w:p w:rsidR="00432064" w:rsidRPr="001B2C9F" w:rsidRDefault="00432064" w:rsidP="000013EE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1B2C9F">
        <w:rPr>
          <w:rFonts w:ascii="Times New Roman" w:hAnsi="Times New Roman"/>
        </w:rPr>
        <w:t>Процессы ассимиляции и диссимиляции являются составными частями этого критерия.</w:t>
      </w:r>
    </w:p>
    <w:p w:rsidR="00432064" w:rsidRPr="001B2C9F" w:rsidRDefault="00432064" w:rsidP="000013EE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1B2C9F">
        <w:rPr>
          <w:rFonts w:ascii="Times New Roman" w:hAnsi="Times New Roman"/>
        </w:rPr>
        <w:t>Процессы митоза и мейоза лежат в основе этого критерия.</w:t>
      </w:r>
    </w:p>
    <w:p w:rsidR="00432064" w:rsidRPr="001B2C9F" w:rsidRDefault="00432064" w:rsidP="000013EE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1B2C9F">
        <w:rPr>
          <w:rFonts w:ascii="Times New Roman" w:hAnsi="Times New Roman"/>
        </w:rPr>
        <w:t>К какому критерию относится зависимость жизни живых организмов от способа питания?</w:t>
      </w:r>
    </w:p>
    <w:p w:rsidR="00432064" w:rsidRPr="001B2C9F" w:rsidRDefault="00432064" w:rsidP="000013EE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1B2C9F">
        <w:rPr>
          <w:rFonts w:ascii="Times New Roman" w:hAnsi="Times New Roman"/>
        </w:rPr>
        <w:t>Какой критерий живой системы обеспечивает гомеостаз организма?</w:t>
      </w:r>
    </w:p>
    <w:p w:rsidR="00432064" w:rsidRPr="001B2C9F" w:rsidRDefault="00432064" w:rsidP="000013EE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1B2C9F">
        <w:rPr>
          <w:rFonts w:ascii="Times New Roman" w:hAnsi="Times New Roman"/>
        </w:rPr>
        <w:t>На этот критерий работают ЦНС и железы внутренней секреции.</w:t>
      </w:r>
    </w:p>
    <w:p w:rsidR="00432064" w:rsidRPr="001B2C9F" w:rsidRDefault="00432064" w:rsidP="000013EE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1B2C9F">
        <w:rPr>
          <w:rFonts w:ascii="Times New Roman" w:hAnsi="Times New Roman"/>
        </w:rPr>
        <w:t>Информация этого критерия записана на молекуле ДНК.</w:t>
      </w:r>
    </w:p>
    <w:p w:rsidR="00432064" w:rsidRPr="001B2C9F" w:rsidRDefault="00432064" w:rsidP="000013EE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1B2C9F">
        <w:rPr>
          <w:rFonts w:ascii="Times New Roman" w:hAnsi="Times New Roman"/>
        </w:rPr>
        <w:t>Последовательность, регуляция, цикличность, постоянство – признаки какого критерия?</w:t>
      </w:r>
    </w:p>
    <w:p w:rsidR="00432064" w:rsidRDefault="00432064" w:rsidP="000013EE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1B2C9F">
        <w:rPr>
          <w:rFonts w:ascii="Times New Roman" w:hAnsi="Times New Roman"/>
        </w:rPr>
        <w:t>Способность приобретать новые признаки и передавать потомкам.</w:t>
      </w:r>
    </w:p>
    <w:p w:rsidR="00432064" w:rsidRPr="001B2C9F" w:rsidRDefault="00432064" w:rsidP="00F66730">
      <w:pPr>
        <w:pStyle w:val="ListParagraph"/>
        <w:spacing w:after="0"/>
        <w:ind w:left="1080"/>
        <w:rPr>
          <w:rFonts w:ascii="Times New Roman" w:hAnsi="Times New Roman"/>
        </w:rPr>
      </w:pPr>
    </w:p>
    <w:p w:rsidR="00432064" w:rsidRPr="001B2C9F" w:rsidRDefault="00432064" w:rsidP="001B2C9F">
      <w:pPr>
        <w:spacing w:after="0"/>
        <w:jc w:val="center"/>
        <w:rPr>
          <w:rFonts w:ascii="Times New Roman" w:hAnsi="Times New Roman"/>
          <w:b/>
        </w:rPr>
      </w:pPr>
      <w:r w:rsidRPr="001B2C9F">
        <w:rPr>
          <w:rFonts w:ascii="Times New Roman" w:hAnsi="Times New Roman"/>
          <w:b/>
        </w:rPr>
        <w:t>Биологический диктант по теме: «Многообразие жизни на Земле»</w:t>
      </w:r>
    </w:p>
    <w:p w:rsidR="00432064" w:rsidRPr="00F66730" w:rsidRDefault="00432064" w:rsidP="000013EE">
      <w:pPr>
        <w:pStyle w:val="ListParagraph"/>
        <w:numPr>
          <w:ilvl w:val="0"/>
          <w:numId w:val="5"/>
        </w:numPr>
        <w:spacing w:after="0"/>
        <w:ind w:left="851" w:hanging="142"/>
        <w:rPr>
          <w:rFonts w:ascii="Times New Roman" w:hAnsi="Times New Roman"/>
          <w:u w:val="single"/>
        </w:rPr>
      </w:pPr>
      <w:r w:rsidRPr="00F66730">
        <w:rPr>
          <w:rFonts w:ascii="Times New Roman" w:hAnsi="Times New Roman"/>
          <w:u w:val="single"/>
        </w:rPr>
        <w:t xml:space="preserve">Терминология:  </w:t>
      </w:r>
      <w:r w:rsidRPr="00F66730">
        <w:rPr>
          <w:rFonts w:ascii="Times New Roman" w:hAnsi="Times New Roman"/>
          <w:u w:val="single"/>
          <w:lang w:val="en-US"/>
        </w:rPr>
        <w:t xml:space="preserve">    </w:t>
      </w:r>
    </w:p>
    <w:p w:rsidR="00432064" w:rsidRPr="001B2C9F" w:rsidRDefault="00432064" w:rsidP="000013E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1B2C9F">
        <w:rPr>
          <w:rFonts w:ascii="Times New Roman" w:hAnsi="Times New Roman"/>
        </w:rPr>
        <w:t>Жизнь;</w:t>
      </w:r>
    </w:p>
    <w:p w:rsidR="00432064" w:rsidRPr="001B2C9F" w:rsidRDefault="00432064" w:rsidP="000013E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1B2C9F">
        <w:rPr>
          <w:rFonts w:ascii="Times New Roman" w:hAnsi="Times New Roman"/>
        </w:rPr>
        <w:t>Дискретность;</w:t>
      </w:r>
    </w:p>
    <w:p w:rsidR="00432064" w:rsidRPr="001B2C9F" w:rsidRDefault="00432064" w:rsidP="000013E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1B2C9F">
        <w:rPr>
          <w:rFonts w:ascii="Times New Roman" w:hAnsi="Times New Roman"/>
        </w:rPr>
        <w:t>Гомеостаз;</w:t>
      </w:r>
    </w:p>
    <w:p w:rsidR="00432064" w:rsidRPr="001B2C9F" w:rsidRDefault="00432064" w:rsidP="000013E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1B2C9F">
        <w:rPr>
          <w:rFonts w:ascii="Times New Roman" w:hAnsi="Times New Roman"/>
        </w:rPr>
        <w:t>Метаболизм;</w:t>
      </w:r>
    </w:p>
    <w:p w:rsidR="00432064" w:rsidRPr="001B2C9F" w:rsidRDefault="00432064" w:rsidP="000013E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1B2C9F">
        <w:rPr>
          <w:rFonts w:ascii="Times New Roman" w:hAnsi="Times New Roman"/>
        </w:rPr>
        <w:t>Биосфера;</w:t>
      </w:r>
    </w:p>
    <w:p w:rsidR="00432064" w:rsidRPr="00F66730" w:rsidRDefault="00432064" w:rsidP="000013EE">
      <w:pPr>
        <w:pStyle w:val="ListParagraph"/>
        <w:numPr>
          <w:ilvl w:val="0"/>
          <w:numId w:val="5"/>
        </w:numPr>
        <w:spacing w:after="0"/>
        <w:ind w:left="993" w:hanging="284"/>
        <w:rPr>
          <w:rFonts w:ascii="Times New Roman" w:hAnsi="Times New Roman"/>
          <w:u w:val="single"/>
          <w:lang w:val="en-US"/>
        </w:rPr>
      </w:pPr>
      <w:r w:rsidRPr="00F66730">
        <w:rPr>
          <w:rFonts w:ascii="Times New Roman" w:hAnsi="Times New Roman"/>
          <w:u w:val="single"/>
        </w:rPr>
        <w:t>Закончить предложения:</w:t>
      </w:r>
    </w:p>
    <w:p w:rsidR="00432064" w:rsidRDefault="00432064" w:rsidP="001B2C9F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</w:rPr>
      </w:pPr>
      <w:r w:rsidRPr="001B2C9F">
        <w:rPr>
          <w:rFonts w:ascii="Times New Roman" w:hAnsi="Times New Roman"/>
        </w:rPr>
        <w:t>Живая и неживая природа сходны между собой ________________</w:t>
      </w:r>
    </w:p>
    <w:p w:rsidR="00432064" w:rsidRDefault="00432064" w:rsidP="001B2C9F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</w:rPr>
      </w:pPr>
      <w:r w:rsidRPr="001B2C9F">
        <w:rPr>
          <w:rFonts w:ascii="Times New Roman" w:hAnsi="Times New Roman"/>
        </w:rPr>
        <w:t>Основными структурными компонентами и катализаторами функций живого организма являются _________________________________</w:t>
      </w:r>
    </w:p>
    <w:p w:rsidR="00432064" w:rsidRDefault="00432064" w:rsidP="001B2C9F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</w:rPr>
      </w:pPr>
      <w:r w:rsidRPr="001B2C9F">
        <w:rPr>
          <w:rFonts w:ascii="Times New Roman" w:hAnsi="Times New Roman"/>
        </w:rPr>
        <w:t>Целостная одноклеточная или многоклеточная система, способная к самостоятельному существованию, уровень ____________________</w:t>
      </w:r>
    </w:p>
    <w:p w:rsidR="00432064" w:rsidRDefault="00432064" w:rsidP="001B2C9F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</w:rPr>
      </w:pPr>
      <w:r w:rsidRPr="001B2C9F">
        <w:rPr>
          <w:rFonts w:ascii="Times New Roman" w:hAnsi="Times New Roman"/>
        </w:rPr>
        <w:t>Совокупность организмов разных видов и различной сложности организации, обитающих на определенной территории, в тесной связи с неживой окружающей средой, это - ____________________________</w:t>
      </w:r>
    </w:p>
    <w:p w:rsidR="00432064" w:rsidRPr="001B2C9F" w:rsidRDefault="00432064" w:rsidP="001B2C9F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</w:rPr>
      </w:pPr>
      <w:r w:rsidRPr="001B2C9F">
        <w:rPr>
          <w:rFonts w:ascii="Times New Roman" w:hAnsi="Times New Roman"/>
        </w:rPr>
        <w:t xml:space="preserve">Совокупность пространственно изолированных тканей, специализированных на выполнение определенных функций, уровень </w:t>
      </w:r>
    </w:p>
    <w:p w:rsidR="00432064" w:rsidRPr="00F66730" w:rsidRDefault="00432064" w:rsidP="00F66730">
      <w:pPr>
        <w:pStyle w:val="ListParagraph"/>
        <w:spacing w:after="0"/>
        <w:ind w:left="360"/>
        <w:rPr>
          <w:rFonts w:ascii="Times New Roman" w:hAnsi="Times New Roman"/>
          <w:u w:val="single"/>
        </w:rPr>
      </w:pPr>
      <w:r w:rsidRPr="00F66730">
        <w:rPr>
          <w:rFonts w:ascii="Times New Roman" w:hAnsi="Times New Roman"/>
          <w:u w:val="single"/>
        </w:rPr>
        <w:t xml:space="preserve">   Тест.</w:t>
      </w:r>
    </w:p>
    <w:p w:rsidR="00432064" w:rsidRPr="001B2C9F" w:rsidRDefault="00432064" w:rsidP="001B2C9F">
      <w:pPr>
        <w:spacing w:after="0"/>
        <w:ind w:left="142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Pr="001B2C9F">
        <w:rPr>
          <w:rFonts w:ascii="Times New Roman" w:hAnsi="Times New Roman"/>
          <w:i/>
        </w:rPr>
        <w:t xml:space="preserve"> Ответы:</w:t>
      </w:r>
    </w:p>
    <w:p w:rsidR="00432064" w:rsidRPr="001B2C9F" w:rsidRDefault="00432064" w:rsidP="000013EE">
      <w:pPr>
        <w:pStyle w:val="ListParagraph"/>
        <w:spacing w:after="0"/>
        <w:ind w:left="1080"/>
        <w:rPr>
          <w:rFonts w:ascii="Times New Roman" w:hAnsi="Times New Roman"/>
        </w:rPr>
      </w:pPr>
      <w:r w:rsidRPr="001B2C9F">
        <w:rPr>
          <w:rFonts w:ascii="Times New Roman" w:hAnsi="Times New Roman"/>
        </w:rPr>
        <w:t>а) репродукция;                                      д) изменчивость;</w:t>
      </w:r>
    </w:p>
    <w:p w:rsidR="00432064" w:rsidRPr="001B2C9F" w:rsidRDefault="00432064" w:rsidP="000013EE">
      <w:pPr>
        <w:pStyle w:val="ListParagraph"/>
        <w:spacing w:after="0"/>
        <w:ind w:left="1080"/>
        <w:rPr>
          <w:rFonts w:ascii="Times New Roman" w:hAnsi="Times New Roman"/>
        </w:rPr>
      </w:pPr>
      <w:r w:rsidRPr="001B2C9F">
        <w:rPr>
          <w:rFonts w:ascii="Times New Roman" w:hAnsi="Times New Roman"/>
        </w:rPr>
        <w:t>б) дискретность;                                     е) энергозависимость;</w:t>
      </w:r>
    </w:p>
    <w:p w:rsidR="00432064" w:rsidRPr="001B2C9F" w:rsidRDefault="00432064" w:rsidP="000013EE">
      <w:pPr>
        <w:pStyle w:val="ListParagraph"/>
        <w:spacing w:after="0"/>
        <w:ind w:left="1080"/>
        <w:rPr>
          <w:rFonts w:ascii="Times New Roman" w:hAnsi="Times New Roman"/>
        </w:rPr>
      </w:pPr>
      <w:r w:rsidRPr="001B2C9F">
        <w:rPr>
          <w:rFonts w:ascii="Times New Roman" w:hAnsi="Times New Roman"/>
        </w:rPr>
        <w:t>в) метаболизм;                                       ж) ритмичность;</w:t>
      </w:r>
    </w:p>
    <w:p w:rsidR="00432064" w:rsidRPr="001B2C9F" w:rsidRDefault="00432064" w:rsidP="001B2C9F">
      <w:pPr>
        <w:pStyle w:val="ListParagraph"/>
        <w:spacing w:after="0"/>
        <w:ind w:left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1B2C9F">
        <w:rPr>
          <w:rFonts w:ascii="Times New Roman" w:hAnsi="Times New Roman"/>
        </w:rPr>
        <w:t>г) наследственность;                             з) саморегуляция;</w:t>
      </w:r>
    </w:p>
    <w:p w:rsidR="00432064" w:rsidRPr="001B2C9F" w:rsidRDefault="00432064" w:rsidP="001B2C9F">
      <w:pPr>
        <w:spacing w:after="0"/>
        <w:jc w:val="center"/>
        <w:rPr>
          <w:rFonts w:ascii="Times New Roman" w:hAnsi="Times New Roman"/>
          <w:i/>
        </w:rPr>
      </w:pPr>
      <w:r w:rsidRPr="001B2C9F">
        <w:rPr>
          <w:rFonts w:ascii="Times New Roman" w:hAnsi="Times New Roman"/>
          <w:i/>
        </w:rPr>
        <w:t>Вопросы:</w:t>
      </w:r>
    </w:p>
    <w:p w:rsidR="00432064" w:rsidRPr="001B2C9F" w:rsidRDefault="00432064" w:rsidP="001B2C9F">
      <w:pPr>
        <w:pStyle w:val="ListParagraph"/>
        <w:numPr>
          <w:ilvl w:val="0"/>
          <w:numId w:val="6"/>
        </w:numPr>
        <w:tabs>
          <w:tab w:val="clear" w:pos="1800"/>
          <w:tab w:val="num" w:pos="1100"/>
        </w:tabs>
        <w:spacing w:after="0"/>
        <w:ind w:left="1100" w:hanging="440"/>
        <w:rPr>
          <w:rFonts w:ascii="Times New Roman" w:hAnsi="Times New Roman"/>
        </w:rPr>
      </w:pPr>
      <w:r w:rsidRPr="001B2C9F">
        <w:rPr>
          <w:rFonts w:ascii="Times New Roman" w:hAnsi="Times New Roman"/>
        </w:rPr>
        <w:t>Процессы ассимиляции и диссимиляции являются составными частями этого критерия.</w:t>
      </w:r>
    </w:p>
    <w:p w:rsidR="00432064" w:rsidRPr="001B2C9F" w:rsidRDefault="00432064" w:rsidP="001B2C9F">
      <w:pPr>
        <w:pStyle w:val="ListParagraph"/>
        <w:numPr>
          <w:ilvl w:val="0"/>
          <w:numId w:val="6"/>
        </w:numPr>
        <w:tabs>
          <w:tab w:val="clear" w:pos="1800"/>
          <w:tab w:val="num" w:pos="1100"/>
        </w:tabs>
        <w:spacing w:after="0"/>
        <w:ind w:left="1100" w:hanging="440"/>
        <w:rPr>
          <w:rFonts w:ascii="Times New Roman" w:hAnsi="Times New Roman"/>
        </w:rPr>
      </w:pPr>
      <w:r w:rsidRPr="001B2C9F">
        <w:rPr>
          <w:rFonts w:ascii="Times New Roman" w:hAnsi="Times New Roman"/>
        </w:rPr>
        <w:t>Процессы митоза и мейоза лежат в основе этого критерия.</w:t>
      </w:r>
    </w:p>
    <w:p w:rsidR="00432064" w:rsidRPr="001B2C9F" w:rsidRDefault="00432064" w:rsidP="001B2C9F">
      <w:pPr>
        <w:pStyle w:val="ListParagraph"/>
        <w:numPr>
          <w:ilvl w:val="0"/>
          <w:numId w:val="6"/>
        </w:numPr>
        <w:tabs>
          <w:tab w:val="clear" w:pos="1800"/>
          <w:tab w:val="num" w:pos="1100"/>
        </w:tabs>
        <w:spacing w:after="0"/>
        <w:ind w:left="1100" w:hanging="440"/>
        <w:rPr>
          <w:rFonts w:ascii="Times New Roman" w:hAnsi="Times New Roman"/>
        </w:rPr>
      </w:pPr>
      <w:r w:rsidRPr="001B2C9F">
        <w:rPr>
          <w:rFonts w:ascii="Times New Roman" w:hAnsi="Times New Roman"/>
        </w:rPr>
        <w:t>К какому критерию относится зависимость жизни живых организмов от способа питания?</w:t>
      </w:r>
    </w:p>
    <w:p w:rsidR="00432064" w:rsidRPr="001B2C9F" w:rsidRDefault="00432064" w:rsidP="001B2C9F">
      <w:pPr>
        <w:pStyle w:val="ListParagraph"/>
        <w:numPr>
          <w:ilvl w:val="0"/>
          <w:numId w:val="6"/>
        </w:numPr>
        <w:tabs>
          <w:tab w:val="clear" w:pos="1800"/>
          <w:tab w:val="num" w:pos="660"/>
          <w:tab w:val="num" w:pos="1100"/>
        </w:tabs>
        <w:spacing w:after="0"/>
        <w:ind w:left="1100" w:hanging="440"/>
        <w:rPr>
          <w:rFonts w:ascii="Times New Roman" w:hAnsi="Times New Roman"/>
        </w:rPr>
      </w:pPr>
      <w:r w:rsidRPr="001B2C9F">
        <w:rPr>
          <w:rFonts w:ascii="Times New Roman" w:hAnsi="Times New Roman"/>
        </w:rPr>
        <w:t>Какой критерий живой системы обеспечивает гомеостаз организма?</w:t>
      </w:r>
    </w:p>
    <w:p w:rsidR="00432064" w:rsidRPr="001B2C9F" w:rsidRDefault="00432064" w:rsidP="001B2C9F">
      <w:pPr>
        <w:pStyle w:val="ListParagraph"/>
        <w:numPr>
          <w:ilvl w:val="0"/>
          <w:numId w:val="6"/>
        </w:numPr>
        <w:tabs>
          <w:tab w:val="clear" w:pos="1800"/>
          <w:tab w:val="num" w:pos="1100"/>
        </w:tabs>
        <w:spacing w:after="0"/>
        <w:ind w:left="1100" w:hanging="440"/>
        <w:rPr>
          <w:rFonts w:ascii="Times New Roman" w:hAnsi="Times New Roman"/>
        </w:rPr>
      </w:pPr>
      <w:r w:rsidRPr="001B2C9F">
        <w:rPr>
          <w:rFonts w:ascii="Times New Roman" w:hAnsi="Times New Roman"/>
        </w:rPr>
        <w:t>На этот критерий работают ЦНС и железы внутренней секреции.</w:t>
      </w:r>
    </w:p>
    <w:p w:rsidR="00432064" w:rsidRPr="001B2C9F" w:rsidRDefault="00432064" w:rsidP="001B2C9F">
      <w:pPr>
        <w:pStyle w:val="ListParagraph"/>
        <w:numPr>
          <w:ilvl w:val="0"/>
          <w:numId w:val="6"/>
        </w:numPr>
        <w:tabs>
          <w:tab w:val="clear" w:pos="1800"/>
          <w:tab w:val="num" w:pos="1100"/>
        </w:tabs>
        <w:spacing w:after="0"/>
        <w:ind w:left="1100" w:hanging="440"/>
        <w:rPr>
          <w:rFonts w:ascii="Times New Roman" w:hAnsi="Times New Roman"/>
        </w:rPr>
      </w:pPr>
      <w:r w:rsidRPr="001B2C9F">
        <w:rPr>
          <w:rFonts w:ascii="Times New Roman" w:hAnsi="Times New Roman"/>
        </w:rPr>
        <w:t>Информация этого критерия записана на молекуле ДНК.</w:t>
      </w:r>
    </w:p>
    <w:p w:rsidR="00432064" w:rsidRPr="001B2C9F" w:rsidRDefault="00432064" w:rsidP="001B2C9F">
      <w:pPr>
        <w:pStyle w:val="ListParagraph"/>
        <w:numPr>
          <w:ilvl w:val="0"/>
          <w:numId w:val="6"/>
        </w:numPr>
        <w:tabs>
          <w:tab w:val="clear" w:pos="1800"/>
          <w:tab w:val="num" w:pos="990"/>
        </w:tabs>
        <w:spacing w:after="0"/>
        <w:ind w:left="1100" w:hanging="440"/>
        <w:rPr>
          <w:rFonts w:ascii="Times New Roman" w:hAnsi="Times New Roman"/>
        </w:rPr>
      </w:pPr>
      <w:r w:rsidRPr="001B2C9F">
        <w:rPr>
          <w:rFonts w:ascii="Times New Roman" w:hAnsi="Times New Roman"/>
        </w:rPr>
        <w:t>Последовательность, регуляция, цикличность, постоянство – признаки какого критерия?</w:t>
      </w:r>
    </w:p>
    <w:p w:rsidR="00432064" w:rsidRPr="001B2C9F" w:rsidRDefault="00432064" w:rsidP="001B2C9F">
      <w:pPr>
        <w:pStyle w:val="ListParagraph"/>
        <w:numPr>
          <w:ilvl w:val="0"/>
          <w:numId w:val="6"/>
        </w:numPr>
        <w:tabs>
          <w:tab w:val="clear" w:pos="1800"/>
          <w:tab w:val="num" w:pos="990"/>
        </w:tabs>
        <w:spacing w:after="0"/>
        <w:ind w:left="1100" w:hanging="440"/>
        <w:rPr>
          <w:rFonts w:ascii="Times New Roman" w:hAnsi="Times New Roman"/>
        </w:rPr>
      </w:pPr>
      <w:r w:rsidRPr="001B2C9F">
        <w:rPr>
          <w:rFonts w:ascii="Times New Roman" w:hAnsi="Times New Roman"/>
        </w:rPr>
        <w:t>Способность приобретать новые признаки и передавать потомкам.</w:t>
      </w:r>
    </w:p>
    <w:p w:rsidR="00432064" w:rsidRPr="001B2C9F" w:rsidRDefault="00432064" w:rsidP="000013EE">
      <w:pPr>
        <w:spacing w:after="0"/>
        <w:ind w:left="142"/>
        <w:rPr>
          <w:rFonts w:ascii="Times New Roman" w:hAnsi="Times New Roman"/>
        </w:rPr>
      </w:pPr>
    </w:p>
    <w:p w:rsidR="00432064" w:rsidRPr="001B2C9F" w:rsidRDefault="00432064" w:rsidP="000013EE">
      <w:pPr>
        <w:spacing w:after="0"/>
        <w:ind w:left="142"/>
        <w:rPr>
          <w:rFonts w:ascii="Times New Roman" w:hAnsi="Times New Roman"/>
        </w:rPr>
      </w:pPr>
    </w:p>
    <w:sectPr w:rsidR="00432064" w:rsidRPr="001B2C9F" w:rsidSect="001B2C9F">
      <w:pgSz w:w="16838" w:h="11906" w:orient="landscape"/>
      <w:pgMar w:top="568" w:right="536" w:bottom="180" w:left="426" w:header="708" w:footer="708" w:gutter="0"/>
      <w:cols w:num="2" w:space="21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8CE"/>
    <w:multiLevelType w:val="hybridMultilevel"/>
    <w:tmpl w:val="01F2F254"/>
    <w:lvl w:ilvl="0" w:tplc="1BE6C342">
      <w:start w:val="1"/>
      <w:numFmt w:val="upperRoman"/>
      <w:lvlText w:val="%1."/>
      <w:lvlJc w:val="left"/>
      <w:pPr>
        <w:ind w:left="105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">
    <w:nsid w:val="265F3C0E"/>
    <w:multiLevelType w:val="hybridMultilevel"/>
    <w:tmpl w:val="F594B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B7267D"/>
    <w:multiLevelType w:val="hybridMultilevel"/>
    <w:tmpl w:val="9E7096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E3B0BF5"/>
    <w:multiLevelType w:val="hybridMultilevel"/>
    <w:tmpl w:val="D13EA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026CB8"/>
    <w:multiLevelType w:val="multilevel"/>
    <w:tmpl w:val="5CFE097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1E6B85"/>
    <w:multiLevelType w:val="hybridMultilevel"/>
    <w:tmpl w:val="C9B6C052"/>
    <w:lvl w:ilvl="0" w:tplc="9FD073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6639A7"/>
    <w:multiLevelType w:val="multilevel"/>
    <w:tmpl w:val="30081D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BE7C30"/>
    <w:multiLevelType w:val="multilevel"/>
    <w:tmpl w:val="5322B51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8">
    <w:nsid w:val="63D24CF5"/>
    <w:multiLevelType w:val="hybridMultilevel"/>
    <w:tmpl w:val="4A20F9F8"/>
    <w:lvl w:ilvl="0" w:tplc="1BE6C342">
      <w:start w:val="1"/>
      <w:numFmt w:val="upperRoman"/>
      <w:lvlText w:val="%1."/>
      <w:lvlJc w:val="left"/>
      <w:pPr>
        <w:ind w:left="105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  <w:rPr>
        <w:rFonts w:cs="Times New Roman"/>
      </w:rPr>
    </w:lvl>
  </w:abstractNum>
  <w:abstractNum w:abstractNumId="9">
    <w:nsid w:val="6D1750D8"/>
    <w:multiLevelType w:val="hybridMultilevel"/>
    <w:tmpl w:val="598A5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3A7E3A"/>
    <w:multiLevelType w:val="hybridMultilevel"/>
    <w:tmpl w:val="71765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56161AF"/>
    <w:multiLevelType w:val="hybridMultilevel"/>
    <w:tmpl w:val="47723AE0"/>
    <w:lvl w:ilvl="0" w:tplc="21FAFDB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75B62998"/>
    <w:multiLevelType w:val="hybridMultilevel"/>
    <w:tmpl w:val="DF50ADE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3EE"/>
    <w:rsid w:val="000013EE"/>
    <w:rsid w:val="001B2C9F"/>
    <w:rsid w:val="0028320E"/>
    <w:rsid w:val="00432064"/>
    <w:rsid w:val="00480397"/>
    <w:rsid w:val="00DC1B7C"/>
    <w:rsid w:val="00F6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1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493</Words>
  <Characters>2816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Куприянов</cp:lastModifiedBy>
  <cp:revision>2</cp:revision>
  <cp:lastPrinted>2011-10-19T19:30:00Z</cp:lastPrinted>
  <dcterms:created xsi:type="dcterms:W3CDTF">2011-09-28T17:07:00Z</dcterms:created>
  <dcterms:modified xsi:type="dcterms:W3CDTF">2011-10-19T19:31:00Z</dcterms:modified>
</cp:coreProperties>
</file>