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62" w:rsidRDefault="008E2662" w:rsidP="00502EC7"/>
    <w:p w:rsidR="008E2662" w:rsidRDefault="00763524" w:rsidP="00502EC7">
      <w:r w:rsidRPr="0076352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2010526</wp:posOffset>
            </wp:positionH>
            <wp:positionV relativeFrom="page">
              <wp:posOffset>392806</wp:posOffset>
            </wp:positionV>
            <wp:extent cx="1234735" cy="940157"/>
            <wp:effectExtent l="19050" t="0" r="1905" b="0"/>
            <wp:wrapSquare wrapText="bothSides"/>
            <wp:docPr id="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662" w:rsidRDefault="008E2662" w:rsidP="00502EC7"/>
    <w:p w:rsidR="008E2662" w:rsidRDefault="008E2662" w:rsidP="00502EC7"/>
    <w:p w:rsidR="008E2662" w:rsidRDefault="00763524" w:rsidP="00502EC7">
      <w:r w:rsidRPr="00763524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2162926</wp:posOffset>
            </wp:positionH>
            <wp:positionV relativeFrom="page">
              <wp:posOffset>545206</wp:posOffset>
            </wp:positionV>
            <wp:extent cx="1234735" cy="940157"/>
            <wp:effectExtent l="19050" t="0" r="1905" b="0"/>
            <wp:wrapSquare wrapText="bothSides"/>
            <wp:docPr id="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662" w:rsidRDefault="008E2662" w:rsidP="00502EC7"/>
    <w:p w:rsidR="008E2662" w:rsidRPr="00763524" w:rsidRDefault="008E2662" w:rsidP="00763524">
      <w:pPr>
        <w:spacing w:after="0"/>
        <w:jc w:val="center"/>
        <w:rPr>
          <w:b/>
          <w:sz w:val="32"/>
          <w:szCs w:val="32"/>
        </w:rPr>
      </w:pPr>
      <w:r w:rsidRPr="00763524">
        <w:rPr>
          <w:b/>
          <w:sz w:val="32"/>
          <w:szCs w:val="32"/>
        </w:rPr>
        <w:t>Классный час на тему:</w:t>
      </w:r>
    </w:p>
    <w:p w:rsidR="008E2662" w:rsidRPr="00763524" w:rsidRDefault="008E2662" w:rsidP="00763524">
      <w:pPr>
        <w:spacing w:after="0"/>
        <w:jc w:val="center"/>
        <w:rPr>
          <w:sz w:val="32"/>
          <w:szCs w:val="32"/>
        </w:rPr>
      </w:pPr>
    </w:p>
    <w:p w:rsidR="008E2662" w:rsidRPr="00763524" w:rsidRDefault="008E2662" w:rsidP="00763524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763524">
        <w:rPr>
          <w:b/>
          <w:i/>
          <w:color w:val="FF0000"/>
          <w:sz w:val="32"/>
          <w:szCs w:val="32"/>
        </w:rPr>
        <w:t>«ТОЛЕРАНТНОСТЬ – ПУТЬ К МИРУ!»</w:t>
      </w:r>
    </w:p>
    <w:p w:rsidR="008E2662" w:rsidRPr="00763524" w:rsidRDefault="008E2662" w:rsidP="00763524">
      <w:pPr>
        <w:spacing w:after="0"/>
        <w:jc w:val="center"/>
        <w:rPr>
          <w:i/>
          <w:color w:val="FF0000"/>
          <w:sz w:val="32"/>
          <w:szCs w:val="32"/>
        </w:rPr>
      </w:pPr>
    </w:p>
    <w:p w:rsidR="008E2662" w:rsidRDefault="008E2662" w:rsidP="00502EC7"/>
    <w:p w:rsidR="008E2662" w:rsidRDefault="008E2662" w:rsidP="00502EC7"/>
    <w:p w:rsidR="008E2662" w:rsidRDefault="008E2662" w:rsidP="00502EC7"/>
    <w:p w:rsidR="008E2662" w:rsidRDefault="008E2662" w:rsidP="00502EC7"/>
    <w:p w:rsidR="008E2662" w:rsidRPr="00763524" w:rsidRDefault="008E2662" w:rsidP="00502EC7">
      <w:pPr>
        <w:rPr>
          <w:sz w:val="24"/>
          <w:szCs w:val="24"/>
        </w:rPr>
      </w:pPr>
      <w:r w:rsidRPr="00763524">
        <w:rPr>
          <w:sz w:val="24"/>
          <w:szCs w:val="24"/>
        </w:rPr>
        <w:t xml:space="preserve">                                    Выполнила:  </w:t>
      </w:r>
      <w:proofErr w:type="spellStart"/>
      <w:r w:rsidRPr="00763524">
        <w:rPr>
          <w:sz w:val="24"/>
          <w:szCs w:val="24"/>
        </w:rPr>
        <w:t>Мойсишина-Бенц</w:t>
      </w:r>
      <w:proofErr w:type="spellEnd"/>
      <w:r w:rsidRPr="00763524">
        <w:rPr>
          <w:sz w:val="24"/>
          <w:szCs w:val="24"/>
        </w:rPr>
        <w:t xml:space="preserve"> Тамара Александровна</w:t>
      </w:r>
      <w:r w:rsidRPr="00763524">
        <w:rPr>
          <w:sz w:val="24"/>
          <w:szCs w:val="24"/>
        </w:rPr>
        <w:br/>
      </w:r>
    </w:p>
    <w:p w:rsidR="00763524" w:rsidRPr="00CE7968" w:rsidRDefault="00763524" w:rsidP="00763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>ГБОУ для детей дошкольного и младшего школьного возраста</w:t>
      </w:r>
    </w:p>
    <w:p w:rsidR="00763524" w:rsidRPr="00CE7968" w:rsidRDefault="00763524" w:rsidP="00763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 xml:space="preserve">начальная школа - детский сад № 36 </w:t>
      </w:r>
    </w:p>
    <w:p w:rsidR="00763524" w:rsidRPr="00CE7968" w:rsidRDefault="00763524" w:rsidP="00763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968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</w:t>
      </w:r>
    </w:p>
    <w:p w:rsidR="008E2662" w:rsidRDefault="008E2662" w:rsidP="00502EC7"/>
    <w:p w:rsidR="008E2662" w:rsidRDefault="008E2662" w:rsidP="00502EC7"/>
    <w:p w:rsidR="008E2662" w:rsidRDefault="008E2662" w:rsidP="00502EC7"/>
    <w:p w:rsidR="008E2662" w:rsidRDefault="008E2662" w:rsidP="00502EC7"/>
    <w:p w:rsidR="008E2662" w:rsidRDefault="008E2662" w:rsidP="00502EC7"/>
    <w:p w:rsidR="00502EC7" w:rsidRDefault="00502EC7" w:rsidP="00502EC7"/>
    <w:p w:rsidR="00A46748" w:rsidRDefault="00A46748" w:rsidP="00502EC7"/>
    <w:p w:rsidR="00A46748" w:rsidRDefault="00A46748" w:rsidP="00502EC7"/>
    <w:p w:rsidR="00A46748" w:rsidRDefault="00A46748" w:rsidP="00502EC7"/>
    <w:p w:rsidR="008E2662" w:rsidRDefault="008E2662" w:rsidP="00502EC7"/>
    <w:p w:rsidR="00FC2CAF" w:rsidRPr="00763524" w:rsidRDefault="00763524" w:rsidP="00763524">
      <w:pPr>
        <w:spacing w:after="0"/>
        <w:jc w:val="center"/>
        <w:rPr>
          <w:b/>
          <w:sz w:val="20"/>
          <w:szCs w:val="20"/>
        </w:rPr>
      </w:pPr>
      <w:r w:rsidRPr="00763524">
        <w:rPr>
          <w:b/>
          <w:sz w:val="20"/>
          <w:szCs w:val="20"/>
        </w:rPr>
        <w:t>Санкт-Петербург</w:t>
      </w:r>
      <w:r w:rsidRPr="00763524">
        <w:rPr>
          <w:b/>
          <w:sz w:val="20"/>
          <w:szCs w:val="20"/>
        </w:rPr>
        <w:br/>
        <w:t>2015</w:t>
      </w:r>
    </w:p>
    <w:p w:rsidR="00502EC7" w:rsidRPr="004D5B13" w:rsidRDefault="00FC2CAF" w:rsidP="00FC2CAF">
      <w:pPr>
        <w:pStyle w:val="a3"/>
        <w:numPr>
          <w:ilvl w:val="0"/>
          <w:numId w:val="1"/>
        </w:numPr>
        <w:spacing w:after="0"/>
        <w:rPr>
          <w:b/>
          <w:i/>
        </w:rPr>
      </w:pPr>
      <w:r w:rsidRPr="004D5B13">
        <w:rPr>
          <w:b/>
          <w:i/>
        </w:rPr>
        <w:lastRenderedPageBreak/>
        <w:t>Вступление. Слово учителя</w:t>
      </w:r>
      <w:r w:rsidRPr="004D5B13">
        <w:rPr>
          <w:b/>
          <w:i/>
        </w:rPr>
        <w:br/>
      </w:r>
      <w:r w:rsidR="00502EC7" w:rsidRPr="004D5B13">
        <w:rPr>
          <w:b/>
          <w:i/>
        </w:rPr>
        <w:t xml:space="preserve"> </w:t>
      </w:r>
    </w:p>
    <w:p w:rsidR="00502EC7" w:rsidRDefault="004D5B13" w:rsidP="00502EC7">
      <w:pPr>
        <w:spacing w:after="0"/>
      </w:pPr>
      <w:r>
        <w:t>Здравствуйте! Я вас встретил</w:t>
      </w:r>
      <w:r w:rsidR="00502EC7">
        <w:t xml:space="preserve"> впервые.</w:t>
      </w:r>
    </w:p>
    <w:p w:rsidR="00502EC7" w:rsidRDefault="00502EC7" w:rsidP="00502EC7">
      <w:pPr>
        <w:spacing w:after="0"/>
      </w:pPr>
      <w:r>
        <w:t>Но я человек, и вы – человек,</w:t>
      </w:r>
    </w:p>
    <w:p w:rsidR="00502EC7" w:rsidRDefault="00502EC7" w:rsidP="00502EC7">
      <w:pPr>
        <w:spacing w:after="0"/>
      </w:pPr>
      <w:r>
        <w:t>Мы люди на этой земле… (В.А. Солоухин)</w:t>
      </w:r>
    </w:p>
    <w:p w:rsidR="00502EC7" w:rsidRDefault="00502EC7" w:rsidP="00502EC7">
      <w:pPr>
        <w:spacing w:after="0"/>
      </w:pPr>
      <w:r>
        <w:t xml:space="preserve">        Все мы разные: блондины и брюнеты (картинки)</w:t>
      </w:r>
      <w:r w:rsidR="004D5B13">
        <w:t xml:space="preserve"> </w:t>
      </w:r>
      <w:r>
        <w:t>люди разных рас и национальностей африканцы, азиаты, евреи, русские, армяне</w:t>
      </w:r>
      <w:proofErr w:type="gramStart"/>
      <w:r>
        <w:t>… П</w:t>
      </w:r>
      <w:proofErr w:type="gramEnd"/>
      <w:r>
        <w:t xml:space="preserve">очему мы иногда посмеиваемся друг над другом? Мы не обязаны любить всех. Однако все люди имеют право достойно жить на планете и не страдать от презрения и оскорблений. Каждый из нас неповторим и значим. </w:t>
      </w:r>
    </w:p>
    <w:p w:rsidR="00502EC7" w:rsidRDefault="00502EC7" w:rsidP="00502EC7">
      <w:pPr>
        <w:spacing w:after="0"/>
      </w:pPr>
      <w:r>
        <w:t xml:space="preserve">        Уважать других со всеми их физическими и религиозными различиями, быть внимательными к другим, отмечать, в первую очередь, то, что нас объединяет, – вот об этом мы и поговорим сегодня на уроке.</w:t>
      </w:r>
    </w:p>
    <w:p w:rsidR="00502EC7" w:rsidRDefault="00502EC7" w:rsidP="00502EC7">
      <w:pPr>
        <w:spacing w:after="0"/>
      </w:pPr>
      <w:r>
        <w:t>▪ Предположите, какова будет тема нашего классного часа? /версии учащихся /</w:t>
      </w:r>
    </w:p>
    <w:p w:rsidR="00502EC7" w:rsidRDefault="00502EC7" w:rsidP="00502EC7">
      <w:pPr>
        <w:spacing w:after="0"/>
      </w:pPr>
      <w:r>
        <w:t>▪ Проверим ваши предположения.</w:t>
      </w:r>
    </w:p>
    <w:p w:rsidR="00502EC7" w:rsidRDefault="00502EC7" w:rsidP="00502EC7">
      <w:pPr>
        <w:spacing w:after="0"/>
      </w:pPr>
      <w:r>
        <w:t>▪ Внимательно, вдумчиво прочитаем тему.</w:t>
      </w:r>
    </w:p>
    <w:p w:rsidR="00502EC7" w:rsidRDefault="008E65FE" w:rsidP="00502EC7">
      <w:pPr>
        <w:spacing w:after="0"/>
      </w:pPr>
      <w:r>
        <w:t xml:space="preserve">Тема: </w:t>
      </w:r>
      <w:r w:rsidR="004D5B13">
        <w:t xml:space="preserve">«Толерантность – путь к миру!» </w:t>
      </w:r>
      <w:proofErr w:type="gramStart"/>
      <w:r w:rsidR="004D5B13">
        <w:t xml:space="preserve">( </w:t>
      </w:r>
      <w:proofErr w:type="gramEnd"/>
      <w:r w:rsidR="004D5B13">
        <w:t>обсуждаем, насколько версии детей были приближены к теме урока)</w:t>
      </w:r>
    </w:p>
    <w:p w:rsidR="00502EC7" w:rsidRDefault="00502EC7" w:rsidP="00502EC7">
      <w:pPr>
        <w:spacing w:after="0"/>
      </w:pPr>
      <w:r>
        <w:t>▪ Итак, это</w:t>
      </w:r>
      <w:r w:rsidR="008E65FE">
        <w:t xml:space="preserve"> проблема, которую мы обсуждаем</w:t>
      </w:r>
    </w:p>
    <w:p w:rsidR="00502EC7" w:rsidRDefault="00502EC7" w:rsidP="00502EC7">
      <w:pPr>
        <w:spacing w:after="0"/>
      </w:pPr>
    </w:p>
    <w:p w:rsidR="00502EC7" w:rsidRDefault="00502EC7" w:rsidP="00502EC7">
      <w:pPr>
        <w:spacing w:after="0"/>
      </w:pPr>
      <w:r>
        <w:t>Карта.</w:t>
      </w:r>
      <w:r w:rsidR="008E65FE">
        <w:t xml:space="preserve"> </w:t>
      </w:r>
      <w:r>
        <w:t xml:space="preserve">Сейчас на Земле насчитывается около трех тысяч народов.  </w:t>
      </w:r>
    </w:p>
    <w:p w:rsidR="00502EC7" w:rsidRDefault="00502EC7" w:rsidP="00502EC7">
      <w:pPr>
        <w:spacing w:after="0"/>
      </w:pPr>
      <w:r>
        <w:t xml:space="preserve">         Российская Федерация  - одна из огромнейших в мире многонациональных стран. В ней проживает приблизительно 166 национальностей и народностей - </w:t>
      </w:r>
      <w:proofErr w:type="gramStart"/>
      <w:r>
        <w:t>от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100-миллионной российской нации до малых северных народов, численность которых иногда не превышает ста человек.</w:t>
      </w:r>
    </w:p>
    <w:p w:rsidR="00502EC7" w:rsidRDefault="00502EC7" w:rsidP="00502EC7">
      <w:pPr>
        <w:spacing w:after="0"/>
      </w:pPr>
      <w:r>
        <w:t xml:space="preserve">         Некоторые люди считают, что достойно жить должны только русские, а национальным меньшинствам в России не место. Но разве можно представить Россию без таких людей, как </w:t>
      </w:r>
    </w:p>
    <w:p w:rsidR="00502EC7" w:rsidRDefault="00502EC7" w:rsidP="00502EC7">
      <w:pPr>
        <w:spacing w:after="0"/>
      </w:pPr>
    </w:p>
    <w:p w:rsidR="00502EC7" w:rsidRDefault="00502EC7" w:rsidP="00502EC7">
      <w:pPr>
        <w:spacing w:after="0"/>
      </w:pPr>
      <w:r>
        <w:t xml:space="preserve">Петр Багратион - российский генерал с грузинскими корнями, герой Отечественной войны 1812г.; </w:t>
      </w:r>
    </w:p>
    <w:p w:rsidR="00502EC7" w:rsidRDefault="00502EC7" w:rsidP="00502EC7">
      <w:pPr>
        <w:spacing w:after="0"/>
      </w:pPr>
      <w:r>
        <w:t>Абрам Петрович Ганнибал - генерал, прадед Пушкин</w:t>
      </w:r>
      <w:r w:rsidR="004D5B13">
        <w:t xml:space="preserve">а по материнской линии, эфиоп; </w:t>
      </w:r>
    </w:p>
    <w:p w:rsidR="00502EC7" w:rsidRDefault="00502EC7" w:rsidP="00502EC7">
      <w:pPr>
        <w:spacing w:after="0"/>
      </w:pPr>
      <w:r>
        <w:t xml:space="preserve">Владимир Иванович Даль – российский лексикограф, автор «Толкового словаря живого великорусского языка» - из обрусевших датчан; </w:t>
      </w:r>
    </w:p>
    <w:p w:rsidR="00502EC7" w:rsidRDefault="00502EC7" w:rsidP="00502EC7">
      <w:pPr>
        <w:spacing w:after="0"/>
      </w:pPr>
      <w:r>
        <w:t xml:space="preserve">Константин  Эдуардович Циолковский – русский ученый – самоучка, основоположник современной космонавтики -  из поляков… </w:t>
      </w:r>
    </w:p>
    <w:p w:rsidR="00502EC7" w:rsidRDefault="00502EC7" w:rsidP="00502EC7">
      <w:pPr>
        <w:spacing w:after="0"/>
      </w:pPr>
      <w:r>
        <w:t xml:space="preserve"> Как представить Россию без имен этих и других бесчисленных героев нашей истории нерусского происхождения?</w:t>
      </w:r>
    </w:p>
    <w:p w:rsidR="00502EC7" w:rsidRDefault="00502EC7" w:rsidP="00502EC7">
      <w:pPr>
        <w:spacing w:after="0"/>
      </w:pPr>
    </w:p>
    <w:p w:rsidR="00502EC7" w:rsidRPr="00D05A16" w:rsidRDefault="00502EC7" w:rsidP="00D05A16">
      <w:pPr>
        <w:pStyle w:val="a3"/>
        <w:numPr>
          <w:ilvl w:val="0"/>
          <w:numId w:val="1"/>
        </w:numPr>
        <w:spacing w:after="0"/>
        <w:rPr>
          <w:b/>
          <w:i/>
        </w:rPr>
      </w:pPr>
      <w:r w:rsidRPr="00D05A16">
        <w:rPr>
          <w:b/>
          <w:i/>
        </w:rPr>
        <w:t>Введение и об</w:t>
      </w:r>
      <w:r w:rsidR="00D05A16" w:rsidRPr="00D05A16">
        <w:rPr>
          <w:b/>
          <w:i/>
        </w:rPr>
        <w:t>ъяснение понятия толерантность</w:t>
      </w:r>
    </w:p>
    <w:p w:rsidR="00D05A16" w:rsidRPr="00D05A16" w:rsidRDefault="00D05A16" w:rsidP="00D05A16">
      <w:pPr>
        <w:pStyle w:val="a3"/>
        <w:spacing w:after="0"/>
        <w:ind w:left="408"/>
        <w:rPr>
          <w:b/>
          <w:i/>
        </w:rPr>
      </w:pPr>
    </w:p>
    <w:p w:rsidR="00502EC7" w:rsidRDefault="00502EC7" w:rsidP="00502EC7">
      <w:pPr>
        <w:spacing w:after="0"/>
      </w:pPr>
      <w:r>
        <w:t xml:space="preserve">        Сегодня мы часто слышим с телеэкранов, от ведущих п</w:t>
      </w:r>
      <w:r w:rsidR="004D5B13">
        <w:t>олитиков слово “толерантность”.</w:t>
      </w:r>
    </w:p>
    <w:p w:rsidR="00502EC7" w:rsidRDefault="00502EC7" w:rsidP="00502EC7">
      <w:pPr>
        <w:spacing w:after="0"/>
      </w:pPr>
      <w:r>
        <w:t>Может, кто знает, что обозначает это слово? / версии детей /</w:t>
      </w:r>
    </w:p>
    <w:p w:rsidR="00502EC7" w:rsidRDefault="00502EC7" w:rsidP="00502EC7">
      <w:pPr>
        <w:spacing w:after="0"/>
      </w:pPr>
      <w:r>
        <w:t xml:space="preserve">Работа по словарям. </w:t>
      </w:r>
      <w:proofErr w:type="gramStart"/>
      <w:r>
        <w:t xml:space="preserve">Толерантность (от лат. </w:t>
      </w:r>
      <w:proofErr w:type="spellStart"/>
      <w:r>
        <w:t>tolerantia</w:t>
      </w:r>
      <w:proofErr w:type="spellEnd"/>
      <w:r>
        <w:t xml:space="preserve"> — терпение) — терпимость к чужому образу жизни, поведению, обычаям, чувствам, мнениям, идеям, верованиям.</w:t>
      </w:r>
      <w:proofErr w:type="gramEnd"/>
    </w:p>
    <w:p w:rsidR="00502EC7" w:rsidRDefault="00502EC7" w:rsidP="00502EC7">
      <w:pPr>
        <w:spacing w:after="0"/>
      </w:pPr>
      <w:r>
        <w:t>Толерантность – слов</w:t>
      </w:r>
      <w:r w:rsidR="004D5B13">
        <w:t>о заимствованное, малопонятное.</w:t>
      </w:r>
    </w:p>
    <w:p w:rsidR="00502EC7" w:rsidRDefault="00502EC7" w:rsidP="00502EC7">
      <w:pPr>
        <w:spacing w:after="0"/>
      </w:pPr>
      <w:r>
        <w:t>Может, кто узнал, что оно означает в других языках?</w:t>
      </w:r>
    </w:p>
    <w:p w:rsidR="00502EC7" w:rsidRDefault="00502EC7" w:rsidP="00502EC7">
      <w:pPr>
        <w:spacing w:after="0"/>
      </w:pPr>
      <w:r>
        <w:rPr>
          <w:rFonts w:ascii="MS Gothic" w:eastAsia="MS Gothic" w:hAnsi="MS Gothic" w:cs="MS Gothic"/>
        </w:rPr>
        <w:t xml:space="preserve"> -</w:t>
      </w:r>
      <w:r>
        <w:t xml:space="preserve">  </w:t>
      </w:r>
      <w:r w:rsidR="004D5B13">
        <w:t xml:space="preserve">в </w:t>
      </w:r>
      <w:r>
        <w:t xml:space="preserve">английском – готовность быть терпимым; </w:t>
      </w:r>
    </w:p>
    <w:p w:rsidR="00502EC7" w:rsidRDefault="00502EC7" w:rsidP="00502EC7">
      <w:pPr>
        <w:spacing w:after="0"/>
      </w:pPr>
      <w:proofErr w:type="gramStart"/>
      <w:r>
        <w:rPr>
          <w:rFonts w:ascii="MS Gothic" w:eastAsia="MS Gothic" w:hAnsi="MS Gothic" w:cs="MS Gothic"/>
        </w:rPr>
        <w:t xml:space="preserve">- </w:t>
      </w:r>
      <w:r>
        <w:t xml:space="preserve"> во французском – отношение, когда человек думает и действует иначе, чем ты сам; </w:t>
      </w:r>
      <w:r>
        <w:br/>
      </w:r>
      <w:r>
        <w:rPr>
          <w:rFonts w:ascii="MS Gothic" w:eastAsia="MS Gothic" w:hAnsi="MS Gothic" w:cs="MS Gothic"/>
        </w:rPr>
        <w:t xml:space="preserve"> - </w:t>
      </w:r>
      <w:r>
        <w:t xml:space="preserve"> в китайском – быть по отн</w:t>
      </w:r>
      <w:r w:rsidR="008E65FE">
        <w:t xml:space="preserve">ошению к другим великолепным;  </w:t>
      </w:r>
      <w:r>
        <w:br/>
        <w:t xml:space="preserve">-  в арабском – милосердие, терпение, сострадание; </w:t>
      </w:r>
      <w:proofErr w:type="gramEnd"/>
    </w:p>
    <w:p w:rsidR="00502EC7" w:rsidRDefault="00502EC7" w:rsidP="00502EC7">
      <w:pPr>
        <w:spacing w:after="0"/>
      </w:pPr>
      <w:r>
        <w:rPr>
          <w:rFonts w:ascii="MS Gothic" w:eastAsia="MS Gothic" w:hAnsi="MS Gothic" w:cs="MS Gothic"/>
        </w:rPr>
        <w:t xml:space="preserve">- </w:t>
      </w:r>
      <w:r>
        <w:t>Подберите ближайшие синонимы  к этому слов</w:t>
      </w:r>
      <w:r w:rsidR="004D5B13">
        <w:t>у (дети произносят похожие по смыслу слова</w:t>
      </w:r>
      <w:proofErr w:type="gramStart"/>
      <w:r w:rsidR="004D5B13">
        <w:br/>
        <w:t>О</w:t>
      </w:r>
      <w:proofErr w:type="gramEnd"/>
      <w:r w:rsidR="004D5B13">
        <w:t>бобщаем</w:t>
      </w:r>
      <w:r w:rsidR="004D5B13">
        <w:rPr>
          <w:rFonts w:ascii="MS Gothic" w:eastAsia="MS Gothic" w:hAnsi="MS Gothic" w:cs="MS Gothic"/>
        </w:rPr>
        <w:t>:</w:t>
      </w:r>
      <w:r>
        <w:t xml:space="preserve"> Толерантность – терпимость, уважение, лояльность, чуткость, милосердие.</w:t>
      </w:r>
      <w:r>
        <w:br/>
        <w:t xml:space="preserve">   В наши дни ситуация в мире очень не спокойная. Можете те ли вы назвать события, угрожающие миру? </w:t>
      </w:r>
    </w:p>
    <w:p w:rsidR="00502EC7" w:rsidRDefault="004D5B13" w:rsidP="00502EC7">
      <w:pPr>
        <w:spacing w:after="0"/>
      </w:pPr>
      <w:r>
        <w:t xml:space="preserve">        (дети отвечают: в</w:t>
      </w:r>
      <w:r w:rsidR="00502EC7">
        <w:t>ойна, теракты ….</w:t>
      </w:r>
      <w:r>
        <w:t>)</w:t>
      </w:r>
    </w:p>
    <w:p w:rsidR="00502EC7" w:rsidRDefault="00502EC7" w:rsidP="00502EC7">
      <w:pPr>
        <w:spacing w:after="0"/>
      </w:pPr>
      <w:r>
        <w:t xml:space="preserve">  - Множество людей</w:t>
      </w:r>
      <w:proofErr w:type="gramStart"/>
      <w:r>
        <w:t xml:space="preserve"> ,</w:t>
      </w:r>
      <w:proofErr w:type="gramEnd"/>
      <w:r>
        <w:t xml:space="preserve"> после этих событий стали беженцами. Они были вынуждены покинуть свою страну. Кров для бездомных – наш долг. </w:t>
      </w:r>
      <w:proofErr w:type="gramStart"/>
      <w:r>
        <w:t>Сейчас в Россию приезжают беженцы из Казахстана, Узбекистана, Киргизии, Грузии, Афганистана, Ливана, Чечни, Дагестана.</w:t>
      </w:r>
      <w:proofErr w:type="gramEnd"/>
      <w:r>
        <w:t xml:space="preserve"> Эти люди – мирные жители, и они не виноваты в проведении той политики, которая приводит к национальным войнам и розни.</w:t>
      </w:r>
    </w:p>
    <w:p w:rsidR="00502EC7" w:rsidRDefault="00502EC7" w:rsidP="00502EC7">
      <w:pPr>
        <w:spacing w:after="0"/>
      </w:pPr>
      <w:r>
        <w:t xml:space="preserve">          - Почему происходят войны? /версии детей/</w:t>
      </w:r>
    </w:p>
    <w:p w:rsidR="00502EC7" w:rsidRDefault="00502EC7" w:rsidP="00502EC7">
      <w:pPr>
        <w:spacing w:after="0"/>
      </w:pPr>
      <w:r>
        <w:t xml:space="preserve"> (Конфликты из-за территории, не смогли договориться между собой …) </w:t>
      </w:r>
    </w:p>
    <w:p w:rsidR="00502EC7" w:rsidRDefault="00502EC7" w:rsidP="00502EC7">
      <w:pPr>
        <w:spacing w:after="0"/>
      </w:pPr>
      <w:r>
        <w:t xml:space="preserve">        - Нетерпимость друг к другу, ссоры, предрассудки, злость, зависть, деньги – желание обогащаться и устанавливать мировое господство, подчинять более слабые страны и народы и эксплуатировать </w:t>
      </w:r>
      <w:proofErr w:type="gramStart"/>
      <w:r>
        <w:t>зависимых</w:t>
      </w:r>
      <w:proofErr w:type="gramEnd"/>
      <w:r>
        <w:t xml:space="preserve">. </w:t>
      </w:r>
    </w:p>
    <w:p w:rsidR="00502EC7" w:rsidRDefault="00D05A16" w:rsidP="00502EC7">
      <w:pPr>
        <w:spacing w:after="0"/>
      </w:pPr>
      <w:r>
        <w:t xml:space="preserve">       </w:t>
      </w:r>
      <w:r w:rsidR="00502EC7">
        <w:t>Так всегда было в истории. Но страдает простой, ни в чем неповинный народ. Сегодня беда коснулась этих людей. Завтра беда может коснуться и нас. С какими трудностями сталкиваются сегодня беженцы?</w:t>
      </w:r>
    </w:p>
    <w:p w:rsidR="00502EC7" w:rsidRDefault="004D5B13" w:rsidP="00502EC7">
      <w:pPr>
        <w:spacing w:after="0"/>
      </w:pPr>
      <w:r>
        <w:t xml:space="preserve">      </w:t>
      </w:r>
      <w:proofErr w:type="gramStart"/>
      <w:r>
        <w:t>(  Дети отвечают:</w:t>
      </w:r>
      <w:proofErr w:type="gramEnd"/>
      <w:r>
        <w:t xml:space="preserve"> </w:t>
      </w:r>
      <w:r w:rsidR="00502EC7">
        <w:t xml:space="preserve"> </w:t>
      </w:r>
      <w:proofErr w:type="gramStart"/>
      <w:r w:rsidR="00502EC7">
        <w:t>Негде жить, негде работать, национальная нетерпимость, равнодуш</w:t>
      </w:r>
      <w:r>
        <w:t>ие окружающих людей и унижение)</w:t>
      </w:r>
      <w:proofErr w:type="gramEnd"/>
    </w:p>
    <w:p w:rsidR="00502EC7" w:rsidRDefault="00502EC7" w:rsidP="00502EC7">
      <w:pPr>
        <w:spacing w:after="0"/>
      </w:pPr>
      <w:r>
        <w:t xml:space="preserve">     </w:t>
      </w:r>
      <w:r w:rsidR="004D5B13">
        <w:t>-</w:t>
      </w:r>
      <w:r>
        <w:t xml:space="preserve">   Мы должны проявлять милосердие!</w:t>
      </w:r>
    </w:p>
    <w:p w:rsidR="00502EC7" w:rsidRDefault="00502EC7" w:rsidP="00502EC7">
      <w:pPr>
        <w:spacing w:after="0"/>
      </w:pPr>
      <w:r>
        <w:t xml:space="preserve"> Как вы понимаете смысл этого слова?</w:t>
      </w:r>
    </w:p>
    <w:p w:rsidR="00502EC7" w:rsidRDefault="00502EC7" w:rsidP="00502EC7">
      <w:pPr>
        <w:spacing w:after="0"/>
      </w:pPr>
    </w:p>
    <w:p w:rsidR="00502EC7" w:rsidRDefault="00502EC7" w:rsidP="00502EC7">
      <w:pPr>
        <w:spacing w:after="0"/>
      </w:pPr>
      <w:r>
        <w:t xml:space="preserve"> </w:t>
      </w:r>
      <w:r w:rsidR="004D5B13">
        <w:t>(Дети: м</w:t>
      </w:r>
      <w:r>
        <w:t xml:space="preserve">илосердие – это сочувствие, любовь на деле, готовность делать </w:t>
      </w:r>
      <w:r w:rsidR="004D5B13">
        <w:t>добро каждому, мягкосердечность)</w:t>
      </w:r>
      <w:r>
        <w:t xml:space="preserve"> </w:t>
      </w:r>
    </w:p>
    <w:p w:rsidR="00502EC7" w:rsidRDefault="00502EC7" w:rsidP="00502EC7">
      <w:pPr>
        <w:spacing w:after="0"/>
      </w:pPr>
    </w:p>
    <w:p w:rsidR="004D5B13" w:rsidRPr="007356C3" w:rsidRDefault="004D5B13" w:rsidP="007356C3">
      <w:pPr>
        <w:pStyle w:val="a3"/>
        <w:numPr>
          <w:ilvl w:val="0"/>
          <w:numId w:val="2"/>
        </w:numPr>
        <w:spacing w:after="0"/>
        <w:rPr>
          <w:b/>
          <w:i/>
        </w:rPr>
      </w:pPr>
      <w:r w:rsidRPr="007356C3">
        <w:rPr>
          <w:b/>
          <w:i/>
        </w:rPr>
        <w:t xml:space="preserve">Объяснение понятия «Толерантность» на практике, </w:t>
      </w:r>
      <w:r w:rsidR="007356C3" w:rsidRPr="007356C3">
        <w:rPr>
          <w:b/>
          <w:i/>
        </w:rPr>
        <w:t>при помощи игровой деятельности</w:t>
      </w:r>
    </w:p>
    <w:p w:rsidR="007356C3" w:rsidRPr="004D5B13" w:rsidRDefault="007356C3" w:rsidP="007356C3">
      <w:pPr>
        <w:pStyle w:val="a3"/>
        <w:spacing w:after="0"/>
        <w:ind w:left="408"/>
        <w:rPr>
          <w:b/>
          <w:i/>
        </w:rPr>
      </w:pPr>
    </w:p>
    <w:p w:rsidR="00502EC7" w:rsidRPr="004D5B13" w:rsidRDefault="007356C3" w:rsidP="00502EC7">
      <w:pPr>
        <w:spacing w:after="0"/>
        <w:rPr>
          <w:b/>
          <w:i/>
        </w:rPr>
      </w:pPr>
      <w:r>
        <w:rPr>
          <w:b/>
          <w:i/>
        </w:rPr>
        <w:t xml:space="preserve">А) </w:t>
      </w:r>
      <w:r w:rsidR="00502EC7" w:rsidRPr="004D5B13">
        <w:rPr>
          <w:b/>
          <w:i/>
        </w:rPr>
        <w:t xml:space="preserve">Игра «Карточки на спине». </w:t>
      </w:r>
    </w:p>
    <w:p w:rsidR="00502EC7" w:rsidRDefault="00502EC7" w:rsidP="00502EC7">
      <w:pPr>
        <w:spacing w:after="0"/>
      </w:pPr>
    </w:p>
    <w:p w:rsidR="00502EC7" w:rsidRDefault="00502EC7" w:rsidP="00502EC7">
      <w:pPr>
        <w:spacing w:after="0"/>
      </w:pPr>
      <w:r>
        <w:t xml:space="preserve">      Игра проходит в абсолютной тишине, то есть во время игры все должны молчать. Учитель с помощником наклеивает всем ученикам на спину бумажки трех разных цветов. Задание: вы должны разделиться на команды согласно цвету бумажки у вас на спине. Приступайте!</w:t>
      </w:r>
    </w:p>
    <w:p w:rsidR="00502EC7" w:rsidRDefault="00502EC7" w:rsidP="00502EC7">
      <w:r>
        <w:t xml:space="preserve">      Наклеиваются на спину бумажки каждому ученику, кроме одного (ему наклеивается бумажка четвертого цвета). Учитель следит за тем, как ведут себя ученики. Скорее </w:t>
      </w:r>
      <w:proofErr w:type="gramStart"/>
      <w:r>
        <w:t>всего</w:t>
      </w:r>
      <w:proofErr w:type="gramEnd"/>
      <w:r>
        <w:t xml:space="preserve"> тот ученик, которому наклеили бумажку другого цвета, останется один в центре класса (но возможно кто-то из группы возьмет его  в свою команду). После этого деления обсудите, как себя чувствовал этот  ученик и весь класс. Затем присоедините </w:t>
      </w:r>
      <w:proofErr w:type="gramStart"/>
      <w:r>
        <w:t>ученика</w:t>
      </w:r>
      <w:proofErr w:type="gramEnd"/>
      <w:r>
        <w:t xml:space="preserve"> к какой – либо группе и приступайте к упражнению. </w:t>
      </w:r>
    </w:p>
    <w:p w:rsidR="00D05A16" w:rsidRDefault="00502EC7" w:rsidP="00502EC7">
      <w:pPr>
        <w:rPr>
          <w:b/>
          <w:i/>
        </w:rPr>
      </w:pPr>
      <w:r w:rsidRPr="007356C3">
        <w:rPr>
          <w:b/>
          <w:i/>
        </w:rPr>
        <w:t xml:space="preserve">      </w:t>
      </w:r>
      <w:r w:rsidR="007356C3" w:rsidRPr="007356C3">
        <w:rPr>
          <w:b/>
          <w:i/>
        </w:rPr>
        <w:t>Б) Тестирование</w:t>
      </w:r>
    </w:p>
    <w:p w:rsidR="00502EC7" w:rsidRPr="00D05A16" w:rsidRDefault="007356C3" w:rsidP="00502EC7">
      <w:pPr>
        <w:rPr>
          <w:b/>
          <w:i/>
        </w:rPr>
      </w:pPr>
      <w:r w:rsidRPr="007356C3">
        <w:rPr>
          <w:b/>
          <w:i/>
        </w:rPr>
        <w:br/>
      </w:r>
      <w:r w:rsidR="00502EC7">
        <w:t xml:space="preserve">  А хотите ли вы, определить,  насколько вы толерантны. Если вы выбираете первый ответ, загибайте палец.</w:t>
      </w:r>
    </w:p>
    <w:p w:rsidR="00502EC7" w:rsidRDefault="00502EC7" w:rsidP="00502EC7">
      <w:r>
        <w:t>Миша плохо одет…</w:t>
      </w:r>
    </w:p>
    <w:p w:rsidR="00502EC7" w:rsidRDefault="00502EC7" w:rsidP="00502EC7">
      <w:r>
        <w:t>● Это неважно.</w:t>
      </w:r>
    </w:p>
    <w:p w:rsidR="00502EC7" w:rsidRDefault="00502EC7" w:rsidP="00502EC7">
      <w:r>
        <w:t>● Ты подсмеиваешься над ним.</w:t>
      </w:r>
    </w:p>
    <w:p w:rsidR="00502EC7" w:rsidRDefault="00502EC7" w:rsidP="00502EC7">
      <w:r>
        <w:t>Петя питается не так, как ты, по причине своей религии…</w:t>
      </w:r>
    </w:p>
    <w:p w:rsidR="00502EC7" w:rsidRDefault="00502EC7" w:rsidP="00502EC7">
      <w:r>
        <w:t>● Ты просишь, чтобы он объяснил это.</w:t>
      </w:r>
    </w:p>
    <w:p w:rsidR="00502EC7" w:rsidRDefault="00502EC7" w:rsidP="00502EC7">
      <w:r>
        <w:t>● Ты говоришь, что он выглядит смешно.</w:t>
      </w:r>
    </w:p>
    <w:p w:rsidR="00502EC7" w:rsidRDefault="00502EC7" w:rsidP="00502EC7">
      <w:r>
        <w:t xml:space="preserve">Цвет кожи у Джо отличается </w:t>
      </w:r>
      <w:proofErr w:type="gramStart"/>
      <w:r>
        <w:t>от</w:t>
      </w:r>
      <w:proofErr w:type="gramEnd"/>
      <w:r>
        <w:t xml:space="preserve"> твоего…</w:t>
      </w:r>
    </w:p>
    <w:p w:rsidR="00502EC7" w:rsidRDefault="00502EC7" w:rsidP="00502EC7">
      <w:r>
        <w:t>● Ты стремишься лучше узнать его.</w:t>
      </w:r>
    </w:p>
    <w:p w:rsidR="00502EC7" w:rsidRDefault="00502EC7" w:rsidP="00502EC7">
      <w:r>
        <w:t>● Ты высказываешь по этому поводу обидные замечания.</w:t>
      </w:r>
    </w:p>
    <w:p w:rsidR="00502EC7" w:rsidRDefault="00502EC7" w:rsidP="00502EC7">
      <w:r>
        <w:t>Пожилая женщина медленно идет…</w:t>
      </w:r>
    </w:p>
    <w:p w:rsidR="00502EC7" w:rsidRDefault="00502EC7" w:rsidP="00502EC7">
      <w:r>
        <w:t>● Ты помогаешь ей и придерживаешь дверь.</w:t>
      </w:r>
    </w:p>
    <w:p w:rsidR="00502EC7" w:rsidRDefault="00502EC7" w:rsidP="00502EC7">
      <w:r>
        <w:t>● Ты отталкиваешь ее, чтобы обогнать.</w:t>
      </w:r>
    </w:p>
    <w:p w:rsidR="00502EC7" w:rsidRDefault="00502EC7" w:rsidP="00502EC7">
      <w:r>
        <w:t>Ты – девочка, тебя ставят рядом с мальчиком…</w:t>
      </w:r>
    </w:p>
    <w:p w:rsidR="00502EC7" w:rsidRDefault="00502EC7" w:rsidP="00502EC7">
      <w:r>
        <w:t>● Ты разговариваешь с ним.</w:t>
      </w:r>
    </w:p>
    <w:p w:rsidR="00502EC7" w:rsidRDefault="00502EC7" w:rsidP="00502EC7">
      <w:r>
        <w:t>● Ты говоришь, что все мальчики - нули.</w:t>
      </w:r>
    </w:p>
    <w:p w:rsidR="00502EC7" w:rsidRDefault="00502EC7" w:rsidP="00502EC7">
      <w:r>
        <w:t>На твоих глазах на кого – то нападают…</w:t>
      </w:r>
    </w:p>
    <w:p w:rsidR="00502EC7" w:rsidRDefault="00502EC7" w:rsidP="00502EC7">
      <w:r>
        <w:t>● Ты пытаешься защитить его.</w:t>
      </w:r>
    </w:p>
    <w:p w:rsidR="00502EC7" w:rsidRDefault="00502EC7" w:rsidP="00502EC7">
      <w:r>
        <w:t>● Ты делаешь вид, что ничего не замечаешь.</w:t>
      </w:r>
    </w:p>
    <w:p w:rsidR="00502EC7" w:rsidRDefault="00502EC7" w:rsidP="00502EC7">
      <w:r>
        <w:t>К тебе подходит ребенок – инвалид…</w:t>
      </w:r>
    </w:p>
    <w:p w:rsidR="00502EC7" w:rsidRDefault="00502EC7" w:rsidP="00502EC7">
      <w:r>
        <w:t>● Ты естественным образом разговариваешь с ним.</w:t>
      </w:r>
    </w:p>
    <w:p w:rsidR="00502EC7" w:rsidRDefault="00502EC7" w:rsidP="00502EC7">
      <w:r>
        <w:t>● Ты отходишь от него и не знаешь, что сказать.</w:t>
      </w:r>
    </w:p>
    <w:p w:rsidR="00502EC7" w:rsidRDefault="00502EC7" w:rsidP="00502EC7">
      <w:r>
        <w:t>Загнул 7 пальцев? 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502EC7" w:rsidRDefault="00502EC7" w:rsidP="00502EC7">
      <w:r>
        <w:t>Если от 3 до 6, 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</w:r>
    </w:p>
    <w:p w:rsidR="00502EC7" w:rsidRDefault="00502EC7" w:rsidP="00502EC7">
      <w:r>
        <w:t xml:space="preserve">Меньше трех? Ай – </w:t>
      </w:r>
      <w:proofErr w:type="gramStart"/>
      <w:r>
        <w:t>ай</w:t>
      </w:r>
      <w:proofErr w:type="gramEnd"/>
      <w:r>
        <w:t xml:space="preserve"> – ай! Ты совсем не толерантен! Если ты попытаешься лучше понять себя, какой ты есть, то сможешь стать по-настоящему счастливым!</w:t>
      </w:r>
    </w:p>
    <w:p w:rsidR="00502EC7" w:rsidRPr="007356C3" w:rsidRDefault="007356C3" w:rsidP="00502EC7">
      <w:pPr>
        <w:rPr>
          <w:b/>
          <w:i/>
        </w:rPr>
      </w:pPr>
      <w:r w:rsidRPr="007356C3">
        <w:rPr>
          <w:b/>
          <w:i/>
        </w:rPr>
        <w:t xml:space="preserve">В)  </w:t>
      </w:r>
      <w:r>
        <w:rPr>
          <w:b/>
          <w:i/>
        </w:rPr>
        <w:t>Игра «А он мне нравится…»</w:t>
      </w:r>
    </w:p>
    <w:p w:rsidR="00502EC7" w:rsidRDefault="00502EC7" w:rsidP="00502EC7">
      <w:r>
        <w:t xml:space="preserve">       Все встают в круг, а кто-нибудь, кто хочет, встанет в середину круга. Он должен протянуть руки ладонями вверх к тем, кто стоит в кругу. Каждый из нас будет по очереди класть свои руки на его ладони и говорить: «Саша (имя участника) мне нравится за то, что…».</w:t>
      </w:r>
    </w:p>
    <w:p w:rsidR="00502EC7" w:rsidRDefault="00502EC7" w:rsidP="00502EC7">
      <w:r>
        <w:t xml:space="preserve">      Желательно сказать что-то хорошее о внутренних качествах или поступках ученика.</w:t>
      </w:r>
    </w:p>
    <w:p w:rsidR="00502EC7" w:rsidRDefault="00502EC7" w:rsidP="00502EC7">
      <w:r>
        <w:t xml:space="preserve">      Дайте возможность поучаствовать всем желающим.</w:t>
      </w:r>
    </w:p>
    <w:p w:rsidR="00502EC7" w:rsidRPr="007356C3" w:rsidRDefault="007356C3" w:rsidP="00502EC7">
      <w:pPr>
        <w:rPr>
          <w:b/>
          <w:i/>
        </w:rPr>
      </w:pPr>
      <w:r w:rsidRPr="007356C3">
        <w:rPr>
          <w:b/>
          <w:i/>
        </w:rPr>
        <w:t>4</w:t>
      </w:r>
      <w:r w:rsidR="00502EC7" w:rsidRPr="007356C3">
        <w:rPr>
          <w:b/>
          <w:i/>
        </w:rPr>
        <w:t xml:space="preserve">. Обобщение. </w:t>
      </w:r>
    </w:p>
    <w:p w:rsidR="00502EC7" w:rsidRDefault="00502EC7" w:rsidP="00502EC7">
      <w:r>
        <w:t xml:space="preserve">Наш класс – это маленькая семья. И хотелось бы, чтобы в нашей семье всегда царила доброта, уважение, взаимопонимание, не было бы ни ссор, ни ругани. Принимайте других людей </w:t>
      </w:r>
      <w:proofErr w:type="gramStart"/>
      <w:r>
        <w:t>такими</w:t>
      </w:r>
      <w:proofErr w:type="gramEnd"/>
      <w:r>
        <w:t xml:space="preserve">, какие они есть. Старайтесь сами не попадать в проблемы, но не унижайте, не оскорбляйте и не давите на людей из-за того, что у них есть какие-то недостатки или просто они отличаются от вас. </w:t>
      </w:r>
    </w:p>
    <w:p w:rsidR="00502EC7" w:rsidRDefault="00502EC7" w:rsidP="00502EC7"/>
    <w:p w:rsidR="00502EC7" w:rsidRDefault="00502EC7" w:rsidP="00502EC7"/>
    <w:p w:rsidR="00502EC7" w:rsidRDefault="00502EC7" w:rsidP="00502EC7"/>
    <w:p w:rsidR="00502EC7" w:rsidRDefault="00502EC7" w:rsidP="00502EC7"/>
    <w:p w:rsidR="00502EC7" w:rsidRDefault="00502EC7" w:rsidP="00502EC7"/>
    <w:p w:rsidR="00502EC7" w:rsidRDefault="00502EC7" w:rsidP="00502EC7"/>
    <w:p w:rsidR="00502EC7" w:rsidRDefault="00502EC7" w:rsidP="00502EC7"/>
    <w:p w:rsidR="00502EC7" w:rsidRDefault="00502EC7" w:rsidP="00502EC7"/>
    <w:p w:rsidR="00502EC7" w:rsidRDefault="00502EC7" w:rsidP="00502EC7"/>
    <w:p w:rsidR="00502EC7" w:rsidRDefault="00502EC7" w:rsidP="00F46001">
      <w:pPr>
        <w:jc w:val="center"/>
      </w:pPr>
    </w:p>
    <w:p w:rsidR="00502EC7" w:rsidRDefault="00502EC7" w:rsidP="00502EC7"/>
    <w:p w:rsidR="00F46001" w:rsidRDefault="00F46001" w:rsidP="00502EC7"/>
    <w:p w:rsidR="00C769E2" w:rsidRDefault="00C769E2" w:rsidP="00502EC7"/>
    <w:p w:rsidR="00C769E2" w:rsidRDefault="00C769E2" w:rsidP="00502EC7"/>
    <w:p w:rsidR="00C769E2" w:rsidRDefault="00C769E2" w:rsidP="00502EC7"/>
    <w:p w:rsidR="00F46001" w:rsidRDefault="00F46001" w:rsidP="00502EC7"/>
    <w:p w:rsidR="00F1505F" w:rsidRDefault="00F1505F" w:rsidP="00F46001">
      <w:pPr>
        <w:jc w:val="center"/>
        <w:rPr>
          <w:b/>
          <w:sz w:val="40"/>
          <w:szCs w:val="40"/>
        </w:rPr>
      </w:pPr>
    </w:p>
    <w:p w:rsidR="00F1505F" w:rsidRDefault="00F1505F" w:rsidP="00F46001">
      <w:pPr>
        <w:jc w:val="center"/>
        <w:rPr>
          <w:b/>
          <w:sz w:val="40"/>
          <w:szCs w:val="40"/>
        </w:rPr>
      </w:pPr>
    </w:p>
    <w:p w:rsidR="00861443" w:rsidRDefault="00861443" w:rsidP="00F46001">
      <w:pPr>
        <w:jc w:val="center"/>
        <w:rPr>
          <w:b/>
          <w:sz w:val="40"/>
          <w:szCs w:val="40"/>
        </w:rPr>
      </w:pPr>
    </w:p>
    <w:p w:rsidR="00861443" w:rsidRPr="003D6DF4" w:rsidRDefault="00861443" w:rsidP="00861443">
      <w:pPr>
        <w:pStyle w:val="a4"/>
        <w:rPr>
          <w:b/>
          <w:sz w:val="22"/>
          <w:szCs w:val="22"/>
        </w:rPr>
      </w:pPr>
      <w:r w:rsidRPr="003D6DF4">
        <w:rPr>
          <w:b/>
          <w:sz w:val="22"/>
          <w:szCs w:val="22"/>
        </w:rPr>
        <w:t>Государственное бюджетное</w:t>
      </w:r>
      <w:r w:rsidRPr="00CC6F95">
        <w:rPr>
          <w:b/>
          <w:sz w:val="22"/>
          <w:szCs w:val="22"/>
        </w:rPr>
        <w:t xml:space="preserve"> </w:t>
      </w:r>
      <w:r w:rsidRPr="003D6DF4">
        <w:rPr>
          <w:b/>
          <w:sz w:val="22"/>
          <w:szCs w:val="22"/>
        </w:rPr>
        <w:t>образовательное учреждение</w:t>
      </w:r>
    </w:p>
    <w:p w:rsidR="00861443" w:rsidRPr="003D6DF4" w:rsidRDefault="00861443" w:rsidP="00861443">
      <w:pPr>
        <w:pStyle w:val="a4"/>
        <w:rPr>
          <w:b/>
          <w:sz w:val="22"/>
          <w:szCs w:val="22"/>
        </w:rPr>
      </w:pPr>
      <w:r w:rsidRPr="003D6DF4">
        <w:rPr>
          <w:b/>
          <w:sz w:val="22"/>
          <w:szCs w:val="22"/>
        </w:rPr>
        <w:t>для детей дошкольного и младшего школьного возраста</w:t>
      </w:r>
    </w:p>
    <w:p w:rsidR="00861443" w:rsidRPr="003D6DF4" w:rsidRDefault="00861443" w:rsidP="00861443">
      <w:pPr>
        <w:pStyle w:val="a4"/>
        <w:rPr>
          <w:b/>
          <w:sz w:val="22"/>
          <w:szCs w:val="22"/>
        </w:rPr>
      </w:pPr>
      <w:r w:rsidRPr="003D6DF4">
        <w:rPr>
          <w:b/>
          <w:sz w:val="22"/>
          <w:szCs w:val="22"/>
        </w:rPr>
        <w:t xml:space="preserve"> </w:t>
      </w:r>
      <w:proofErr w:type="gramStart"/>
      <w:r w:rsidRPr="003D6DF4">
        <w:rPr>
          <w:b/>
          <w:sz w:val="22"/>
          <w:szCs w:val="22"/>
        </w:rPr>
        <w:t>начальная</w:t>
      </w:r>
      <w:proofErr w:type="gramEnd"/>
      <w:r w:rsidRPr="003D6DF4">
        <w:rPr>
          <w:b/>
          <w:sz w:val="22"/>
          <w:szCs w:val="22"/>
        </w:rPr>
        <w:t xml:space="preserve"> школа-детский сад №36 </w:t>
      </w:r>
      <w:r w:rsidRPr="003D6DF4">
        <w:rPr>
          <w:b/>
          <w:sz w:val="22"/>
          <w:szCs w:val="22"/>
        </w:rPr>
        <w:br/>
        <w:t>Василеостровского района</w:t>
      </w:r>
    </w:p>
    <w:p w:rsidR="00861443" w:rsidRDefault="00861443" w:rsidP="00861443">
      <w:pPr>
        <w:jc w:val="center"/>
        <w:rPr>
          <w:b/>
          <w:sz w:val="40"/>
          <w:szCs w:val="40"/>
        </w:rPr>
      </w:pPr>
      <w:r w:rsidRPr="003D6DF4">
        <w:rPr>
          <w:b/>
        </w:rPr>
        <w:t>Санкт-Петербурга</w:t>
      </w:r>
    </w:p>
    <w:p w:rsidR="00861443" w:rsidRDefault="00861443" w:rsidP="00F46001">
      <w:pPr>
        <w:jc w:val="center"/>
        <w:rPr>
          <w:b/>
          <w:sz w:val="40"/>
          <w:szCs w:val="40"/>
        </w:rPr>
      </w:pPr>
    </w:p>
    <w:p w:rsidR="00861443" w:rsidRDefault="000A024E" w:rsidP="00F46001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6345" cy="946785"/>
            <wp:effectExtent l="19050" t="0" r="1905" b="0"/>
            <wp:docPr id="1" name="Рисунок 9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43" w:rsidRDefault="00861443" w:rsidP="00F46001">
      <w:pPr>
        <w:jc w:val="center"/>
        <w:rPr>
          <w:b/>
          <w:sz w:val="40"/>
          <w:szCs w:val="40"/>
        </w:rPr>
      </w:pPr>
    </w:p>
    <w:p w:rsidR="00F46001" w:rsidRPr="000A024E" w:rsidRDefault="00F46001" w:rsidP="00F46001">
      <w:pPr>
        <w:jc w:val="center"/>
        <w:rPr>
          <w:b/>
          <w:color w:val="7030A0"/>
          <w:sz w:val="40"/>
          <w:szCs w:val="40"/>
        </w:rPr>
      </w:pPr>
      <w:r w:rsidRPr="000A024E">
        <w:rPr>
          <w:b/>
          <w:color w:val="7030A0"/>
          <w:sz w:val="40"/>
          <w:szCs w:val="40"/>
        </w:rPr>
        <w:t>Выпускная квалификационная работа</w:t>
      </w:r>
    </w:p>
    <w:p w:rsidR="00502EC7" w:rsidRPr="00F46001" w:rsidRDefault="00F46001" w:rsidP="00F46001">
      <w:pPr>
        <w:jc w:val="center"/>
        <w:rPr>
          <w:b/>
          <w:sz w:val="32"/>
          <w:szCs w:val="32"/>
        </w:rPr>
      </w:pPr>
      <w:r w:rsidRPr="000A024E">
        <w:rPr>
          <w:b/>
          <w:color w:val="7030A0"/>
          <w:sz w:val="40"/>
          <w:szCs w:val="40"/>
        </w:rPr>
        <w:t xml:space="preserve"> </w:t>
      </w:r>
      <w:r w:rsidRPr="000A024E">
        <w:rPr>
          <w:b/>
          <w:color w:val="7030A0"/>
          <w:sz w:val="40"/>
          <w:szCs w:val="40"/>
        </w:rPr>
        <w:br/>
      </w:r>
      <w:r w:rsidRPr="00F46001">
        <w:rPr>
          <w:b/>
          <w:sz w:val="32"/>
          <w:szCs w:val="32"/>
        </w:rPr>
        <w:t xml:space="preserve">заместителя директора по воспитательной работе </w:t>
      </w:r>
      <w:r w:rsidRPr="00F46001">
        <w:rPr>
          <w:b/>
          <w:sz w:val="32"/>
          <w:szCs w:val="32"/>
        </w:rPr>
        <w:br/>
        <w:t>ГБОУ начальной школы</w:t>
      </w:r>
      <w:r w:rsidR="00861443">
        <w:rPr>
          <w:b/>
          <w:sz w:val="32"/>
          <w:szCs w:val="32"/>
        </w:rPr>
        <w:t xml:space="preserve"> </w:t>
      </w:r>
      <w:r w:rsidRPr="00F46001">
        <w:rPr>
          <w:b/>
          <w:sz w:val="32"/>
          <w:szCs w:val="32"/>
        </w:rPr>
        <w:t>-</w:t>
      </w:r>
      <w:r w:rsidR="00861443">
        <w:rPr>
          <w:b/>
          <w:sz w:val="32"/>
          <w:szCs w:val="32"/>
        </w:rPr>
        <w:t xml:space="preserve"> </w:t>
      </w:r>
      <w:r w:rsidRPr="00F46001">
        <w:rPr>
          <w:b/>
          <w:sz w:val="32"/>
          <w:szCs w:val="32"/>
        </w:rPr>
        <w:t xml:space="preserve">детского сада №36 </w:t>
      </w:r>
      <w:r>
        <w:rPr>
          <w:b/>
          <w:sz w:val="32"/>
          <w:szCs w:val="32"/>
        </w:rPr>
        <w:br/>
      </w:r>
      <w:r w:rsidRPr="00F46001">
        <w:rPr>
          <w:b/>
          <w:sz w:val="32"/>
          <w:szCs w:val="32"/>
        </w:rPr>
        <w:t xml:space="preserve">Василеостровского </w:t>
      </w:r>
      <w:r>
        <w:rPr>
          <w:b/>
          <w:sz w:val="32"/>
          <w:szCs w:val="32"/>
        </w:rPr>
        <w:t>района Санкт-Петербурга</w:t>
      </w:r>
      <w:r>
        <w:rPr>
          <w:b/>
          <w:sz w:val="32"/>
          <w:szCs w:val="32"/>
        </w:rPr>
        <w:br/>
      </w:r>
      <w:r w:rsidRPr="00F46001">
        <w:rPr>
          <w:b/>
          <w:sz w:val="32"/>
          <w:szCs w:val="32"/>
        </w:rPr>
        <w:t xml:space="preserve">  </w:t>
      </w:r>
      <w:proofErr w:type="spellStart"/>
      <w:r w:rsidRPr="00F46001">
        <w:rPr>
          <w:b/>
          <w:sz w:val="32"/>
          <w:szCs w:val="32"/>
        </w:rPr>
        <w:t>Мойс</w:t>
      </w:r>
      <w:r>
        <w:rPr>
          <w:b/>
          <w:sz w:val="32"/>
          <w:szCs w:val="32"/>
        </w:rPr>
        <w:t>ишиной-Бенц</w:t>
      </w:r>
      <w:proofErr w:type="spellEnd"/>
      <w:r>
        <w:rPr>
          <w:b/>
          <w:sz w:val="32"/>
          <w:szCs w:val="32"/>
        </w:rPr>
        <w:t xml:space="preserve"> Тамары Александровны     </w:t>
      </w:r>
    </w:p>
    <w:p w:rsidR="00502EC7" w:rsidRPr="00F46001" w:rsidRDefault="00502EC7" w:rsidP="00F46001">
      <w:pPr>
        <w:jc w:val="center"/>
        <w:rPr>
          <w:b/>
          <w:sz w:val="32"/>
          <w:szCs w:val="32"/>
        </w:rPr>
      </w:pPr>
    </w:p>
    <w:p w:rsidR="00502EC7" w:rsidRDefault="00502EC7" w:rsidP="00F46001">
      <w:pPr>
        <w:jc w:val="center"/>
      </w:pPr>
    </w:p>
    <w:p w:rsidR="00911F45" w:rsidRPr="000A024E" w:rsidRDefault="00EA403F" w:rsidP="00F1505F">
      <w:pPr>
        <w:jc w:val="center"/>
        <w:rPr>
          <w:b/>
          <w:color w:val="7030A0"/>
          <w:sz w:val="40"/>
          <w:szCs w:val="40"/>
        </w:rPr>
      </w:pPr>
      <w:r w:rsidRPr="000A024E">
        <w:rPr>
          <w:b/>
          <w:color w:val="7030A0"/>
          <w:sz w:val="40"/>
          <w:szCs w:val="40"/>
        </w:rPr>
        <w:t>«Толерантность – путь к миру»</w:t>
      </w:r>
    </w:p>
    <w:p w:rsidR="00911F45" w:rsidRPr="000A024E" w:rsidRDefault="00911F45" w:rsidP="00F46001">
      <w:pPr>
        <w:jc w:val="center"/>
        <w:rPr>
          <w:b/>
          <w:color w:val="7030A0"/>
          <w:sz w:val="40"/>
          <w:szCs w:val="40"/>
        </w:rPr>
      </w:pPr>
    </w:p>
    <w:p w:rsidR="00911F45" w:rsidRPr="00911F45" w:rsidRDefault="00911F45" w:rsidP="00F46001">
      <w:pPr>
        <w:jc w:val="center"/>
      </w:pPr>
    </w:p>
    <w:p w:rsidR="00911F45" w:rsidRPr="00911F45" w:rsidRDefault="00911F45" w:rsidP="00F46001">
      <w:pPr>
        <w:jc w:val="center"/>
        <w:rPr>
          <w:sz w:val="40"/>
          <w:szCs w:val="40"/>
        </w:rPr>
      </w:pPr>
    </w:p>
    <w:p w:rsidR="00F1505F" w:rsidRDefault="00F1505F" w:rsidP="007C7F2D">
      <w:pPr>
        <w:rPr>
          <w:b/>
        </w:rPr>
      </w:pPr>
    </w:p>
    <w:p w:rsidR="002559C0" w:rsidRDefault="002559C0" w:rsidP="007C7F2D">
      <w:pPr>
        <w:rPr>
          <w:b/>
        </w:rPr>
      </w:pPr>
    </w:p>
    <w:p w:rsidR="00911F45" w:rsidRPr="000A024E" w:rsidRDefault="000E3798" w:rsidP="00F46001">
      <w:pPr>
        <w:jc w:val="center"/>
        <w:rPr>
          <w:b/>
          <w:color w:val="7030A0"/>
        </w:rPr>
      </w:pPr>
      <w:r w:rsidRPr="000A024E">
        <w:rPr>
          <w:b/>
          <w:color w:val="7030A0"/>
        </w:rPr>
        <w:t xml:space="preserve">План </w:t>
      </w:r>
      <w:r w:rsidR="00911F45" w:rsidRPr="000A024E">
        <w:rPr>
          <w:b/>
          <w:color w:val="7030A0"/>
        </w:rPr>
        <w:t>проекта</w:t>
      </w:r>
    </w:p>
    <w:p w:rsidR="00F67D7D" w:rsidRDefault="00AC2060" w:rsidP="00F67D7D">
      <w:pPr>
        <w:pStyle w:val="a3"/>
      </w:pPr>
      <w:r>
        <w:t xml:space="preserve">1. </w:t>
      </w:r>
      <w:r w:rsidR="0098657A" w:rsidRPr="0098657A">
        <w:t>Название мероприятия</w:t>
      </w:r>
      <w:r w:rsidR="0098657A">
        <w:t xml:space="preserve"> </w:t>
      </w:r>
      <w:r>
        <w:br/>
        <w:t xml:space="preserve"> К</w:t>
      </w:r>
      <w:r w:rsidR="0098657A">
        <w:t>лассный час</w:t>
      </w:r>
      <w:r>
        <w:t xml:space="preserve"> «Толерантность – путь к миру»</w:t>
      </w:r>
      <w:r>
        <w:br/>
        <w:t>2. Обоснование актуальности</w:t>
      </w:r>
      <w:proofErr w:type="gramStart"/>
      <w:r>
        <w:t xml:space="preserve"> </w:t>
      </w:r>
      <w:r w:rsidR="00341403">
        <w:br/>
      </w:r>
      <w:r w:rsidR="00341403" w:rsidRPr="00341403">
        <w:t>В</w:t>
      </w:r>
      <w:proofErr w:type="gramEnd"/>
      <w:r w:rsidR="00341403" w:rsidRPr="00341403">
        <w:t xml:space="preserve"> последние десятилетия тема толерантности стала одной из наиболее актуальных и широко востребованных во всем мире. Она включает  проблемы, связанные с отношением людей. Эта тема выбрана не случайно, поскол</w:t>
      </w:r>
      <w:r w:rsidR="009200A3">
        <w:t>ьку процесс увеличения уровня а</w:t>
      </w:r>
      <w:r w:rsidR="00341403" w:rsidRPr="00341403">
        <w:t>г</w:t>
      </w:r>
      <w:r w:rsidR="009200A3">
        <w:t>р</w:t>
      </w:r>
      <w:r w:rsidR="00341403" w:rsidRPr="00341403">
        <w:t>ессивности между людьми очевиден. Это находит свое отражение в расширении зон конфликтных ситуаций в современном обществе.</w:t>
      </w:r>
      <w:r>
        <w:br/>
      </w:r>
      <w:r w:rsidRPr="00AC2060">
        <w:t xml:space="preserve">Воспитание толерантности в начальной школе следует рассматривать в качестве неотложной важнейшей задачи. Сегодня наиболее актуальна проблема толерантности в общении между людьми. Толерантность, как одно из качеств личности, необходимо современному ребенку для дальнейшей успешной адаптации к окружающему миру. Человек никогда не живет один. Его всегда окружает множество людей, разных по возрасту, по внешности, по характеру, знакомых и чужих. </w:t>
      </w:r>
      <w:r>
        <w:t>От того, какими будут его «первые шаги» в начальных классах в общении со сверстниками, как он научится строить отношения</w:t>
      </w:r>
      <w:r w:rsidR="00F67D7D">
        <w:t xml:space="preserve"> с окружающими людьми, зависит, с каким «багажом» он войдет во взрослый мир.</w:t>
      </w:r>
      <w:r w:rsidR="00F67D7D">
        <w:br/>
        <w:t>3. Целевая аудитория</w:t>
      </w:r>
      <w:r w:rsidR="00F67D7D">
        <w:br/>
        <w:t>4 класс. 28 человек</w:t>
      </w:r>
      <w:r w:rsidR="00F67D7D">
        <w:br/>
        <w:t>4. Цели и задачи</w:t>
      </w:r>
      <w:r w:rsidR="00F67D7D">
        <w:br/>
        <w:t>Цели:</w:t>
      </w:r>
    </w:p>
    <w:p w:rsidR="00F67D7D" w:rsidRDefault="00F67D7D" w:rsidP="00F67D7D">
      <w:pPr>
        <w:pStyle w:val="a3"/>
      </w:pPr>
      <w:r>
        <w:t>▪ сформировать у учащихся представление о толерантности (возникновение понятия, значение слова, приемы развития этого качества);</w:t>
      </w:r>
    </w:p>
    <w:p w:rsidR="00F67D7D" w:rsidRDefault="00F67D7D" w:rsidP="00F67D7D">
      <w:pPr>
        <w:pStyle w:val="a3"/>
      </w:pPr>
      <w:r>
        <w:t>▪ формировать у учащихся толерантность мышления, уважение к своим правам и правам других людей;</w:t>
      </w:r>
    </w:p>
    <w:p w:rsidR="00F67D7D" w:rsidRDefault="00F67D7D" w:rsidP="00F67D7D">
      <w:pPr>
        <w:pStyle w:val="a3"/>
      </w:pPr>
      <w:r>
        <w:t>▪ воспитывать чувство уважения друг к другу, к обычаям, традициям и культуре разных народов;</w:t>
      </w:r>
    </w:p>
    <w:p w:rsidR="00F67D7D" w:rsidRDefault="00F67D7D" w:rsidP="00F67D7D">
      <w:pPr>
        <w:pStyle w:val="a3"/>
      </w:pPr>
      <w:r>
        <w:t>▪ формировать у учащихся коммуникативные навыки: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F67D7D" w:rsidRDefault="00F67D7D" w:rsidP="00F67D7D">
      <w:pPr>
        <w:pStyle w:val="a3"/>
      </w:pPr>
      <w:r>
        <w:t>▪ развивать критическое мышление;</w:t>
      </w:r>
    </w:p>
    <w:p w:rsidR="00F67D7D" w:rsidRDefault="00F67D7D" w:rsidP="00F67D7D">
      <w:pPr>
        <w:pStyle w:val="a3"/>
      </w:pPr>
      <w:r>
        <w:t>▪ развивать способность к самостоятельной и оценочной работе с информацией;</w:t>
      </w:r>
    </w:p>
    <w:p w:rsidR="007B1878" w:rsidRDefault="00F67D7D" w:rsidP="007B1878">
      <w:pPr>
        <w:pStyle w:val="a3"/>
      </w:pPr>
      <w:r>
        <w:t>▪ способствовать повышению уровня творческой активности учащихся</w:t>
      </w:r>
      <w:r w:rsidR="007B1878">
        <w:br/>
        <w:t>Задачи:</w:t>
      </w:r>
    </w:p>
    <w:p w:rsidR="007B1878" w:rsidRDefault="007B1878" w:rsidP="00B75D7B">
      <w:pPr>
        <w:pStyle w:val="a3"/>
        <w:numPr>
          <w:ilvl w:val="0"/>
          <w:numId w:val="4"/>
        </w:numPr>
      </w:pPr>
      <w:bookmarkStart w:id="0" w:name="_GoBack"/>
      <w:bookmarkEnd w:id="0"/>
      <w:r>
        <w:t>Создание и апробация модели преобразования образовательной среды в поликультурную толерантную среду в условиях многонациональной школы;</w:t>
      </w:r>
    </w:p>
    <w:p w:rsidR="007B1878" w:rsidRDefault="00B75D7B" w:rsidP="007B1878">
      <w:pPr>
        <w:pStyle w:val="a3"/>
      </w:pPr>
      <w:r>
        <w:t xml:space="preserve">• </w:t>
      </w:r>
      <w:r w:rsidR="007B1878">
        <w:t>обеспечение толерантной среды необходимым учебно-методическим комплексом, направленным на воспитание межличностной толерантности учащихся;</w:t>
      </w:r>
    </w:p>
    <w:p w:rsidR="007B1878" w:rsidRDefault="007B1878" w:rsidP="007B1878">
      <w:pPr>
        <w:pStyle w:val="a3"/>
      </w:pPr>
      <w:r>
        <w:t>•</w:t>
      </w:r>
      <w:r>
        <w:tab/>
        <w:t>определение  механизмов толерантного взаимодействия;</w:t>
      </w:r>
    </w:p>
    <w:p w:rsidR="007B1878" w:rsidRDefault="007B1878" w:rsidP="007B1878">
      <w:pPr>
        <w:pStyle w:val="a3"/>
      </w:pPr>
      <w:r>
        <w:t>•</w:t>
      </w:r>
      <w:r>
        <w:tab/>
        <w:t>организация совместной работы образовательного учреждения и семьи как носителя культуры;</w:t>
      </w:r>
    </w:p>
    <w:p w:rsidR="007B1878" w:rsidRDefault="007B1878" w:rsidP="007B1878">
      <w:pPr>
        <w:pStyle w:val="a3"/>
      </w:pPr>
      <w:r>
        <w:t>•</w:t>
      </w:r>
      <w:r>
        <w:tab/>
        <w:t>оказание помощи учащимся в использовании их межличностной толерантности;</w:t>
      </w:r>
    </w:p>
    <w:p w:rsidR="007B1878" w:rsidRDefault="007B1878" w:rsidP="007B1878">
      <w:pPr>
        <w:pStyle w:val="a3"/>
      </w:pPr>
      <w:r>
        <w:t>•</w:t>
      </w:r>
      <w:r>
        <w:tab/>
        <w:t>определение направлений толерантного саморазвития учащегося;</w:t>
      </w:r>
    </w:p>
    <w:p w:rsidR="000E3798" w:rsidRPr="0098657A" w:rsidRDefault="007B1878" w:rsidP="007B1878">
      <w:pPr>
        <w:pStyle w:val="a3"/>
      </w:pPr>
      <w:r>
        <w:t>•</w:t>
      </w:r>
      <w:r>
        <w:tab/>
        <w:t>установление соответствия уровня межличностной толерантности учащихся требованиям международной жизни.</w:t>
      </w:r>
    </w:p>
    <w:sectPr w:rsidR="000E3798" w:rsidRPr="0098657A" w:rsidSect="002E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245"/>
    <w:multiLevelType w:val="hybridMultilevel"/>
    <w:tmpl w:val="EC9E09F8"/>
    <w:lvl w:ilvl="0" w:tplc="5B1CAC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69B7586"/>
    <w:multiLevelType w:val="hybridMultilevel"/>
    <w:tmpl w:val="A1A838AE"/>
    <w:lvl w:ilvl="0" w:tplc="4E3E319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84187B"/>
    <w:multiLevelType w:val="hybridMultilevel"/>
    <w:tmpl w:val="406E48F4"/>
    <w:lvl w:ilvl="0" w:tplc="50FAE43A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5E7875B4"/>
    <w:multiLevelType w:val="hybridMultilevel"/>
    <w:tmpl w:val="1154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502EC7"/>
    <w:rsid w:val="000A024E"/>
    <w:rsid w:val="000D224F"/>
    <w:rsid w:val="000E3798"/>
    <w:rsid w:val="002559C0"/>
    <w:rsid w:val="002863ED"/>
    <w:rsid w:val="002E26BF"/>
    <w:rsid w:val="00341403"/>
    <w:rsid w:val="004D5B13"/>
    <w:rsid w:val="00502EC7"/>
    <w:rsid w:val="007356C3"/>
    <w:rsid w:val="00763524"/>
    <w:rsid w:val="007B1878"/>
    <w:rsid w:val="007C7F2D"/>
    <w:rsid w:val="00861443"/>
    <w:rsid w:val="008E1243"/>
    <w:rsid w:val="008E2662"/>
    <w:rsid w:val="008E65FE"/>
    <w:rsid w:val="008F1580"/>
    <w:rsid w:val="00911F45"/>
    <w:rsid w:val="009200A3"/>
    <w:rsid w:val="0098657A"/>
    <w:rsid w:val="00A24007"/>
    <w:rsid w:val="00A46748"/>
    <w:rsid w:val="00AC2060"/>
    <w:rsid w:val="00B75D7B"/>
    <w:rsid w:val="00B95C74"/>
    <w:rsid w:val="00C769E2"/>
    <w:rsid w:val="00CE70EE"/>
    <w:rsid w:val="00D05A16"/>
    <w:rsid w:val="00E735D7"/>
    <w:rsid w:val="00EA403F"/>
    <w:rsid w:val="00F1505F"/>
    <w:rsid w:val="00F46001"/>
    <w:rsid w:val="00F67D7D"/>
    <w:rsid w:val="00FC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AF"/>
    <w:pPr>
      <w:ind w:left="720"/>
      <w:contextualSpacing/>
    </w:pPr>
  </w:style>
  <w:style w:type="paragraph" w:styleId="a4">
    <w:name w:val="Title"/>
    <w:basedOn w:val="a"/>
    <w:link w:val="a5"/>
    <w:qFormat/>
    <w:rsid w:val="0086144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8614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63DF7-1D80-4FC8-906B-8E18DADE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Тамара Александровна</cp:lastModifiedBy>
  <cp:revision>2</cp:revision>
  <dcterms:created xsi:type="dcterms:W3CDTF">2015-02-18T14:30:00Z</dcterms:created>
  <dcterms:modified xsi:type="dcterms:W3CDTF">2015-02-18T14:30:00Z</dcterms:modified>
</cp:coreProperties>
</file>