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6D" w:rsidRDefault="00F211AC" w:rsidP="00AE4D6D">
      <w:pPr>
        <w:jc w:val="center"/>
        <w:rPr>
          <w:sz w:val="28"/>
          <w:szCs w:val="28"/>
        </w:rPr>
      </w:pPr>
      <w:r>
        <w:rPr>
          <w:b/>
        </w:rPr>
        <w:t xml:space="preserve">  </w:t>
      </w:r>
      <w:r w:rsidR="00AE4D6D">
        <w:rPr>
          <w:sz w:val="28"/>
          <w:szCs w:val="28"/>
        </w:rPr>
        <w:t>Муниципальное  автономное общеобразовательное  учреждение</w:t>
      </w:r>
    </w:p>
    <w:p w:rsidR="00AE4D6D" w:rsidRDefault="00AE4D6D" w:rsidP="00AE4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Лицей «Ступени»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Хабаровска</w:t>
      </w:r>
    </w:p>
    <w:p w:rsidR="00AE4D6D" w:rsidRDefault="00AE4D6D" w:rsidP="00AE4D6D">
      <w:pPr>
        <w:rPr>
          <w:sz w:val="28"/>
          <w:szCs w:val="28"/>
        </w:rPr>
      </w:pPr>
    </w:p>
    <w:p w:rsidR="00AE4D6D" w:rsidRDefault="00AE4D6D" w:rsidP="00AE4D6D">
      <w:pPr>
        <w:rPr>
          <w:sz w:val="28"/>
          <w:szCs w:val="28"/>
        </w:rPr>
      </w:pPr>
    </w:p>
    <w:p w:rsidR="00AE4D6D" w:rsidRDefault="00AE4D6D" w:rsidP="00AE4D6D">
      <w:pPr>
        <w:tabs>
          <w:tab w:val="left" w:pos="3629"/>
          <w:tab w:val="left" w:pos="7027"/>
        </w:tabs>
      </w:pPr>
      <w:r>
        <w:t xml:space="preserve">«Рассмотрено» на </w:t>
      </w:r>
      <w:proofErr w:type="spellStart"/>
      <w:r>
        <w:t>методиче</w:t>
      </w:r>
      <w:proofErr w:type="gramStart"/>
      <w:r>
        <w:t>с</w:t>
      </w:r>
      <w:proofErr w:type="spellEnd"/>
      <w:r>
        <w:t>-</w:t>
      </w:r>
      <w:proofErr w:type="gramEnd"/>
      <w:r>
        <w:tab/>
        <w:t xml:space="preserve">           «Согласовано»</w:t>
      </w:r>
      <w:r>
        <w:tab/>
        <w:t xml:space="preserve">          «Утверждаю»</w:t>
      </w:r>
    </w:p>
    <w:p w:rsidR="00AE4D6D" w:rsidRDefault="00AE4D6D" w:rsidP="00AE4D6D">
      <w:r>
        <w:t xml:space="preserve">ком </w:t>
      </w:r>
      <w:proofErr w:type="gramStart"/>
      <w:r>
        <w:t>объединении</w:t>
      </w:r>
      <w:proofErr w:type="gramEnd"/>
      <w:r>
        <w:t xml:space="preserve"> протокол               ____________\ _________               ____________\ _________</w:t>
      </w:r>
    </w:p>
    <w:p w:rsidR="00AE4D6D" w:rsidRDefault="00AE4D6D" w:rsidP="00AE4D6D">
      <w:pPr>
        <w:tabs>
          <w:tab w:val="left" w:pos="3514"/>
          <w:tab w:val="left" w:pos="4032"/>
        </w:tabs>
      </w:pPr>
      <w:r>
        <w:t xml:space="preserve">              № ___ </w:t>
      </w:r>
      <w:proofErr w:type="gramStart"/>
      <w:r>
        <w:t>от</w:t>
      </w:r>
      <w:proofErr w:type="gramEnd"/>
      <w:r>
        <w:tab/>
        <w:t xml:space="preserve">     </w:t>
      </w:r>
      <w:proofErr w:type="gramStart"/>
      <w:r>
        <w:t>зам</w:t>
      </w:r>
      <w:proofErr w:type="gramEnd"/>
      <w:r>
        <w:t>. директора по УВР</w:t>
      </w:r>
      <w:r>
        <w:tab/>
        <w:t xml:space="preserve">             </w:t>
      </w:r>
      <w:r w:rsidRPr="00AF5B48">
        <w:rPr>
          <w:sz w:val="20"/>
          <w:szCs w:val="20"/>
        </w:rPr>
        <w:t>директор МОУ Лицей</w:t>
      </w:r>
      <w:r>
        <w:t xml:space="preserve"> </w:t>
      </w:r>
      <w:r w:rsidRPr="00AF5B48">
        <w:rPr>
          <w:sz w:val="20"/>
          <w:szCs w:val="20"/>
        </w:rPr>
        <w:t>«Ступени»</w:t>
      </w:r>
    </w:p>
    <w:p w:rsidR="00AE4D6D" w:rsidRDefault="00AE4D6D" w:rsidP="00AE4D6D">
      <w:r>
        <w:t>«__» ______________ 200_ г.</w:t>
      </w:r>
      <w:r w:rsidRPr="00AF5B48">
        <w:t xml:space="preserve"> </w:t>
      </w:r>
      <w:r>
        <w:t xml:space="preserve">          «__» ______________ 200_ г.        «__» ______________ 200_ г.</w:t>
      </w:r>
    </w:p>
    <w:p w:rsidR="00AE4D6D" w:rsidRDefault="00AE4D6D" w:rsidP="00AE4D6D"/>
    <w:p w:rsidR="00AE4D6D" w:rsidRDefault="00AE4D6D" w:rsidP="00AE4D6D"/>
    <w:p w:rsidR="00AE4D6D" w:rsidRPr="00AF5B48" w:rsidRDefault="00AE4D6D" w:rsidP="00AE4D6D">
      <w:pPr>
        <w:rPr>
          <w:sz w:val="28"/>
          <w:szCs w:val="28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Программа </w:t>
      </w:r>
    </w:p>
    <w:p w:rsidR="00AE4D6D" w:rsidRDefault="00AE4D6D" w:rsidP="00AE4D6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с одаренными детьми</w:t>
      </w: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center"/>
        <w:rPr>
          <w:sz w:val="36"/>
          <w:szCs w:val="36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</w:p>
    <w:p w:rsidR="00AE4D6D" w:rsidRDefault="00AE4D6D" w:rsidP="00AE4D6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Макаркова</w:t>
      </w:r>
      <w:proofErr w:type="spellEnd"/>
      <w:r>
        <w:rPr>
          <w:sz w:val="28"/>
          <w:szCs w:val="28"/>
        </w:rPr>
        <w:t xml:space="preserve">  Ирина Викторовна</w:t>
      </w:r>
    </w:p>
    <w:p w:rsidR="00AE4D6D" w:rsidRDefault="00AE4D6D" w:rsidP="00AE4D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Учитель  математики</w:t>
      </w:r>
    </w:p>
    <w:p w:rsidR="00AE4D6D" w:rsidRDefault="00AE4D6D" w:rsidP="00AE4D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МАОУ Лицей «Ступени»</w:t>
      </w:r>
    </w:p>
    <w:p w:rsidR="00AE4D6D" w:rsidRDefault="00AE4D6D" w:rsidP="00AE4D6D">
      <w:pPr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Хабаровск</w:t>
      </w: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AE4D6D" w:rsidP="00AE4D6D">
      <w:pPr>
        <w:tabs>
          <w:tab w:val="left" w:pos="3398"/>
        </w:tabs>
        <w:jc w:val="center"/>
        <w:rPr>
          <w:sz w:val="28"/>
          <w:szCs w:val="28"/>
        </w:rPr>
      </w:pPr>
    </w:p>
    <w:p w:rsidR="00AE4D6D" w:rsidRDefault="00F211AC" w:rsidP="00A0512F">
      <w:pPr>
        <w:rPr>
          <w:b/>
        </w:rPr>
      </w:pPr>
      <w:r>
        <w:rPr>
          <w:b/>
        </w:rPr>
        <w:t xml:space="preserve"> </w:t>
      </w:r>
    </w:p>
    <w:p w:rsidR="00A0512F" w:rsidRPr="00F1374A" w:rsidRDefault="00F211AC" w:rsidP="00A0512F">
      <w:pPr>
        <w:rPr>
          <w:color w:val="000000"/>
        </w:rPr>
      </w:pPr>
      <w:r>
        <w:rPr>
          <w:b/>
        </w:rPr>
        <w:lastRenderedPageBreak/>
        <w:t xml:space="preserve"> </w:t>
      </w:r>
      <w:r w:rsidR="00A0512F" w:rsidRPr="00F1374A">
        <w:rPr>
          <w:b/>
          <w:bCs/>
          <w:color w:val="000000"/>
        </w:rPr>
        <w:t>Цель программы «Одаренные дети»:</w:t>
      </w:r>
      <w:r w:rsidR="00A0512F" w:rsidRPr="00F1374A">
        <w:rPr>
          <w:color w:val="000000"/>
        </w:rPr>
        <w:t xml:space="preserve">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A0512F" w:rsidRPr="00F1374A" w:rsidRDefault="00A0512F" w:rsidP="00A0512F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F1374A">
        <w:rPr>
          <w:b/>
          <w:bCs/>
          <w:color w:val="000000"/>
          <w:sz w:val="27"/>
          <w:szCs w:val="27"/>
        </w:rPr>
        <w:t> Задачи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изучение природы детской одаренности; 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создание базы данных в рамках Программы; 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внедрение в учебный процесс интерактивных технологий; 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организация совместной работы ОУ, СДК и прочих учреждений по поддержке одаренности; </w:t>
      </w:r>
    </w:p>
    <w:p w:rsidR="00A0512F" w:rsidRPr="00F1374A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развитие сферы дополнительного образования, удовлетворяющего потребности, интересы детей; </w:t>
      </w:r>
    </w:p>
    <w:p w:rsidR="00A0512F" w:rsidRDefault="00A0512F" w:rsidP="00A0512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1374A">
        <w:rPr>
          <w:color w:val="000000"/>
        </w:rPr>
        <w:t xml:space="preserve">подготовка и повышение квалификации кадров по работе с одаренными детьми. </w:t>
      </w:r>
    </w:p>
    <w:p w:rsidR="00E37DA7" w:rsidRDefault="00E37DA7" w:rsidP="00E37DA7">
      <w:pPr>
        <w:pStyle w:val="a4"/>
        <w:rPr>
          <w:b/>
          <w:i/>
        </w:rPr>
      </w:pPr>
      <w:r w:rsidRPr="00E37DA7">
        <w:rPr>
          <w:b/>
          <w:i/>
        </w:rPr>
        <w:t>В основу программы положены ведущие методологические принципы современной педагогики и психологии:</w:t>
      </w:r>
    </w:p>
    <w:p w:rsidR="00E37DA7" w:rsidRPr="00E37DA7" w:rsidRDefault="00E37DA7" w:rsidP="00E37DA7">
      <w:pPr>
        <w:pStyle w:val="a4"/>
        <w:rPr>
          <w:b/>
          <w:i/>
        </w:rPr>
      </w:pPr>
    </w:p>
    <w:p w:rsidR="00E37DA7" w:rsidRDefault="00E37DA7" w:rsidP="00E37DA7">
      <w:pPr>
        <w:pStyle w:val="a4"/>
        <w:ind w:left="0" w:firstLine="709"/>
      </w:pPr>
      <w:r w:rsidRPr="00E37DA7">
        <w:rPr>
          <w:u w:val="single"/>
        </w:rPr>
        <w:t>1. Системный подход,</w:t>
      </w:r>
      <w:r>
        <w:t xml:space="preserve">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E37DA7" w:rsidRDefault="00E37DA7" w:rsidP="00E37DA7">
      <w:pPr>
        <w:pStyle w:val="a4"/>
        <w:ind w:left="0" w:firstLine="709"/>
      </w:pPr>
      <w:r w:rsidRPr="00E37DA7">
        <w:rPr>
          <w:u w:val="single"/>
        </w:rPr>
        <w:t>2. Личностный подход</w:t>
      </w:r>
      <w:r>
        <w:t xml:space="preserve">, утверждающий представления о социальной, </w:t>
      </w:r>
      <w:proofErr w:type="spellStart"/>
      <w:r>
        <w:t>деятельностной</w:t>
      </w:r>
      <w:proofErr w:type="spellEnd"/>
      <w: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E37DA7" w:rsidRDefault="00E37DA7" w:rsidP="00E37DA7">
      <w:pPr>
        <w:pStyle w:val="a4"/>
        <w:ind w:left="0" w:firstLine="709"/>
      </w:pPr>
      <w:r w:rsidRPr="00E37DA7">
        <w:rPr>
          <w:u w:val="single"/>
        </w:rPr>
        <w:t xml:space="preserve">3. </w:t>
      </w:r>
      <w:proofErr w:type="spellStart"/>
      <w:r w:rsidRPr="00E37DA7">
        <w:rPr>
          <w:u w:val="single"/>
        </w:rPr>
        <w:t>Деятельностный</w:t>
      </w:r>
      <w:proofErr w:type="spellEnd"/>
      <w:r w:rsidRPr="00E37DA7">
        <w:rPr>
          <w:u w:val="single"/>
        </w:rPr>
        <w:t xml:space="preserve"> подход.</w:t>
      </w:r>
      <w:r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E37DA7" w:rsidRDefault="00E37DA7" w:rsidP="00E37DA7">
      <w:pPr>
        <w:pStyle w:val="a4"/>
        <w:ind w:left="0" w:firstLine="709"/>
      </w:pPr>
      <w:r w:rsidRPr="00E37DA7">
        <w:rPr>
          <w:u w:val="single"/>
        </w:rPr>
        <w:t xml:space="preserve">4. Культурологический подход </w:t>
      </w:r>
      <w: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E37DA7" w:rsidRDefault="00E37DA7" w:rsidP="00E37DA7">
      <w:pPr>
        <w:pStyle w:val="a4"/>
        <w:ind w:left="0" w:firstLine="709"/>
      </w:pPr>
      <w: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3B44EF" w:rsidRDefault="003B44EF" w:rsidP="003B44EF">
      <w:pPr>
        <w:ind w:left="960"/>
        <w:rPr>
          <w:b/>
        </w:rPr>
      </w:pPr>
    </w:p>
    <w:p w:rsidR="003B44EF" w:rsidRDefault="003B44EF" w:rsidP="003B44EF">
      <w:pPr>
        <w:ind w:left="960"/>
        <w:rPr>
          <w:b/>
        </w:rPr>
      </w:pPr>
      <w:r>
        <w:rPr>
          <w:b/>
        </w:rPr>
        <w:t>Принципы педагогической деятельности в работе с одаренными детьми</w:t>
      </w:r>
    </w:p>
    <w:p w:rsidR="003B44EF" w:rsidRPr="00D24C01" w:rsidRDefault="003B44EF" w:rsidP="003B44EF">
      <w:pPr>
        <w:numPr>
          <w:ilvl w:val="0"/>
          <w:numId w:val="4"/>
        </w:numPr>
      </w:pPr>
      <w:r>
        <w:t>п</w:t>
      </w:r>
      <w:r w:rsidRPr="00D24C01">
        <w:t>ринцип создания комфортных условий для совместной работы учащихся и учителя;</w:t>
      </w:r>
    </w:p>
    <w:p w:rsidR="003B44EF" w:rsidRDefault="003B44EF" w:rsidP="003B44EF">
      <w:pPr>
        <w:numPr>
          <w:ilvl w:val="0"/>
          <w:numId w:val="4"/>
        </w:numPr>
      </w:pPr>
      <w:r>
        <w:lastRenderedPageBreak/>
        <w:t>принцип создания условий для самопознания и самореализации каждой одаренной личности;</w:t>
      </w:r>
    </w:p>
    <w:p w:rsidR="003B44EF" w:rsidRDefault="003B44EF" w:rsidP="003B44EF">
      <w:pPr>
        <w:numPr>
          <w:ilvl w:val="0"/>
          <w:numId w:val="4"/>
        </w:numPr>
      </w:pPr>
      <w:r>
        <w:t>принцип вариативности реализации содержания, форм, методов учебно-воспитательного процесса;</w:t>
      </w:r>
    </w:p>
    <w:p w:rsidR="003B44EF" w:rsidRDefault="003B44EF" w:rsidP="003B44EF">
      <w:pPr>
        <w:numPr>
          <w:ilvl w:val="0"/>
          <w:numId w:val="4"/>
        </w:numPr>
      </w:pPr>
      <w:r>
        <w:t>принцип свободы выбора учащимися предметных и творческих кружков, спортивных секций;</w:t>
      </w:r>
    </w:p>
    <w:p w:rsidR="003B44EF" w:rsidRDefault="003B44EF" w:rsidP="003B44EF">
      <w:pPr>
        <w:numPr>
          <w:ilvl w:val="0"/>
          <w:numId w:val="4"/>
        </w:numPr>
      </w:pPr>
      <w:r>
        <w:t>принцип возрастания роли внеурочной деятельности.</w:t>
      </w:r>
    </w:p>
    <w:p w:rsidR="002D45B7" w:rsidRDefault="002D45B7" w:rsidP="002D45B7">
      <w:pPr>
        <w:ind w:left="720"/>
      </w:pPr>
    </w:p>
    <w:tbl>
      <w:tblPr>
        <w:tblStyle w:val="a5"/>
        <w:tblW w:w="0" w:type="auto"/>
        <w:tblLook w:val="01E0"/>
      </w:tblPr>
      <w:tblGrid>
        <w:gridCol w:w="1826"/>
        <w:gridCol w:w="4193"/>
        <w:gridCol w:w="3552"/>
      </w:tblGrid>
      <w:tr w:rsidR="002D45B7" w:rsidTr="00685AE6">
        <w:tc>
          <w:tcPr>
            <w:tcW w:w="1908" w:type="dxa"/>
          </w:tcPr>
          <w:p w:rsidR="002D45B7" w:rsidRPr="008B1CF1" w:rsidRDefault="002D45B7" w:rsidP="00685AE6">
            <w:pPr>
              <w:jc w:val="center"/>
              <w:rPr>
                <w:b/>
              </w:rPr>
            </w:pPr>
            <w:r w:rsidRPr="008B1CF1">
              <w:rPr>
                <w:b/>
              </w:rPr>
              <w:t>Критерии</w:t>
            </w:r>
          </w:p>
        </w:tc>
        <w:tc>
          <w:tcPr>
            <w:tcW w:w="4500" w:type="dxa"/>
          </w:tcPr>
          <w:p w:rsidR="002D45B7" w:rsidRPr="008B1CF1" w:rsidRDefault="002D45B7" w:rsidP="00685AE6">
            <w:pPr>
              <w:jc w:val="center"/>
              <w:rPr>
                <w:b/>
              </w:rPr>
            </w:pPr>
            <w:r w:rsidRPr="008B1CF1">
              <w:rPr>
                <w:b/>
              </w:rPr>
              <w:t>Показатели</w:t>
            </w:r>
          </w:p>
        </w:tc>
        <w:tc>
          <w:tcPr>
            <w:tcW w:w="3780" w:type="dxa"/>
          </w:tcPr>
          <w:p w:rsidR="002D45B7" w:rsidRPr="008B1CF1" w:rsidRDefault="002D45B7" w:rsidP="00685AE6">
            <w:pPr>
              <w:jc w:val="center"/>
              <w:rPr>
                <w:b/>
              </w:rPr>
            </w:pPr>
            <w:r w:rsidRPr="008B1CF1">
              <w:rPr>
                <w:b/>
              </w:rPr>
              <w:t>Методика изучения</w:t>
            </w:r>
          </w:p>
        </w:tc>
      </w:tr>
      <w:tr w:rsidR="002D45B7" w:rsidTr="00685AE6">
        <w:trPr>
          <w:cantSplit/>
          <w:trHeight w:val="1134"/>
        </w:trPr>
        <w:tc>
          <w:tcPr>
            <w:tcW w:w="1908" w:type="dxa"/>
            <w:textDirection w:val="btLr"/>
          </w:tcPr>
          <w:p w:rsidR="002D45B7" w:rsidRPr="008B1CF1" w:rsidRDefault="002D45B7" w:rsidP="00685AE6">
            <w:pPr>
              <w:ind w:left="113" w:right="113"/>
              <w:rPr>
                <w:b/>
              </w:rPr>
            </w:pPr>
            <w:proofErr w:type="spellStart"/>
            <w:r w:rsidRPr="008B1CF1">
              <w:rPr>
                <w:b/>
              </w:rPr>
              <w:t>Самоактуализированность</w:t>
            </w:r>
            <w:proofErr w:type="spellEnd"/>
            <w:r w:rsidRPr="008B1CF1">
              <w:rPr>
                <w:b/>
              </w:rPr>
              <w:t xml:space="preserve"> личности</w:t>
            </w:r>
          </w:p>
        </w:tc>
        <w:tc>
          <w:tcPr>
            <w:tcW w:w="4500" w:type="dxa"/>
          </w:tcPr>
          <w:p w:rsidR="002D45B7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 w:rsidRPr="008B1CF1">
              <w:rPr>
                <w:sz w:val="20"/>
                <w:szCs w:val="20"/>
              </w:rPr>
              <w:t>Умение и стремление учащихся</w:t>
            </w:r>
            <w:r>
              <w:rPr>
                <w:sz w:val="20"/>
                <w:szCs w:val="20"/>
              </w:rPr>
              <w:t xml:space="preserve"> к познанию и проявлению своих возможностей.</w:t>
            </w:r>
          </w:p>
          <w:p w:rsidR="002D45B7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Креативность</w:t>
            </w:r>
            <w:proofErr w:type="spellEnd"/>
            <w:r>
              <w:rPr>
                <w:sz w:val="20"/>
                <w:szCs w:val="20"/>
              </w:rPr>
              <w:t xml:space="preserve"> личности ребенка, наличие высоких достижений в одном или нескольких видах деятельности.</w:t>
            </w:r>
          </w:p>
          <w:p w:rsidR="002D45B7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адекватной положительной самооценки, уверенности в своих силах и возможностях.</w:t>
            </w:r>
          </w:p>
          <w:p w:rsidR="002D45B7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рефлексии.</w:t>
            </w:r>
          </w:p>
          <w:p w:rsidR="002D45B7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Мотивационная сфера: учебная мотивация, мотивация интеллектуально-познавательного плана, мотивация общения и поведения.</w:t>
            </w:r>
          </w:p>
          <w:p w:rsidR="002D45B7" w:rsidRPr="008B1CF1" w:rsidRDefault="002D45B7" w:rsidP="002D45B7">
            <w:pPr>
              <w:numPr>
                <w:ilvl w:val="0"/>
                <w:numId w:val="6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коммуникативной культуры</w:t>
            </w:r>
          </w:p>
        </w:tc>
        <w:tc>
          <w:tcPr>
            <w:tcW w:w="3780" w:type="dxa"/>
          </w:tcPr>
          <w:p w:rsidR="002D45B7" w:rsidRDefault="002D45B7" w:rsidP="002D45B7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оценки потребности в достижении, метод экспертной оценки.</w:t>
            </w:r>
          </w:p>
          <w:p w:rsidR="002D45B7" w:rsidRDefault="002D45B7" w:rsidP="002D45B7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Краткий тест творческого мышления </w:t>
            </w:r>
            <w:proofErr w:type="spellStart"/>
            <w:r>
              <w:rPr>
                <w:sz w:val="20"/>
                <w:szCs w:val="20"/>
              </w:rPr>
              <w:t>П.Торренса</w:t>
            </w:r>
            <w:proofErr w:type="spellEnd"/>
            <w:r>
              <w:rPr>
                <w:sz w:val="20"/>
                <w:szCs w:val="20"/>
              </w:rPr>
              <w:t xml:space="preserve"> (фигурная форма), папка достижений учащихся.</w:t>
            </w:r>
          </w:p>
          <w:p w:rsidR="002D45B7" w:rsidRDefault="002D45B7" w:rsidP="002D45B7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  <w:r>
              <w:rPr>
                <w:sz w:val="20"/>
                <w:szCs w:val="20"/>
              </w:rPr>
              <w:t xml:space="preserve"> субъектного отношения одаренного ребенка к деятельности, самому себе и окружающим.</w:t>
            </w:r>
          </w:p>
          <w:p w:rsidR="002D45B7" w:rsidRDefault="002D45B7" w:rsidP="002D45B7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незаконченного предложения.</w:t>
            </w:r>
          </w:p>
          <w:p w:rsidR="002D45B7" w:rsidRPr="008B1CF1" w:rsidRDefault="002D45B7" w:rsidP="002D45B7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«Исследование школьной мотивации».</w:t>
            </w:r>
          </w:p>
        </w:tc>
      </w:tr>
      <w:tr w:rsidR="002D45B7" w:rsidTr="00685AE6">
        <w:trPr>
          <w:cantSplit/>
          <w:trHeight w:val="1134"/>
        </w:trPr>
        <w:tc>
          <w:tcPr>
            <w:tcW w:w="1908" w:type="dxa"/>
            <w:textDirection w:val="btLr"/>
          </w:tcPr>
          <w:p w:rsidR="002D45B7" w:rsidRPr="008B1CF1" w:rsidRDefault="002D45B7" w:rsidP="00685AE6">
            <w:pPr>
              <w:ind w:left="113" w:right="113"/>
              <w:rPr>
                <w:b/>
              </w:rPr>
            </w:pPr>
            <w:r w:rsidRPr="008B1CF1">
              <w:rPr>
                <w:b/>
              </w:rPr>
              <w:t>Удовлетворенность учащихся, педагогов и родителей жизнедеятельностью одаренных детей в школе</w:t>
            </w:r>
          </w:p>
        </w:tc>
        <w:tc>
          <w:tcPr>
            <w:tcW w:w="4500" w:type="dxa"/>
          </w:tcPr>
          <w:p w:rsidR="002D45B7" w:rsidRDefault="002D45B7" w:rsidP="002D45B7">
            <w:pPr>
              <w:numPr>
                <w:ilvl w:val="0"/>
                <w:numId w:val="7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педагогов содержанием, организацией и условиями деятельности в рамках программы, взаимоотношениями в школьном сообществе.</w:t>
            </w:r>
          </w:p>
          <w:p w:rsidR="002D45B7" w:rsidRDefault="002D45B7" w:rsidP="002D45B7">
            <w:pPr>
              <w:numPr>
                <w:ilvl w:val="0"/>
                <w:numId w:val="7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Комфортность, защищенность личности одаренного школьника, его отношение к основным сторонам жизнедеятельности в школе.</w:t>
            </w:r>
          </w:p>
          <w:p w:rsidR="002D45B7" w:rsidRPr="008B1CF1" w:rsidRDefault="002D45B7" w:rsidP="002D45B7">
            <w:pPr>
              <w:numPr>
                <w:ilvl w:val="0"/>
                <w:numId w:val="7"/>
              </w:numPr>
              <w:tabs>
                <w:tab w:val="clear" w:pos="64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результатами обучения, воспитания и развития своего ребенка.</w:t>
            </w:r>
          </w:p>
        </w:tc>
        <w:tc>
          <w:tcPr>
            <w:tcW w:w="3780" w:type="dxa"/>
          </w:tcPr>
          <w:p w:rsidR="002D45B7" w:rsidRDefault="002D45B7" w:rsidP="002D45B7">
            <w:pPr>
              <w:numPr>
                <w:ilvl w:val="1"/>
                <w:numId w:val="7"/>
              </w:numPr>
              <w:tabs>
                <w:tab w:val="clear" w:pos="136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удовлетворенности педагогов и родителей жизнедеятельностью в школе.</w:t>
            </w:r>
          </w:p>
          <w:p w:rsidR="002D45B7" w:rsidRDefault="002D45B7" w:rsidP="002D45B7">
            <w:pPr>
              <w:numPr>
                <w:ilvl w:val="1"/>
                <w:numId w:val="7"/>
              </w:numPr>
              <w:tabs>
                <w:tab w:val="clear" w:pos="136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удовлетворенности учащихся жизнью в школе.</w:t>
            </w:r>
          </w:p>
          <w:p w:rsidR="002D45B7" w:rsidRPr="008B1CF1" w:rsidRDefault="002D45B7" w:rsidP="002D45B7">
            <w:pPr>
              <w:numPr>
                <w:ilvl w:val="1"/>
                <w:numId w:val="7"/>
              </w:numPr>
              <w:tabs>
                <w:tab w:val="clear" w:pos="1368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школьной тревожности Филипса.</w:t>
            </w:r>
          </w:p>
        </w:tc>
      </w:tr>
      <w:tr w:rsidR="002D45B7" w:rsidTr="00685AE6">
        <w:trPr>
          <w:cantSplit/>
          <w:trHeight w:val="1134"/>
        </w:trPr>
        <w:tc>
          <w:tcPr>
            <w:tcW w:w="1908" w:type="dxa"/>
            <w:textDirection w:val="btLr"/>
          </w:tcPr>
          <w:p w:rsidR="002D45B7" w:rsidRPr="008B1CF1" w:rsidRDefault="002D45B7" w:rsidP="00685AE6">
            <w:pPr>
              <w:ind w:left="113" w:right="113"/>
              <w:rPr>
                <w:b/>
              </w:rPr>
            </w:pPr>
            <w:r w:rsidRPr="008B1CF1">
              <w:rPr>
                <w:b/>
              </w:rPr>
              <w:t>Конкурентоспособность одаренных учащихся</w:t>
            </w:r>
          </w:p>
        </w:tc>
        <w:tc>
          <w:tcPr>
            <w:tcW w:w="4500" w:type="dxa"/>
          </w:tcPr>
          <w:p w:rsidR="002D45B7" w:rsidRDefault="002D45B7" w:rsidP="002D45B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 качество подготовки одаренных учащихся.</w:t>
            </w:r>
          </w:p>
          <w:p w:rsidR="002D45B7" w:rsidRDefault="002D45B7" w:rsidP="002D45B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учащихся, педагогов в смотрах, конкурсах, олимпиадах, конференциях, фестивалях и т.д.</w:t>
            </w:r>
          </w:p>
          <w:p w:rsidR="002D45B7" w:rsidRPr="008B1CF1" w:rsidRDefault="002D45B7" w:rsidP="002D45B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опыт. Содержание и характер дальнейшей деятельности одаренных выпускников.</w:t>
            </w:r>
          </w:p>
        </w:tc>
        <w:tc>
          <w:tcPr>
            <w:tcW w:w="3780" w:type="dxa"/>
          </w:tcPr>
          <w:p w:rsidR="002D45B7" w:rsidRPr="008B1CF1" w:rsidRDefault="002D45B7" w:rsidP="002D45B7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 статистического анализа данных, их динамика.</w:t>
            </w:r>
          </w:p>
        </w:tc>
      </w:tr>
    </w:tbl>
    <w:p w:rsidR="00E37DA7" w:rsidRDefault="00F211AC" w:rsidP="00F211A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211AC" w:rsidRDefault="00F211AC" w:rsidP="00F211A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C5C71">
        <w:rPr>
          <w:rFonts w:ascii="Times New Roman" w:hAnsi="Times New Roman"/>
          <w:b/>
          <w:sz w:val="24"/>
          <w:szCs w:val="24"/>
        </w:rPr>
        <w:t>План индивидуальной работы с одарёнными детьми</w:t>
      </w:r>
    </w:p>
    <w:p w:rsidR="00F211AC" w:rsidRPr="00874D59" w:rsidRDefault="00F211AC" w:rsidP="00F211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3417"/>
        <w:gridCol w:w="1559"/>
      </w:tblGrid>
      <w:tr w:rsidR="00F211AC" w:rsidRPr="00EC5C71" w:rsidTr="00F211AC">
        <w:trPr>
          <w:trHeight w:val="480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C5C71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F211AC" w:rsidRPr="00EC5C71" w:rsidTr="00F211AC">
        <w:trPr>
          <w:trHeight w:val="480"/>
        </w:trPr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1AC" w:rsidRPr="00EC5C71" w:rsidTr="00F211A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F211AC" w:rsidRPr="00EC5C71" w:rsidTr="00F211A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EC5C71">
              <w:rPr>
                <w:rFonts w:ascii="Times New Roman" w:hAnsi="Times New Roman"/>
                <w:sz w:val="24"/>
                <w:szCs w:val="24"/>
              </w:rPr>
              <w:t xml:space="preserve"> предметных олимпиадах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год, октябрь</w:t>
            </w:r>
          </w:p>
        </w:tc>
      </w:tr>
      <w:tr w:rsidR="00F211AC" w:rsidRPr="00EC5C71" w:rsidTr="00F211A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EC5C71">
              <w:rPr>
                <w:rFonts w:ascii="Times New Roman" w:hAnsi="Times New Roman"/>
                <w:sz w:val="24"/>
                <w:szCs w:val="24"/>
              </w:rPr>
              <w:t xml:space="preserve"> предметных олимпиадах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>1 раз в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211AC" w:rsidRPr="00EC5C71" w:rsidTr="00F211A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общероссийских конкурсах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олимпиада по математике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«Кенгуру»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год,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F211AC" w:rsidRPr="00EC5C71" w:rsidTr="00F211AC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в 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научно-практической конференции учащихся</w:t>
            </w:r>
            <w:r w:rsidRPr="00EC5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школьников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год, март</w:t>
            </w:r>
          </w:p>
        </w:tc>
      </w:tr>
      <w:tr w:rsidR="00F211AC" w:rsidRPr="00EC5C71" w:rsidTr="00F211AC">
        <w:trPr>
          <w:trHeight w:val="68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>Конкурсы школьного уровня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математики</w:t>
            </w:r>
          </w:p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лучший проект и др.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211AC" w:rsidRPr="00EC5C71" w:rsidTr="00F211AC">
        <w:trPr>
          <w:trHeight w:val="1144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 xml:space="preserve">Конкурсы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C5C71">
              <w:rPr>
                <w:rFonts w:ascii="Times New Roman" w:hAnsi="Times New Roman"/>
                <w:sz w:val="24"/>
                <w:szCs w:val="24"/>
              </w:rPr>
              <w:t>регионального уровн</w:t>
            </w:r>
            <w:r>
              <w:rPr>
                <w:rFonts w:ascii="Times New Roman" w:hAnsi="Times New Roman"/>
                <w:sz w:val="24"/>
                <w:szCs w:val="24"/>
              </w:rPr>
              <w:t>ей.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Pr="00EC5C71" w:rsidRDefault="00F211AC" w:rsidP="00685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C" w:rsidRPr="00EC5C71" w:rsidRDefault="00F211AC" w:rsidP="00685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3F2F04" w:rsidRDefault="003F2F04"/>
    <w:p w:rsidR="002D45B7" w:rsidRDefault="002D45B7"/>
    <w:sectPr w:rsidR="002D45B7" w:rsidSect="003F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417"/>
    <w:multiLevelType w:val="hybridMultilevel"/>
    <w:tmpl w:val="F0D4B2B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C1973"/>
    <w:multiLevelType w:val="multilevel"/>
    <w:tmpl w:val="F3C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57102"/>
    <w:multiLevelType w:val="hybridMultilevel"/>
    <w:tmpl w:val="2BD2768E"/>
    <w:lvl w:ilvl="0" w:tplc="1F54489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EB6326"/>
    <w:multiLevelType w:val="hybridMultilevel"/>
    <w:tmpl w:val="2544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466D2"/>
    <w:multiLevelType w:val="hybridMultilevel"/>
    <w:tmpl w:val="A03487FA"/>
    <w:lvl w:ilvl="0" w:tplc="68CE022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78715FC8"/>
    <w:multiLevelType w:val="hybridMultilevel"/>
    <w:tmpl w:val="7ED67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AC"/>
    <w:rsid w:val="00032576"/>
    <w:rsid w:val="002D45B7"/>
    <w:rsid w:val="003B44EF"/>
    <w:rsid w:val="003F2F04"/>
    <w:rsid w:val="005D0C61"/>
    <w:rsid w:val="007D64AA"/>
    <w:rsid w:val="007E1111"/>
    <w:rsid w:val="00A0512F"/>
    <w:rsid w:val="00AE4D6D"/>
    <w:rsid w:val="00B860FE"/>
    <w:rsid w:val="00BC2F8C"/>
    <w:rsid w:val="00D07A0C"/>
    <w:rsid w:val="00D74DDD"/>
    <w:rsid w:val="00E37DA7"/>
    <w:rsid w:val="00F2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7DA7"/>
    <w:pPr>
      <w:ind w:left="720"/>
      <w:contextualSpacing/>
    </w:pPr>
  </w:style>
  <w:style w:type="table" w:styleId="a5">
    <w:name w:val="Table Grid"/>
    <w:basedOn w:val="a1"/>
    <w:rsid w:val="002D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938</Words>
  <Characters>5351</Characters>
  <Application>Microsoft Office Word</Application>
  <DocSecurity>0</DocSecurity>
  <Lines>44</Lines>
  <Paragraphs>12</Paragraphs>
  <ScaleCrop>false</ScaleCrop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2013-03-09T07:33:00Z</dcterms:created>
  <dcterms:modified xsi:type="dcterms:W3CDTF">2013-03-21T12:46:00Z</dcterms:modified>
</cp:coreProperties>
</file>