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F0" w:rsidRDefault="00CD2DF0" w:rsidP="00CD2DF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9 класс</w:t>
      </w:r>
    </w:p>
    <w:p w:rsidR="00CD2DF0" w:rsidRDefault="00CD2DF0" w:rsidP="00CD2DF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Тема урока: Типы размножения организмов.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</w:t>
      </w:r>
      <w:r w:rsidRPr="0001342D">
        <w:rPr>
          <w:rFonts w:ascii="Arial" w:hAnsi="Arial" w:cs="Arial"/>
          <w:color w:val="000000"/>
          <w:sz w:val="28"/>
          <w:szCs w:val="28"/>
        </w:rPr>
        <w:t>Задачи: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 xml:space="preserve">1. Образовательные: 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а) углубить знания учащихся об особенностях и способах бесполого и полового размножения организмов в природе,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б) выяснить преимущества и недостатки каждого.</w:t>
      </w:r>
    </w:p>
    <w:p w:rsidR="00CD2DF0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2. Развивающие: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а) продолжить формирование умений систематизировать информацию из различных источников, строить схемы, участвовать в дискуссии,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б) закрепить навык учащихся определять способы размножения по рисункам и натуральным объектам.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3. Воспитательные: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01342D">
        <w:rPr>
          <w:rFonts w:ascii="Arial" w:hAnsi="Arial" w:cs="Arial"/>
          <w:color w:val="000000"/>
          <w:sz w:val="28"/>
          <w:szCs w:val="28"/>
        </w:rPr>
        <w:t>половое воспитание.</w:t>
      </w:r>
    </w:p>
    <w:p w:rsidR="00CD2DF0" w:rsidRPr="0001342D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Тип урока: 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Изучение и расширение полученных знаний и способов деятельности.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Методы:</w:t>
      </w:r>
    </w:p>
    <w:p w:rsidR="00CD2DF0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Репродуктивный, частичн</w:t>
      </w:r>
      <w:proofErr w:type="gramStart"/>
      <w:r w:rsidRPr="00321B6F">
        <w:rPr>
          <w:rFonts w:ascii="Arial" w:hAnsi="Arial" w:cs="Arial"/>
          <w:color w:val="000000"/>
          <w:sz w:val="28"/>
          <w:szCs w:val="28"/>
        </w:rPr>
        <w:t>о-</w:t>
      </w:r>
      <w:proofErr w:type="gramEnd"/>
      <w:r w:rsidRPr="00321B6F">
        <w:rPr>
          <w:rFonts w:ascii="Arial" w:hAnsi="Arial" w:cs="Arial"/>
          <w:color w:val="000000"/>
          <w:sz w:val="28"/>
          <w:szCs w:val="28"/>
        </w:rPr>
        <w:t xml:space="preserve"> поисковый, </w:t>
      </w:r>
      <w:r>
        <w:rPr>
          <w:rFonts w:ascii="Arial" w:hAnsi="Arial" w:cs="Arial"/>
          <w:color w:val="000000"/>
          <w:sz w:val="28"/>
          <w:szCs w:val="28"/>
        </w:rPr>
        <w:t xml:space="preserve">объяснительно- иллюстративный, </w:t>
      </w:r>
      <w:r w:rsidRPr="00321B6F">
        <w:rPr>
          <w:rFonts w:ascii="Arial" w:hAnsi="Arial" w:cs="Arial"/>
          <w:color w:val="000000"/>
          <w:sz w:val="28"/>
          <w:szCs w:val="28"/>
        </w:rPr>
        <w:t>проблемный.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Оборудование: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1. Таблицы по размножению различных организмов.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2. Стенд о способах размножения организмов.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3. Комнатные растения и их черенки.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4. Наборы информационных источников на каждый стол ученикам.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5. Видеофильм о способах размножения организмов.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6. Карточки для диктанта на 3-ий ряд.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7. Коллекция грибов.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8. «Чёрный» ящик с натуральными объектами, размножающимися разными способами.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                      Ход урока: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Запись на доске: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                              Жизнь на Земле существует и продолжается во                   времени благодаря уникальному свойству всех живых организмо</w:t>
      </w:r>
      <w:proofErr w:type="gramStart"/>
      <w:r w:rsidRPr="00321B6F">
        <w:rPr>
          <w:rFonts w:ascii="Arial" w:hAnsi="Arial" w:cs="Arial"/>
          <w:color w:val="000000"/>
          <w:sz w:val="28"/>
          <w:szCs w:val="28"/>
        </w:rPr>
        <w:t>в-</w:t>
      </w:r>
      <w:proofErr w:type="gramEnd"/>
      <w:r w:rsidRPr="00321B6F">
        <w:rPr>
          <w:rFonts w:ascii="Arial" w:hAnsi="Arial" w:cs="Arial"/>
          <w:color w:val="000000"/>
          <w:sz w:val="28"/>
          <w:szCs w:val="28"/>
        </w:rPr>
        <w:t xml:space="preserve"> … ( позднее учащиеся формулируют, а я  дописываю фразу: способности к размножению или самовоспроизведению)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142" w:right="81" w:hanging="993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  <w:smartTag w:uri="urn:schemas-microsoft-com:office:smarttags" w:element="place">
        <w:r w:rsidRPr="00321B6F">
          <w:rPr>
            <w:rFonts w:ascii="Arial" w:hAnsi="Arial" w:cs="Arial"/>
            <w:color w:val="000000"/>
            <w:sz w:val="28"/>
            <w:szCs w:val="28"/>
            <w:lang w:val="en-US"/>
          </w:rPr>
          <w:t>I</w:t>
        </w:r>
        <w:r w:rsidRPr="00321B6F">
          <w:rPr>
            <w:rFonts w:ascii="Arial" w:hAnsi="Arial" w:cs="Arial"/>
            <w:color w:val="000000"/>
            <w:sz w:val="28"/>
            <w:szCs w:val="28"/>
          </w:rPr>
          <w:t>.</w:t>
        </w:r>
      </w:smartTag>
      <w:r w:rsidRPr="00321B6F">
        <w:rPr>
          <w:rFonts w:ascii="Arial" w:hAnsi="Arial" w:cs="Arial"/>
          <w:color w:val="000000"/>
          <w:sz w:val="28"/>
          <w:szCs w:val="28"/>
        </w:rPr>
        <w:t xml:space="preserve"> Организационный момент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321B6F">
        <w:rPr>
          <w:rFonts w:ascii="Arial" w:hAnsi="Arial" w:cs="Arial"/>
          <w:color w:val="000000"/>
          <w:sz w:val="28"/>
          <w:szCs w:val="28"/>
        </w:rPr>
        <w:t>. Актуализация знаний по теме «Размножение организмов»</w:t>
      </w:r>
    </w:p>
    <w:p w:rsidR="00CD2DF0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(беседа с ответами на вопросы)</w:t>
      </w:r>
    </w:p>
    <w:p w:rsidR="00CD2DF0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2268" w:right="81" w:hanging="2410"/>
        <w:rPr>
          <w:rFonts w:ascii="Arial" w:hAnsi="Arial" w:cs="Arial"/>
          <w:color w:val="000000"/>
          <w:sz w:val="28"/>
          <w:szCs w:val="28"/>
        </w:rPr>
      </w:pPr>
    </w:p>
    <w:p w:rsidR="00CD2DF0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lastRenderedPageBreak/>
        <w:t xml:space="preserve">   </w:t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321B6F">
        <w:rPr>
          <w:rFonts w:ascii="Arial" w:hAnsi="Arial" w:cs="Arial"/>
          <w:color w:val="000000"/>
          <w:sz w:val="28"/>
          <w:szCs w:val="28"/>
        </w:rPr>
        <w:t>Используя ранее полученные знания, закончите рассказ, ответив на вспомогательные вопросы</w:t>
      </w:r>
    </w:p>
    <w:p w:rsidR="00CD2DF0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321B6F">
        <w:rPr>
          <w:rFonts w:ascii="Arial" w:hAnsi="Arial" w:cs="Arial"/>
          <w:color w:val="000000"/>
          <w:sz w:val="28"/>
          <w:szCs w:val="28"/>
        </w:rPr>
        <w:t>Каждую секунду на Земле гибнут десятки тысяч организмов. Одни от старости, другие от болезней, третьих съедают хищники.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21B6F">
        <w:rPr>
          <w:rFonts w:ascii="Arial" w:hAnsi="Arial" w:cs="Arial"/>
          <w:color w:val="000000"/>
          <w:sz w:val="28"/>
          <w:szCs w:val="28"/>
        </w:rPr>
        <w:t xml:space="preserve">Мы срываем цветы, наступаем на муравья, убиваем укусившего нас комара, ловим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21B6F">
        <w:rPr>
          <w:rFonts w:ascii="Arial" w:hAnsi="Arial" w:cs="Arial"/>
          <w:color w:val="000000"/>
          <w:sz w:val="28"/>
          <w:szCs w:val="28"/>
        </w:rPr>
        <w:t>рыбу. Каждый организм смертен, поэтому каждый вид должен заботиться о том, чтобы его численность не уменьшалась, иначе говоря, в природе существует механизм, благодаря которому численность вида не уменьшается.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142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      - Что это за механизм?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142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  (дописать фразу на доске, формулируются задачи урока, записывается тема на доске, а учащимис</w:t>
      </w:r>
      <w:proofErr w:type="gramStart"/>
      <w:r w:rsidRPr="00321B6F">
        <w:rPr>
          <w:rFonts w:ascii="Arial" w:hAnsi="Arial" w:cs="Arial"/>
          <w:color w:val="000000"/>
          <w:sz w:val="28"/>
          <w:szCs w:val="28"/>
        </w:rPr>
        <w:t>я-</w:t>
      </w:r>
      <w:proofErr w:type="gramEnd"/>
      <w:r w:rsidRPr="00321B6F">
        <w:rPr>
          <w:rFonts w:ascii="Arial" w:hAnsi="Arial" w:cs="Arial"/>
          <w:color w:val="000000"/>
          <w:sz w:val="28"/>
          <w:szCs w:val="28"/>
        </w:rPr>
        <w:t xml:space="preserve"> в тетради).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Что такое размножение?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Каков биологический смысл размножения?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Что лежит в основе размножения организмов?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Какие основные типы размножения организмов вы знаете?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В чём принципиальное различие сущности этих типов размножения?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  <w:lang w:val="en-US"/>
        </w:rPr>
        <w:t>III</w:t>
      </w:r>
      <w:r w:rsidRPr="00321B6F">
        <w:rPr>
          <w:rFonts w:ascii="Arial" w:hAnsi="Arial" w:cs="Arial"/>
          <w:color w:val="000000"/>
          <w:sz w:val="28"/>
          <w:szCs w:val="28"/>
        </w:rPr>
        <w:t>. Изучение нового материала.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</w:t>
      </w:r>
      <w:r w:rsidRPr="00321B6F">
        <w:rPr>
          <w:rFonts w:ascii="Arial" w:hAnsi="Arial" w:cs="Arial"/>
          <w:color w:val="000000"/>
          <w:sz w:val="28"/>
          <w:szCs w:val="28"/>
        </w:rPr>
        <w:t>1. Типы размножения и их способы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(работа  по вариантам в парах с учебником и дополнительными источниками информации, заполнение схемы «Типы размножения»). 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Задание: 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1. Установите способы: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Pr="00321B6F">
        <w:rPr>
          <w:rFonts w:ascii="Arial" w:hAnsi="Arial" w:cs="Arial"/>
          <w:color w:val="000000"/>
          <w:sz w:val="28"/>
          <w:szCs w:val="28"/>
        </w:rPr>
        <w:t xml:space="preserve"> вариант- бесполого,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proofErr w:type="gramStart"/>
      <w:r w:rsidRPr="00321B6F"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321B6F">
        <w:rPr>
          <w:rFonts w:ascii="Arial" w:hAnsi="Arial" w:cs="Arial"/>
          <w:color w:val="000000"/>
          <w:sz w:val="28"/>
          <w:szCs w:val="28"/>
        </w:rPr>
        <w:t xml:space="preserve"> вариант- полового размножения.</w:t>
      </w:r>
      <w:proofErr w:type="gramEnd"/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142" w:right="81" w:hanging="8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321B6F">
        <w:rPr>
          <w:rFonts w:ascii="Arial" w:hAnsi="Arial" w:cs="Arial"/>
          <w:color w:val="000000"/>
          <w:sz w:val="28"/>
          <w:szCs w:val="28"/>
        </w:rPr>
        <w:t xml:space="preserve">2. Выявите их сущность </w:t>
      </w:r>
      <w:r>
        <w:rPr>
          <w:rFonts w:ascii="Arial" w:hAnsi="Arial" w:cs="Arial"/>
          <w:color w:val="000000"/>
          <w:sz w:val="28"/>
          <w:szCs w:val="28"/>
        </w:rPr>
        <w:t xml:space="preserve">и приведите примеры организмов, </w:t>
      </w:r>
      <w:r w:rsidRPr="00321B6F">
        <w:rPr>
          <w:rFonts w:ascii="Arial" w:hAnsi="Arial" w:cs="Arial"/>
          <w:color w:val="000000"/>
          <w:sz w:val="28"/>
          <w:szCs w:val="28"/>
        </w:rPr>
        <w:t>размножающихся каждым способом</w:t>
      </w:r>
      <w:r>
        <w:rPr>
          <w:rFonts w:ascii="Arial" w:hAnsi="Arial" w:cs="Arial"/>
          <w:color w:val="000000"/>
          <w:sz w:val="28"/>
          <w:szCs w:val="28"/>
        </w:rPr>
        <w:t xml:space="preserve"> (видеофильм)</w:t>
      </w:r>
      <w:r w:rsidRPr="00321B6F">
        <w:rPr>
          <w:rFonts w:ascii="Arial" w:hAnsi="Arial" w:cs="Arial"/>
          <w:color w:val="000000"/>
          <w:sz w:val="28"/>
          <w:szCs w:val="28"/>
        </w:rPr>
        <w:t>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3. Составьте свою часть схемы</w:t>
      </w:r>
    </w:p>
    <w:p w:rsidR="00CD2DF0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 xml:space="preserve">                                  «Типы размножения»</w:t>
      </w:r>
    </w:p>
    <w:p w:rsidR="00CD2DF0" w:rsidRPr="00E0024A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Pr="00A06A2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вариант</w:t>
      </w:r>
      <w:r w:rsidRPr="00A06A2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>
        <w:rPr>
          <w:rFonts w:ascii="Arial" w:hAnsi="Arial" w:cs="Arial"/>
          <w:color w:val="000000"/>
          <w:sz w:val="28"/>
          <w:szCs w:val="28"/>
        </w:rPr>
        <w:t xml:space="preserve"> вариант: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left="851" w:right="81" w:hanging="851"/>
        <w:rPr>
          <w:rFonts w:ascii="Arial" w:hAnsi="Arial" w:cs="Arial"/>
          <w:color w:val="000000"/>
          <w:sz w:val="28"/>
          <w:szCs w:val="28"/>
        </w:rPr>
      </w:pP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бесполое                                                                        половое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деление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коньюгация</w:t>
      </w:r>
      <w:proofErr w:type="spellEnd"/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а) клетки пополам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- слияние гамет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ind w:right="8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б) шизогония                                                          - гермафродитизм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спорообразование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- партеногенез  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</w:t>
      </w:r>
      <w:r w:rsidRPr="00321B6F">
        <w:rPr>
          <w:rFonts w:ascii="Arial" w:hAnsi="Arial" w:cs="Arial"/>
          <w:color w:val="000000"/>
          <w:sz w:val="28"/>
          <w:szCs w:val="28"/>
        </w:rPr>
        <w:t>почкование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а) гиногенез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фрагментация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б) андрогенез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21B6F">
        <w:rPr>
          <w:rFonts w:ascii="Arial" w:hAnsi="Arial" w:cs="Arial"/>
          <w:color w:val="000000"/>
          <w:sz w:val="28"/>
          <w:szCs w:val="28"/>
        </w:rPr>
        <w:t>- вегетативное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Обменяйтесь информацией в парах, дополните схему.</w:t>
      </w:r>
    </w:p>
    <w:p w:rsidR="00CD2DF0" w:rsidRPr="00321B6F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з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аполнение схемы двумя учащимися у доски)</w:t>
      </w:r>
    </w:p>
    <w:p w:rsidR="00CD2DF0" w:rsidRPr="00E0024A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Pr="00E0024A">
        <w:rPr>
          <w:rFonts w:ascii="Arial" w:hAnsi="Arial" w:cs="Arial"/>
          <w:color w:val="000000"/>
          <w:sz w:val="28"/>
          <w:szCs w:val="28"/>
        </w:rPr>
        <w:t xml:space="preserve">.2. </w:t>
      </w:r>
      <w:r>
        <w:rPr>
          <w:rFonts w:ascii="Arial" w:hAnsi="Arial" w:cs="Arial"/>
          <w:color w:val="000000"/>
          <w:sz w:val="28"/>
          <w:szCs w:val="28"/>
        </w:rPr>
        <w:t>Сущность двух типов размножения.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0024A">
        <w:rPr>
          <w:rFonts w:ascii="Arial" w:hAnsi="Arial" w:cs="Arial"/>
          <w:color w:val="000000"/>
          <w:sz w:val="28"/>
          <w:szCs w:val="28"/>
        </w:rPr>
        <w:t>(заполнение таблицы</w:t>
      </w:r>
      <w:r>
        <w:rPr>
          <w:rFonts w:ascii="Arial" w:hAnsi="Arial" w:cs="Arial"/>
          <w:color w:val="000000"/>
          <w:sz w:val="28"/>
          <w:szCs w:val="28"/>
        </w:rPr>
        <w:t xml:space="preserve"> в тетрадях, а два ученик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а-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у доски)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D2DF0" w:rsidRPr="00E0024A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072"/>
        <w:gridCol w:w="3343"/>
        <w:gridCol w:w="2185"/>
      </w:tblGrid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Бесполое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размножение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Половое размножение 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 xml:space="preserve">Количество особей, участвующих в размножении 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Образование гамет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да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Способ деления клеток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митоз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мейоз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 xml:space="preserve">Идентичность дочернего организма </w:t>
            </w:r>
            <w:proofErr w:type="gramStart"/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материнскому</w:t>
            </w:r>
            <w:proofErr w:type="gramEnd"/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нет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Скорость увеличения численности особей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нет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Недостатки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Не обеспечивает выживания в изменяющихся условиях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1. Надо искать партнёра.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2.Малочисленность потомства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3. Происходит сложно</w:t>
            </w:r>
          </w:p>
        </w:tc>
      </w:tr>
      <w:tr w:rsidR="00CD2DF0" w:rsidRPr="001F711E" w:rsidTr="002A1359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F711E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Преимущества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1.Многочисленность потомства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2. Происходит просто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3. Не надо искать партнёра</w:t>
            </w:r>
          </w:p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4. Организмы хорошо приспособлены к не изменяющимся условиям среды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DF0" w:rsidRPr="001F711E" w:rsidRDefault="00CD2DF0" w:rsidP="002A135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711E">
              <w:rPr>
                <w:rFonts w:ascii="Arial" w:hAnsi="Arial" w:cs="Arial"/>
                <w:color w:val="000000"/>
                <w:sz w:val="28"/>
                <w:szCs w:val="28"/>
              </w:rPr>
              <w:t>Обеспечивается приспособленность и выживание в сложных, изменяющихся условиях среды</w:t>
            </w:r>
          </w:p>
        </w:tc>
      </w:tr>
    </w:tbl>
    <w:p w:rsidR="00CD2DF0" w:rsidRDefault="00CD2DF0" w:rsidP="00CD2DF0">
      <w:pPr>
        <w:widowControl w:val="0"/>
        <w:autoSpaceDE w:val="0"/>
        <w:autoSpaceDN w:val="0"/>
        <w:adjustRightInd w:val="0"/>
        <w:ind w:right="648"/>
        <w:rPr>
          <w:rFonts w:ascii="Arial" w:hAnsi="Arial" w:cs="Arial"/>
          <w:color w:val="000000"/>
          <w:sz w:val="28"/>
          <w:szCs w:val="28"/>
        </w:rPr>
      </w:pPr>
    </w:p>
    <w:p w:rsidR="00CD2DF0" w:rsidRPr="00F80F49" w:rsidRDefault="00CD2DF0" w:rsidP="00CD2DF0">
      <w:pPr>
        <w:widowControl w:val="0"/>
        <w:autoSpaceDE w:val="0"/>
        <w:autoSpaceDN w:val="0"/>
        <w:adjustRightInd w:val="0"/>
        <w:ind w:right="648"/>
        <w:rPr>
          <w:rFonts w:ascii="Arial" w:hAnsi="Arial" w:cs="Arial"/>
          <w:color w:val="000000"/>
          <w:sz w:val="28"/>
          <w:szCs w:val="28"/>
        </w:rPr>
      </w:pPr>
      <w:r w:rsidRPr="00F80F49">
        <w:rPr>
          <w:rFonts w:ascii="Arial" w:hAnsi="Arial" w:cs="Arial"/>
          <w:color w:val="000000"/>
          <w:sz w:val="28"/>
          <w:szCs w:val="28"/>
        </w:rPr>
        <w:t>3.3. Чередование разных типов размножения в жизненном цикле организма (видеофильм о размножении многоклеточной водоросли).</w:t>
      </w:r>
    </w:p>
    <w:p w:rsidR="00CD2DF0" w:rsidRPr="00F80F49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80F49">
        <w:rPr>
          <w:rFonts w:ascii="Arial" w:hAnsi="Arial" w:cs="Arial"/>
          <w:color w:val="000000"/>
          <w:sz w:val="28"/>
          <w:szCs w:val="28"/>
        </w:rPr>
        <w:t>3.4. Обобщение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80F49">
        <w:rPr>
          <w:rFonts w:ascii="Arial" w:hAnsi="Arial" w:cs="Arial"/>
          <w:color w:val="000000"/>
          <w:sz w:val="28"/>
          <w:szCs w:val="28"/>
        </w:rPr>
        <w:t>- Что вы узнали на сегодняшнем уроке?</w:t>
      </w:r>
    </w:p>
    <w:p w:rsidR="00CD2DF0" w:rsidRPr="00F80F49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D2DF0" w:rsidRPr="00F80F49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80F49">
        <w:rPr>
          <w:rFonts w:ascii="Arial" w:hAnsi="Arial" w:cs="Arial"/>
          <w:color w:val="000000"/>
          <w:sz w:val="28"/>
          <w:szCs w:val="28"/>
          <w:lang w:val="en-US"/>
        </w:rPr>
        <w:t>IV</w:t>
      </w:r>
      <w:r w:rsidRPr="00F80F49">
        <w:rPr>
          <w:rFonts w:ascii="Arial" w:hAnsi="Arial" w:cs="Arial"/>
          <w:color w:val="000000"/>
          <w:sz w:val="28"/>
          <w:szCs w:val="28"/>
        </w:rPr>
        <w:t xml:space="preserve">. Домашнее задание: 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80F49">
        <w:rPr>
          <w:rFonts w:ascii="Arial" w:hAnsi="Arial" w:cs="Arial"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sz w:val="28"/>
          <w:szCs w:val="28"/>
        </w:rPr>
        <w:t>параграф</w:t>
      </w:r>
      <w:r w:rsidRPr="00F80F49">
        <w:rPr>
          <w:rFonts w:ascii="Arial" w:hAnsi="Arial" w:cs="Arial"/>
          <w:color w:val="000000"/>
          <w:sz w:val="28"/>
          <w:szCs w:val="28"/>
        </w:rPr>
        <w:t xml:space="preserve">13 , ответить на вопросы стр. 54 учебника, подумайте над </w:t>
      </w:r>
      <w:r w:rsidRPr="00F80F49">
        <w:rPr>
          <w:rFonts w:ascii="Arial" w:hAnsi="Arial" w:cs="Arial"/>
          <w:color w:val="000000"/>
          <w:sz w:val="28"/>
          <w:szCs w:val="28"/>
        </w:rPr>
        <w:lastRenderedPageBreak/>
        <w:t>вопросом: Характерно ли для человека бесполое размножение?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V</w:t>
      </w:r>
      <w:r>
        <w:rPr>
          <w:rFonts w:ascii="Arial" w:hAnsi="Arial" w:cs="Arial"/>
          <w:color w:val="000000"/>
          <w:sz w:val="28"/>
          <w:szCs w:val="28"/>
        </w:rPr>
        <w:t>. Закрепление: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а) 3-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биологический диктант (найди свою пару- на столах ряда вразнобой лежат карточки с определениями понятий и названия понятий);</w:t>
      </w:r>
    </w:p>
    <w:p w:rsidR="00CD2DF0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б) 1 учащийся у доски вынимает объекты из «чёрного» ящика и называет способы их размножения;</w:t>
      </w:r>
    </w:p>
    <w:p w:rsidR="00CD2DF0" w:rsidRPr="00F80F49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в) 2 ученика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доску выписывают способы размножения (1- бесполого, 2- полового) выбирая со стенда «Способы размножения»</w:t>
      </w:r>
    </w:p>
    <w:p w:rsidR="00CD2DF0" w:rsidRPr="00F80F49" w:rsidRDefault="00CD2DF0" w:rsidP="00CD2D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D2DF0" w:rsidRDefault="00CD2DF0" w:rsidP="00CD2DF0">
      <w:pPr>
        <w:jc w:val="center"/>
        <w:rPr>
          <w:sz w:val="32"/>
          <w:szCs w:val="32"/>
        </w:rPr>
      </w:pPr>
    </w:p>
    <w:p w:rsidR="00CD2DF0" w:rsidRDefault="00CD2DF0" w:rsidP="00CD2DF0">
      <w:pPr>
        <w:jc w:val="center"/>
        <w:rPr>
          <w:sz w:val="32"/>
          <w:szCs w:val="32"/>
        </w:rPr>
      </w:pPr>
    </w:p>
    <w:p w:rsidR="00CD2DF0" w:rsidRDefault="00CD2DF0" w:rsidP="00CD2DF0">
      <w:pPr>
        <w:jc w:val="center"/>
        <w:rPr>
          <w:sz w:val="32"/>
          <w:szCs w:val="32"/>
        </w:rPr>
      </w:pPr>
    </w:p>
    <w:p w:rsidR="00CD2DF0" w:rsidRDefault="00CD2DF0" w:rsidP="00CD2DF0">
      <w:pPr>
        <w:jc w:val="center"/>
        <w:rPr>
          <w:sz w:val="32"/>
          <w:szCs w:val="32"/>
        </w:rPr>
      </w:pPr>
    </w:p>
    <w:p w:rsidR="00CD2DF0" w:rsidRDefault="00CD2DF0" w:rsidP="00CD2DF0">
      <w:pPr>
        <w:jc w:val="center"/>
        <w:rPr>
          <w:sz w:val="32"/>
          <w:szCs w:val="32"/>
        </w:rPr>
      </w:pPr>
    </w:p>
    <w:p w:rsidR="00DC5B3A" w:rsidRDefault="00DC5B3A" w:rsidP="00CD2DF0">
      <w:pPr>
        <w:ind w:firstLine="142"/>
      </w:pPr>
    </w:p>
    <w:sectPr w:rsidR="00DC5B3A" w:rsidSect="00CD2DF0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24"/>
    <w:rsid w:val="00315F24"/>
    <w:rsid w:val="00CD2DF0"/>
    <w:rsid w:val="00D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4477</Characters>
  <Application>Microsoft Office Word</Application>
  <DocSecurity>0</DocSecurity>
  <Lines>37</Lines>
  <Paragraphs>10</Paragraphs>
  <ScaleCrop>false</ScaleCrop>
  <Company>DG Win&amp;Soft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 Валера</dc:creator>
  <cp:keywords/>
  <dc:description/>
  <cp:lastModifiedBy>Нина и Валера</cp:lastModifiedBy>
  <cp:revision>2</cp:revision>
  <dcterms:created xsi:type="dcterms:W3CDTF">2014-01-11T06:12:00Z</dcterms:created>
  <dcterms:modified xsi:type="dcterms:W3CDTF">2014-01-11T06:13:00Z</dcterms:modified>
</cp:coreProperties>
</file>