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B1" w:rsidRPr="00CA0F91" w:rsidRDefault="00CA0F91" w:rsidP="00CA0F91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="007D2BB1" w:rsidRPr="00CA0F91">
        <w:rPr>
          <w:b/>
          <w:sz w:val="36"/>
          <w:szCs w:val="36"/>
        </w:rPr>
        <w:t>Рельеф Кемеровской области</w:t>
      </w:r>
    </w:p>
    <w:p w:rsidR="007D2BB1" w:rsidRDefault="007D2BB1" w:rsidP="001A4239">
      <w:pPr>
        <w:pStyle w:val="a5"/>
      </w:pPr>
    </w:p>
    <w:p w:rsidR="007D2BB1" w:rsidRDefault="00D74730" w:rsidP="001A4239">
      <w:pPr>
        <w:pStyle w:val="a5"/>
      </w:pPr>
      <w:r>
        <w:t xml:space="preserve">                </w:t>
      </w:r>
      <w:r w:rsidR="007D2BB1">
        <w:t xml:space="preserve">Центральная часть Кемеровской области расположена в Кузнецкой котловине, которая с трех сторон охвачена горами: с запада – </w:t>
      </w:r>
      <w:proofErr w:type="spellStart"/>
      <w:r w:rsidR="007D2BB1">
        <w:t>Салаирским</w:t>
      </w:r>
      <w:proofErr w:type="spellEnd"/>
      <w:r w:rsidR="007D2BB1">
        <w:t xml:space="preserve"> кряжем, с юга – Абаканским хребтом, с востока – Кузнецким Алатау. Горный рельеф характерен для двух третей территории Кузбасса. Рассмотрим особенности не только каждого из видов представленных рельефов, но и обратим внимание на животный и растительный мир данных территорий.</w:t>
      </w:r>
    </w:p>
    <w:p w:rsidR="001A4239" w:rsidRPr="00CA0F91" w:rsidRDefault="002D45EF" w:rsidP="002D45EF">
      <w:pPr>
        <w:pStyle w:val="a5"/>
        <w:rPr>
          <w:b/>
          <w:sz w:val="36"/>
          <w:szCs w:val="36"/>
        </w:rPr>
      </w:pPr>
      <w:r>
        <w:t xml:space="preserve">                                               </w:t>
      </w:r>
      <w:r w:rsidR="0086378E" w:rsidRPr="00CA0F91">
        <w:rPr>
          <w:b/>
          <w:sz w:val="36"/>
          <w:szCs w:val="36"/>
        </w:rPr>
        <w:t>Кузнецкая котловина</w:t>
      </w:r>
    </w:p>
    <w:p w:rsidR="0086378E" w:rsidRDefault="0086378E" w:rsidP="001A4239">
      <w:pPr>
        <w:pStyle w:val="a5"/>
      </w:pPr>
    </w:p>
    <w:p w:rsidR="0086378E" w:rsidRDefault="00D74730" w:rsidP="001A4239">
      <w:pPr>
        <w:pStyle w:val="a5"/>
      </w:pPr>
      <w:r>
        <w:t xml:space="preserve">              </w:t>
      </w:r>
      <w:r w:rsidR="0086378E">
        <w:t>Рельеф Кузнецкой котловины в основном равнинный, хотя местами сюда простираются западные отроги Кузнецкого Алатау. Котловина местами сильно изрезана оврагами. Они большей частью примыкают к коренным берегам рек, куда стекают талые и паводковые воды с водосборной территории. В северной части области преобладает равнинный рельеф. Здесь в ряде мест, особенно по северо-восточным отрогам Алатау, горы обрываются тоже внезапно, и у подножия их начинается удивительно плоская равнина.</w:t>
      </w:r>
    </w:p>
    <w:p w:rsidR="0086378E" w:rsidRDefault="0086378E" w:rsidP="001A4239">
      <w:pPr>
        <w:pStyle w:val="a5"/>
      </w:pPr>
      <w:r>
        <w:t>На территории Кузнецкой котловины находится знаменитый Кузнецкий угольный бассейн. В пределах котловины сосредоточены все крупные города Кемеровской области — Кемерово</w:t>
      </w:r>
      <w:proofErr w:type="gramStart"/>
      <w:r>
        <w:t xml:space="preserve"> ,</w:t>
      </w:r>
      <w:proofErr w:type="gramEnd"/>
      <w:r>
        <w:t xml:space="preserve"> Прокопьевск , </w:t>
      </w:r>
      <w:proofErr w:type="spellStart"/>
      <w:r>
        <w:t>Ленинск-Кузнецкий</w:t>
      </w:r>
      <w:proofErr w:type="spellEnd"/>
      <w:r>
        <w:t xml:space="preserve"> , Новокузнецк и другие.</w:t>
      </w:r>
    </w:p>
    <w:p w:rsidR="00A964EE" w:rsidRDefault="00D74730" w:rsidP="001A4239">
      <w:pPr>
        <w:pStyle w:val="a5"/>
      </w:pPr>
      <w:r>
        <w:t xml:space="preserve">               </w:t>
      </w:r>
      <w:r w:rsidR="0086378E">
        <w:t>В районах крупных городов и посёлков мы часто встречаем так называемый «лунный ландшафт», образованный карьерами, отвалами и терриконами. Это искусственные поверхности, которые создаёт человек.</w:t>
      </w:r>
    </w:p>
    <w:p w:rsidR="0086378E" w:rsidRDefault="0086378E" w:rsidP="001A4239">
      <w:pPr>
        <w:pStyle w:val="a5"/>
      </w:pPr>
    </w:p>
    <w:p w:rsidR="0086378E" w:rsidRDefault="0086378E" w:rsidP="001A4239">
      <w:pPr>
        <w:pStyle w:val="a5"/>
      </w:pPr>
      <w:r>
        <w:rPr>
          <w:noProof/>
        </w:rPr>
        <w:drawing>
          <wp:inline distT="0" distB="0" distL="0" distR="0">
            <wp:extent cx="2638425" cy="2219325"/>
            <wp:effectExtent l="19050" t="0" r="9525" b="0"/>
            <wp:docPr id="3" name="Рисунок 3" descr="C:\Documents and Settings\ИГОРЬ\Рабочий стол\Новая папка (3)\kuzneckaya_kotlovin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ГОРЬ\Рабочий стол\Новая папка (3)\kuzneckaya_kotlovina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4175" cy="2200275"/>
            <wp:effectExtent l="19050" t="0" r="9525" b="0"/>
            <wp:docPr id="4" name="Рисунок 4" descr="C:\Documents and Settings\ИГОРЬ\Рабочий стол\Новая папка (3)\kuzneckaya_kotlovin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ГОРЬ\Рабочий стол\Новая папка (3)\kuzneckaya_kotlovina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39" w:rsidRDefault="001A4239" w:rsidP="001A4239">
      <w:pPr>
        <w:pStyle w:val="a5"/>
      </w:pPr>
      <w:proofErr w:type="spellStart"/>
      <w:r>
        <w:t>Салаирский</w:t>
      </w:r>
      <w:proofErr w:type="spellEnd"/>
      <w:r>
        <w:t xml:space="preserve"> кряж</w:t>
      </w:r>
    </w:p>
    <w:p w:rsidR="001A4239" w:rsidRDefault="001A4239" w:rsidP="001A4239">
      <w:pPr>
        <w:pStyle w:val="a5"/>
      </w:pPr>
    </w:p>
    <w:p w:rsidR="00D74730" w:rsidRDefault="00D74730" w:rsidP="001A4239">
      <w:pPr>
        <w:pStyle w:val="a5"/>
      </w:pPr>
      <w:r>
        <w:t xml:space="preserve">               </w:t>
      </w:r>
      <w:proofErr w:type="spellStart"/>
      <w:r w:rsidR="001A4239">
        <w:t>Салаирский</w:t>
      </w:r>
      <w:proofErr w:type="spellEnd"/>
      <w:r w:rsidR="001A4239">
        <w:t xml:space="preserve"> кряж – древние горы, ограничивающие Кузнецкую котловину с запада. Протяженность их с юга на север около 300 км, ширина 15-40 км. Кряж сильно сглажен, средняя высота его несколько меньше 400 метров от уровня моря. С него берет начало несколько рек, текущих на восток – в Иню, на запад – в </w:t>
      </w:r>
      <w:proofErr w:type="spellStart"/>
      <w:r w:rsidR="001A4239">
        <w:t>Бердь</w:t>
      </w:r>
      <w:proofErr w:type="spellEnd"/>
      <w:r w:rsidR="001A4239">
        <w:t xml:space="preserve">, </w:t>
      </w:r>
      <w:proofErr w:type="spellStart"/>
      <w:r w:rsidR="001A4239">
        <w:t>Чумыш</w:t>
      </w:r>
      <w:proofErr w:type="spellEnd"/>
      <w:r w:rsidR="001A4239">
        <w:t>.</w:t>
      </w:r>
    </w:p>
    <w:p w:rsidR="00D74730" w:rsidRDefault="00D74730" w:rsidP="001A4239">
      <w:pPr>
        <w:pStyle w:val="a5"/>
      </w:pPr>
      <w:r>
        <w:t xml:space="preserve">              </w:t>
      </w:r>
      <w:r w:rsidR="001A4239">
        <w:t xml:space="preserve">В конце XVIII века </w:t>
      </w:r>
      <w:proofErr w:type="spellStart"/>
      <w:r w:rsidR="001A4239">
        <w:t>Салаирский</w:t>
      </w:r>
      <w:proofErr w:type="spellEnd"/>
      <w:r w:rsidR="001A4239">
        <w:t xml:space="preserve"> кряж воспринимался как часть Алтая. Позднее, как и Кузнецкий Алатау, </w:t>
      </w:r>
      <w:proofErr w:type="spellStart"/>
      <w:r w:rsidR="001A4239">
        <w:t>Салаирский</w:t>
      </w:r>
      <w:proofErr w:type="spellEnd"/>
      <w:r w:rsidR="001A4239">
        <w:t xml:space="preserve"> кряж получил от русских первоначально название Кузнецкие горы. На р. </w:t>
      </w:r>
      <w:proofErr w:type="spellStart"/>
      <w:r w:rsidR="001A4239">
        <w:t>Сайраир</w:t>
      </w:r>
      <w:proofErr w:type="spellEnd"/>
      <w:r w:rsidR="001A4239">
        <w:t xml:space="preserve"> (</w:t>
      </w:r>
      <w:proofErr w:type="spellStart"/>
      <w:r w:rsidR="001A4239">
        <w:t>тюрко-монг</w:t>
      </w:r>
      <w:proofErr w:type="spellEnd"/>
      <w:r w:rsidR="001A4239">
        <w:t xml:space="preserve">. сайр «сухое каменистое русло» и тюркское аир, </w:t>
      </w:r>
      <w:proofErr w:type="spellStart"/>
      <w:r w:rsidR="001A4239">
        <w:t>айир</w:t>
      </w:r>
      <w:proofErr w:type="spellEnd"/>
      <w:r w:rsidR="001A4239">
        <w:t xml:space="preserve"> «небольшая речка») стояла деревня </w:t>
      </w:r>
      <w:proofErr w:type="spellStart"/>
      <w:r w:rsidR="001A4239">
        <w:t>Салаирка</w:t>
      </w:r>
      <w:proofErr w:type="spellEnd"/>
      <w:r w:rsidR="001A4239">
        <w:t xml:space="preserve">. В 1787 г. недалеко от деревни </w:t>
      </w:r>
      <w:proofErr w:type="spellStart"/>
      <w:r w:rsidR="001A4239">
        <w:t>Салаирка</w:t>
      </w:r>
      <w:proofErr w:type="spellEnd"/>
      <w:r w:rsidR="001A4239">
        <w:t xml:space="preserve"> было открыто месторождение серебряных руд. Построенный на базе этого месторождения рудник получил название </w:t>
      </w:r>
      <w:proofErr w:type="spellStart"/>
      <w:r w:rsidR="001A4239">
        <w:t>Салаирский</w:t>
      </w:r>
      <w:proofErr w:type="spellEnd"/>
      <w:r w:rsidR="001A4239">
        <w:t xml:space="preserve">. Ныне это город Салаир Кемеровской области. Таким образом, невысокие древние горы позже стали называться </w:t>
      </w:r>
      <w:proofErr w:type="spellStart"/>
      <w:r w:rsidR="001A4239">
        <w:t>Салаирскими</w:t>
      </w:r>
      <w:proofErr w:type="spellEnd"/>
      <w:r w:rsidR="001A4239">
        <w:t>. С большой высоты кряж похож на зелёный остров, приподнятый с одной стороны над Кузнецкой котловиной, с другой – над Обской равниной. Главный хребет и отроги наиболее ярко выражены в центральной части кряжа.</w:t>
      </w:r>
    </w:p>
    <w:p w:rsidR="001A4239" w:rsidRDefault="00D74730" w:rsidP="001A4239">
      <w:pPr>
        <w:pStyle w:val="a5"/>
      </w:pPr>
      <w:r>
        <w:t xml:space="preserve">               </w:t>
      </w:r>
      <w:proofErr w:type="spellStart"/>
      <w:r w:rsidR="001A4239">
        <w:t>Салаирский</w:t>
      </w:r>
      <w:proofErr w:type="spellEnd"/>
      <w:r w:rsidR="001A4239">
        <w:t xml:space="preserve"> кряж образует дугу, обращенную выпуклостью на северо-восток. На северо-западе кряж достигает </w:t>
      </w:r>
      <w:proofErr w:type="spellStart"/>
      <w:r w:rsidR="001A4239">
        <w:t>Буготакских</w:t>
      </w:r>
      <w:proofErr w:type="spellEnd"/>
      <w:r w:rsidR="001A4239">
        <w:t xml:space="preserve"> (тюркское </w:t>
      </w:r>
      <w:proofErr w:type="spellStart"/>
      <w:r w:rsidR="001A4239">
        <w:t>буга</w:t>
      </w:r>
      <w:proofErr w:type="spellEnd"/>
      <w:r w:rsidR="001A4239">
        <w:t xml:space="preserve"> «бык», </w:t>
      </w:r>
      <w:proofErr w:type="spellStart"/>
      <w:r w:rsidR="001A4239">
        <w:t>таг</w:t>
      </w:r>
      <w:proofErr w:type="spellEnd"/>
      <w:r w:rsidR="001A4239">
        <w:t xml:space="preserve"> «гора», то есть «бык-гора») сопок: </w:t>
      </w:r>
      <w:r w:rsidR="001A4239">
        <w:lastRenderedPageBreak/>
        <w:t xml:space="preserve">Холодной (380 м), Мохнатой (373 м) и Большой (361 м). От </w:t>
      </w:r>
      <w:proofErr w:type="spellStart"/>
      <w:r w:rsidR="001A4239">
        <w:t>Буготакских</w:t>
      </w:r>
      <w:proofErr w:type="spellEnd"/>
      <w:r w:rsidR="001A4239">
        <w:t xml:space="preserve"> сопок </w:t>
      </w:r>
      <w:proofErr w:type="spellStart"/>
      <w:r w:rsidR="001A4239">
        <w:t>Салаирский</w:t>
      </w:r>
      <w:proofErr w:type="spellEnd"/>
      <w:r w:rsidR="001A4239">
        <w:t xml:space="preserve"> кряж круто поворачивает на юго-запад в излучину реки Оби.</w:t>
      </w:r>
    </w:p>
    <w:p w:rsidR="001A4239" w:rsidRDefault="00D74730" w:rsidP="001A4239">
      <w:pPr>
        <w:pStyle w:val="a5"/>
      </w:pPr>
      <w:r>
        <w:t xml:space="preserve">              </w:t>
      </w:r>
      <w:r w:rsidR="001A4239">
        <w:t xml:space="preserve">Протяженность </w:t>
      </w:r>
      <w:proofErr w:type="spellStart"/>
      <w:r w:rsidR="001A4239">
        <w:t>Салаирского</w:t>
      </w:r>
      <w:proofErr w:type="spellEnd"/>
      <w:r w:rsidR="001A4239">
        <w:t xml:space="preserve"> кряжа с юга на север около 300 километров, ширина 15-40 километров. Кряж сильно сглажен, средняя высота его несколько меньше 400 метров от уровня моря. Наиболее значительные из них </w:t>
      </w:r>
      <w:proofErr w:type="spellStart"/>
      <w:r w:rsidR="001A4239">
        <w:t>Кивда</w:t>
      </w:r>
      <w:proofErr w:type="spellEnd"/>
      <w:r w:rsidR="001A4239">
        <w:t xml:space="preserve"> (618 м), Пихтовая (585 м), Барсук (566 м), Гусёк (589 м), </w:t>
      </w:r>
      <w:proofErr w:type="spellStart"/>
      <w:r w:rsidR="001A4239">
        <w:t>Тягун</w:t>
      </w:r>
      <w:proofErr w:type="spellEnd"/>
      <w:r w:rsidR="001A4239">
        <w:t xml:space="preserve"> (562 м), Мохнатая (555 м), Синюха (536 м), Копна (509 м).</w:t>
      </w:r>
    </w:p>
    <w:p w:rsidR="001A4239" w:rsidRDefault="00D74730" w:rsidP="001A4239">
      <w:pPr>
        <w:pStyle w:val="a5"/>
      </w:pPr>
      <w:r>
        <w:t xml:space="preserve">            </w:t>
      </w:r>
      <w:r w:rsidR="001A4239">
        <w:t xml:space="preserve">Кряж начинается в верховьях </w:t>
      </w:r>
      <w:proofErr w:type="spellStart"/>
      <w:r w:rsidR="001A4239">
        <w:t>Нени</w:t>
      </w:r>
      <w:proofErr w:type="spellEnd"/>
      <w:r w:rsidR="001A4239">
        <w:t xml:space="preserve">, правого притока </w:t>
      </w:r>
      <w:proofErr w:type="spellStart"/>
      <w:r w:rsidR="001A4239">
        <w:t>Вии</w:t>
      </w:r>
      <w:proofErr w:type="spellEnd"/>
      <w:r w:rsidR="001A4239">
        <w:t xml:space="preserve">, и </w:t>
      </w:r>
      <w:proofErr w:type="spellStart"/>
      <w:r w:rsidR="001A4239">
        <w:t>Антропа</w:t>
      </w:r>
      <w:proofErr w:type="spellEnd"/>
      <w:r w:rsidR="001A4239">
        <w:t xml:space="preserve">, левобережного притока Кондомы, заканчивается же </w:t>
      </w:r>
      <w:proofErr w:type="spellStart"/>
      <w:r w:rsidR="001A4239">
        <w:t>Буготакскими</w:t>
      </w:r>
      <w:proofErr w:type="spellEnd"/>
      <w:r w:rsidR="001A4239">
        <w:t xml:space="preserve"> сопками в Новосибирской области с высшей отметкой 379 метров. Направление главного хребта Салаира почти параллельно Кузнецкому Алатау.</w:t>
      </w:r>
    </w:p>
    <w:p w:rsidR="001A4239" w:rsidRDefault="00D74730" w:rsidP="001A4239">
      <w:pPr>
        <w:pStyle w:val="a5"/>
      </w:pPr>
      <w:r>
        <w:t xml:space="preserve">          </w:t>
      </w:r>
      <w:proofErr w:type="spellStart"/>
      <w:r w:rsidR="001A4239">
        <w:t>Салаирский</w:t>
      </w:r>
      <w:proofErr w:type="spellEnd"/>
      <w:r w:rsidR="001A4239">
        <w:t xml:space="preserve"> кряж невысок и не имеет снежников и горных озёр, с него берёт начало несколько рек, текущих на восток – в Иню и на запад – в </w:t>
      </w:r>
      <w:proofErr w:type="spellStart"/>
      <w:r w:rsidR="001A4239">
        <w:t>Бердь</w:t>
      </w:r>
      <w:proofErr w:type="spellEnd"/>
      <w:r w:rsidR="001A4239">
        <w:t xml:space="preserve"> и </w:t>
      </w:r>
      <w:proofErr w:type="spellStart"/>
      <w:r w:rsidR="001A4239">
        <w:t>Чумыш</w:t>
      </w:r>
      <w:proofErr w:type="spellEnd"/>
      <w:r w:rsidR="001A4239">
        <w:t xml:space="preserve">. Да и сам </w:t>
      </w:r>
      <w:proofErr w:type="spellStart"/>
      <w:r w:rsidR="001A4239">
        <w:t>Чумыш</w:t>
      </w:r>
      <w:proofErr w:type="spellEnd"/>
      <w:r w:rsidR="001A4239">
        <w:t xml:space="preserve"> начинается на Салаире.</w:t>
      </w:r>
    </w:p>
    <w:p w:rsidR="001A4239" w:rsidRDefault="002D45EF" w:rsidP="001A4239">
      <w:pPr>
        <w:pStyle w:val="a5"/>
      </w:pPr>
      <w:r>
        <w:t xml:space="preserve">           </w:t>
      </w:r>
      <w:proofErr w:type="spellStart"/>
      <w:r w:rsidR="001A4239">
        <w:t>Салаирский</w:t>
      </w:r>
      <w:proofErr w:type="spellEnd"/>
      <w:r w:rsidR="001A4239">
        <w:t xml:space="preserve"> кряж и </w:t>
      </w:r>
      <w:proofErr w:type="spellStart"/>
      <w:r w:rsidR="001A4239">
        <w:t>предсалаирские</w:t>
      </w:r>
      <w:proofErr w:type="spellEnd"/>
      <w:r w:rsidR="001A4239">
        <w:t xml:space="preserve"> районы довольно богаты полезными ископаемыми. В окрестностях села </w:t>
      </w:r>
      <w:proofErr w:type="spellStart"/>
      <w:r w:rsidR="001A4239">
        <w:t>Петени</w:t>
      </w:r>
      <w:proofErr w:type="spellEnd"/>
      <w:r w:rsidR="001A4239">
        <w:t xml:space="preserve"> находится хорошо известный у нас в Новосибирской области карьер по добыче мрамора. Карьер этот выглядит своеобразно – в виде ступенек. С помощью специального оборудования из общего массива камня вырезают мраморные блоки. Мрамор </w:t>
      </w:r>
      <w:proofErr w:type="spellStart"/>
      <w:r w:rsidR="001A4239">
        <w:t>Петенёвского</w:t>
      </w:r>
      <w:proofErr w:type="spellEnd"/>
      <w:r w:rsidR="001A4239">
        <w:t xml:space="preserve"> месторождения имеет различную окраску и славится качеством.</w:t>
      </w:r>
    </w:p>
    <w:p w:rsidR="001A4239" w:rsidRDefault="002D45EF" w:rsidP="001A4239">
      <w:pPr>
        <w:pStyle w:val="a5"/>
      </w:pPr>
      <w:r>
        <w:t xml:space="preserve">          </w:t>
      </w:r>
      <w:r w:rsidR="001A4239">
        <w:t xml:space="preserve">Но наиболее известен Салаир своим рассыпным золотом. Практически все реки Салаира </w:t>
      </w:r>
      <w:proofErr w:type="spellStart"/>
      <w:r w:rsidR="001A4239">
        <w:t>золотоносны</w:t>
      </w:r>
      <w:proofErr w:type="spellEnd"/>
      <w:r w:rsidR="001A4239">
        <w:t xml:space="preserve">. Издавна население здешних мест занималось старательством. Исторический центр золотодобычи на Салаире – посёлок </w:t>
      </w:r>
      <w:proofErr w:type="gramStart"/>
      <w:r w:rsidR="001A4239">
        <w:t>Егорьевское</w:t>
      </w:r>
      <w:proofErr w:type="gramEnd"/>
      <w:r w:rsidR="001A4239">
        <w:t xml:space="preserve">, расположенный в живописной долине реки </w:t>
      </w:r>
      <w:proofErr w:type="spellStart"/>
      <w:r w:rsidR="001A4239">
        <w:t>Суенги</w:t>
      </w:r>
      <w:proofErr w:type="spellEnd"/>
      <w:r w:rsidR="001A4239">
        <w:t xml:space="preserve">. Вся, почти 200-летняя, история этого посёлка связана с золотым промыслом. За весь период использования россыпей одного только Егорьевского золотоносного района добыто более 10 тонн драгоценного металла. В настоящее время промышленная добыча золота ведётся на </w:t>
      </w:r>
      <w:proofErr w:type="spellStart"/>
      <w:r w:rsidR="001A4239">
        <w:t>Суенге</w:t>
      </w:r>
      <w:proofErr w:type="spellEnd"/>
      <w:r w:rsidR="001A4239">
        <w:t xml:space="preserve"> и её притоках. Для этого предназначено специальное техническое сооружение – драга.</w:t>
      </w:r>
    </w:p>
    <w:p w:rsidR="001A4239" w:rsidRDefault="002D45EF" w:rsidP="001A4239">
      <w:pPr>
        <w:pStyle w:val="a5"/>
      </w:pPr>
      <w:r>
        <w:t xml:space="preserve">           </w:t>
      </w:r>
      <w:r w:rsidR="001A4239">
        <w:t xml:space="preserve">На Салаире встречается целый ряд редких для Сибири растений. Весной склоны </w:t>
      </w:r>
      <w:proofErr w:type="spellStart"/>
      <w:r w:rsidR="001A4239">
        <w:t>Салаирского</w:t>
      </w:r>
      <w:proofErr w:type="spellEnd"/>
      <w:r w:rsidR="001A4239">
        <w:t xml:space="preserve"> кряжа – это роскошный ковёр первоцветов. </w:t>
      </w:r>
      <w:proofErr w:type="gramStart"/>
      <w:r w:rsidR="001A4239">
        <w:t xml:space="preserve">Ещё не успел сойти полностью снег, а из под прошлогодней листвы уже пробиваются навстречу весне чудесные цветы – </w:t>
      </w:r>
      <w:proofErr w:type="spellStart"/>
      <w:r w:rsidR="001A4239">
        <w:t>кандык</w:t>
      </w:r>
      <w:proofErr w:type="spellEnd"/>
      <w:r w:rsidR="001A4239">
        <w:t xml:space="preserve">, ветреница алтайская, </w:t>
      </w:r>
      <w:proofErr w:type="spellStart"/>
      <w:r w:rsidR="001A4239">
        <w:t>гусинолук</w:t>
      </w:r>
      <w:proofErr w:type="spellEnd"/>
      <w:r w:rsidR="001A4239">
        <w:t xml:space="preserve">, </w:t>
      </w:r>
      <w:proofErr w:type="spellStart"/>
      <w:r w:rsidR="001A4239">
        <w:t>холатка</w:t>
      </w:r>
      <w:proofErr w:type="spellEnd"/>
      <w:r w:rsidR="001A4239">
        <w:t>, прострел.</w:t>
      </w:r>
      <w:proofErr w:type="gramEnd"/>
      <w:r w:rsidR="001A4239">
        <w:t xml:space="preserve"> Копытень европейский – реликтовое растение, сохранившееся на </w:t>
      </w:r>
      <w:proofErr w:type="spellStart"/>
      <w:r w:rsidR="001A4239">
        <w:t>Салаирском</w:t>
      </w:r>
      <w:proofErr w:type="spellEnd"/>
      <w:r w:rsidR="001A4239">
        <w:t xml:space="preserve"> кряже ещё с той эпохи, когда климат в Сибири был гораздо мягче, и преобладали широколиственные </w:t>
      </w:r>
      <w:proofErr w:type="spellStart"/>
      <w:r w:rsidR="001A4239">
        <w:t>леса</w:t>
      </w:r>
      <w:proofErr w:type="gramStart"/>
      <w:r w:rsidR="001A4239">
        <w:t>.В</w:t>
      </w:r>
      <w:proofErr w:type="spellEnd"/>
      <w:proofErr w:type="gramEnd"/>
      <w:r w:rsidR="001A4239">
        <w:t xml:space="preserve"> труднодоступных местах ещё сохранилась дремучая труднопроходимая тайга, состоящая из пихты и осины. Эти мрачные темнохвойные леса называют в Сибири чернью или черневой тайгой. В таком лесу всегда чувствуется сырость и преобладает полумрак – здесь царство мхов, папоротников и лишайников. Чернь угрюма, сумрачна, завалена валежником. Это типичные медвежьи места. Но обширных участков пихты уже практически не осталось. Один из островков пихтового леса сохранился в окрестностях бывшего села </w:t>
      </w:r>
      <w:proofErr w:type="spellStart"/>
      <w:r w:rsidR="001A4239">
        <w:t>Которово</w:t>
      </w:r>
      <w:proofErr w:type="spellEnd"/>
      <w:r w:rsidR="001A4239">
        <w:t xml:space="preserve">. Здесь организован памятник природы «Черневые леса </w:t>
      </w:r>
      <w:proofErr w:type="spellStart"/>
      <w:r w:rsidR="001A4239">
        <w:t>Присалаирья</w:t>
      </w:r>
      <w:proofErr w:type="spellEnd"/>
      <w:r w:rsidR="001A4239">
        <w:t>».</w:t>
      </w:r>
    </w:p>
    <w:p w:rsidR="001A4239" w:rsidRDefault="002D45EF" w:rsidP="001A4239">
      <w:pPr>
        <w:pStyle w:val="a5"/>
      </w:pPr>
      <w:r>
        <w:t xml:space="preserve">          </w:t>
      </w:r>
      <w:r w:rsidR="001A4239">
        <w:t xml:space="preserve">Животный мир Салаира также богат. Прежде всего, обращают на себя внимание насекомые – вездесущие муравьи, лесные клопы, яркие и причудливые бабочки. На Салаире </w:t>
      </w:r>
      <w:proofErr w:type="gramStart"/>
      <w:r w:rsidR="001A4239">
        <w:t>встречаются целый ряд</w:t>
      </w:r>
      <w:proofErr w:type="gramEnd"/>
      <w:r w:rsidR="001A4239">
        <w:t xml:space="preserve"> редких насекомых, например, бабочка аполлон, занесённая в Красную книгу России. В тайге, на отмерших стволах деревьев, хорошо заметна работа жуков-усачей и короедов. Они неутомимо перерабатывают стволы погибших деревьев. В </w:t>
      </w:r>
      <w:proofErr w:type="spellStart"/>
      <w:r w:rsidR="001A4239">
        <w:t>салаирских</w:t>
      </w:r>
      <w:proofErr w:type="spellEnd"/>
      <w:r w:rsidR="001A4239">
        <w:t xml:space="preserve"> речках водится хариус. Эта рыба характерна для горных рек. В пещерах и дуплах можно обнаружить летучих мышей. Встречаются на Салаире медведи, лоси, волки, рыси и зайцы. </w:t>
      </w:r>
      <w:proofErr w:type="spellStart"/>
      <w:r w:rsidR="001A4239">
        <w:t>Салаирская</w:t>
      </w:r>
      <w:proofErr w:type="spellEnd"/>
      <w:r w:rsidR="001A4239">
        <w:t xml:space="preserve"> тайга – это обилие птиц. Здесь живут и выводят потомство более сотни видов пернатых.</w:t>
      </w:r>
    </w:p>
    <w:p w:rsidR="001A4239" w:rsidRDefault="002D45EF" w:rsidP="001A4239">
      <w:pPr>
        <w:pStyle w:val="a5"/>
      </w:pPr>
      <w:r>
        <w:t xml:space="preserve">           </w:t>
      </w:r>
      <w:r w:rsidR="001A4239">
        <w:t>Зимой тайга похожа на сказку. Стройные пихты покрыты искрящимся пушистым снегом. В такое время кажется, что в тайге всё уснуло. Но и в эту суровую пору многие животные активны. Белки и клесты ловко вышелушивают семена из шишек хвойных деревьев. Сосна даёт пищу и самым крупным таёжным птицам – глухарям. Всю зиму они питаются сосновой хвоёй. Совы ловят неосторожных мышей.</w:t>
      </w:r>
    </w:p>
    <w:p w:rsidR="002D45EF" w:rsidRDefault="002D45EF" w:rsidP="002D45EF">
      <w:pPr>
        <w:pStyle w:val="a5"/>
      </w:pPr>
      <w:r>
        <w:t xml:space="preserve">            </w:t>
      </w:r>
      <w:r w:rsidR="001A4239">
        <w:t xml:space="preserve">Природа Салаира красива в любое время года. Но она нуждается в охране. На территории </w:t>
      </w:r>
      <w:proofErr w:type="spellStart"/>
      <w:r w:rsidR="001A4239">
        <w:t>Маслянинского</w:t>
      </w:r>
      <w:proofErr w:type="spellEnd"/>
      <w:r w:rsidR="001A4239">
        <w:t xml:space="preserve">, </w:t>
      </w:r>
      <w:proofErr w:type="spellStart"/>
      <w:r w:rsidR="001A4239">
        <w:t>Тогучинского</w:t>
      </w:r>
      <w:proofErr w:type="spellEnd"/>
      <w:r w:rsidR="001A4239">
        <w:t xml:space="preserve"> районов в настоящее время создан ряд особо охраняемых природных территорий. Бережное отношение к уникальной природе </w:t>
      </w:r>
      <w:proofErr w:type="spellStart"/>
      <w:r w:rsidR="001A4239">
        <w:t>Салаирского</w:t>
      </w:r>
      <w:proofErr w:type="spellEnd"/>
      <w:r w:rsidR="001A4239">
        <w:t xml:space="preserve"> кряжа залог того, что её первозданная красота и богатство сохранится для грядущих поколений.</w:t>
      </w:r>
    </w:p>
    <w:p w:rsidR="001A4239" w:rsidRPr="002D45EF" w:rsidRDefault="002D45EF" w:rsidP="002D45EF">
      <w:pPr>
        <w:pStyle w:val="a5"/>
      </w:pPr>
      <w:r>
        <w:lastRenderedPageBreak/>
        <w:t xml:space="preserve">                                                              </w:t>
      </w:r>
      <w:r w:rsidR="001A4239" w:rsidRPr="00CA0F91">
        <w:rPr>
          <w:b/>
          <w:sz w:val="36"/>
          <w:szCs w:val="36"/>
        </w:rPr>
        <w:t xml:space="preserve">Горная </w:t>
      </w:r>
      <w:proofErr w:type="spellStart"/>
      <w:r w:rsidR="001A4239" w:rsidRPr="00CA0F91">
        <w:rPr>
          <w:b/>
          <w:sz w:val="36"/>
          <w:szCs w:val="36"/>
        </w:rPr>
        <w:t>Шория</w:t>
      </w:r>
      <w:proofErr w:type="spellEnd"/>
    </w:p>
    <w:p w:rsidR="001A4239" w:rsidRDefault="002D45EF" w:rsidP="001A4239">
      <w:pPr>
        <w:pStyle w:val="a5"/>
      </w:pPr>
      <w:r>
        <w:t xml:space="preserve">               </w:t>
      </w:r>
      <w:r w:rsidR="001A4239">
        <w:t xml:space="preserve">В рельефе </w:t>
      </w:r>
      <w:proofErr w:type="gramStart"/>
      <w:r w:rsidR="001A4239">
        <w:t>Горной</w:t>
      </w:r>
      <w:proofErr w:type="gramEnd"/>
      <w:r w:rsidR="001A4239">
        <w:t xml:space="preserve"> </w:t>
      </w:r>
      <w:proofErr w:type="spellStart"/>
      <w:r w:rsidR="001A4239">
        <w:t>Шории</w:t>
      </w:r>
      <w:proofErr w:type="spellEnd"/>
      <w:r w:rsidR="001A4239">
        <w:t xml:space="preserve"> наблюдается сочетание северных отрогов Алтая и юго-западных отрогов Абаканского хребта. Пейзаж южной котловины Горной </w:t>
      </w:r>
      <w:proofErr w:type="spellStart"/>
      <w:r w:rsidR="001A4239">
        <w:t>Шории</w:t>
      </w:r>
      <w:proofErr w:type="spellEnd"/>
      <w:r w:rsidR="001A4239">
        <w:t xml:space="preserve"> так же красив, как и в Кузнецком Алатау. Над морем хвойной тайги поднимаются убеленные снежниками горные группы Мустанга (Ледяной горы) с наибольшей высотой над уровнем моря 1570 метров и </w:t>
      </w:r>
      <w:proofErr w:type="spellStart"/>
      <w:r w:rsidR="001A4239">
        <w:t>Патына</w:t>
      </w:r>
      <w:proofErr w:type="spellEnd"/>
      <w:r w:rsidR="001A4239">
        <w:t xml:space="preserve"> (1596 м), а на границе с Алтаем – </w:t>
      </w:r>
      <w:proofErr w:type="spellStart"/>
      <w:r w:rsidR="001A4239">
        <w:t>Улутага</w:t>
      </w:r>
      <w:proofErr w:type="spellEnd"/>
      <w:r w:rsidR="001A4239">
        <w:t xml:space="preserve"> (1411 м), </w:t>
      </w:r>
      <w:proofErr w:type="spellStart"/>
      <w:r w:rsidR="001A4239">
        <w:t>Кубеза</w:t>
      </w:r>
      <w:proofErr w:type="spellEnd"/>
      <w:r w:rsidR="001A4239">
        <w:t xml:space="preserve"> (1554 м).</w:t>
      </w:r>
    </w:p>
    <w:p w:rsidR="001A4239" w:rsidRDefault="002D45EF" w:rsidP="001A4239">
      <w:pPr>
        <w:pStyle w:val="a5"/>
      </w:pPr>
      <w:r>
        <w:t xml:space="preserve">                   </w:t>
      </w:r>
      <w:r w:rsidR="001A4239">
        <w:t xml:space="preserve">Коренное население </w:t>
      </w:r>
      <w:proofErr w:type="gramStart"/>
      <w:r w:rsidR="001A4239">
        <w:t>Горной</w:t>
      </w:r>
      <w:proofErr w:type="gramEnd"/>
      <w:r w:rsidR="001A4239">
        <w:t xml:space="preserve"> </w:t>
      </w:r>
      <w:proofErr w:type="spellStart"/>
      <w:r w:rsidR="001A4239">
        <w:t>Шории</w:t>
      </w:r>
      <w:proofErr w:type="spellEnd"/>
      <w:r w:rsidR="001A4239">
        <w:t xml:space="preserve"> – шорцы – самобытный </w:t>
      </w:r>
      <w:proofErr w:type="spellStart"/>
      <w:r w:rsidR="001A4239">
        <w:t>тюркоязычный</w:t>
      </w:r>
      <w:proofErr w:type="spellEnd"/>
      <w:r w:rsidR="001A4239">
        <w:t xml:space="preserve"> народ. Название происходит от рода «Шор», жившего на реке Кондома. Национальные праздники – </w:t>
      </w:r>
      <w:proofErr w:type="spellStart"/>
      <w:r w:rsidR="001A4239">
        <w:t>Ольгудек-Пайрам</w:t>
      </w:r>
      <w:proofErr w:type="spellEnd"/>
      <w:r w:rsidR="001A4239">
        <w:t xml:space="preserve"> (июнь, праздник богатыря </w:t>
      </w:r>
      <w:proofErr w:type="spellStart"/>
      <w:r w:rsidR="001A4239">
        <w:t>Ольгудека</w:t>
      </w:r>
      <w:proofErr w:type="spellEnd"/>
      <w:r w:rsidR="001A4239">
        <w:t xml:space="preserve">), </w:t>
      </w:r>
      <w:proofErr w:type="spellStart"/>
      <w:r w:rsidR="001A4239">
        <w:t>Чыл-пажи</w:t>
      </w:r>
      <w:proofErr w:type="spellEnd"/>
      <w:r w:rsidR="001A4239">
        <w:t xml:space="preserve"> (день весеннего равноденствия, начало нового года).</w:t>
      </w:r>
    </w:p>
    <w:p w:rsidR="001A4239" w:rsidRDefault="002D45EF" w:rsidP="001A4239">
      <w:pPr>
        <w:pStyle w:val="a5"/>
      </w:pPr>
      <w:r>
        <w:t xml:space="preserve">                </w:t>
      </w:r>
      <w:r w:rsidR="001A4239">
        <w:t xml:space="preserve">Общей характерной чертой климата Горной </w:t>
      </w:r>
      <w:proofErr w:type="spellStart"/>
      <w:r w:rsidR="001A4239">
        <w:t>Шории</w:t>
      </w:r>
      <w:proofErr w:type="spellEnd"/>
      <w:r w:rsidR="001A4239">
        <w:t xml:space="preserve"> является его резкая </w:t>
      </w:r>
      <w:proofErr w:type="spellStart"/>
      <w:r w:rsidR="001A4239">
        <w:t>континентальность</w:t>
      </w:r>
      <w:proofErr w:type="spellEnd"/>
      <w:r w:rsidR="001A4239">
        <w:t xml:space="preserve">, которая выражается в большом колебании среднегодовых и среднесуточных температур. Среднегодовая температура, по данным многолетних наблюдений, составляет по территории района приблизительно -1 град., минимальная температура -52 град., максимальная – +32 град., что в целом ниже </w:t>
      </w:r>
      <w:proofErr w:type="spellStart"/>
      <w:r w:rsidR="001A4239">
        <w:t>среднеобластных</w:t>
      </w:r>
      <w:proofErr w:type="spellEnd"/>
      <w:r w:rsidR="001A4239">
        <w:t xml:space="preserve"> показателей. Это </w:t>
      </w:r>
      <w:proofErr w:type="gramStart"/>
      <w:r w:rsidR="001A4239">
        <w:t>объясняется</w:t>
      </w:r>
      <w:proofErr w:type="gramEnd"/>
      <w:r w:rsidR="001A4239">
        <w:t xml:space="preserve"> прежде всего географическим положением региона, своеобразной циркуляцией воздушных масс (Горная </w:t>
      </w:r>
      <w:proofErr w:type="spellStart"/>
      <w:r w:rsidR="001A4239">
        <w:t>Шория</w:t>
      </w:r>
      <w:proofErr w:type="spellEnd"/>
      <w:r w:rsidR="001A4239">
        <w:t xml:space="preserve"> зимой попадает в зону формирования области высокого давления – оси </w:t>
      </w:r>
      <w:proofErr w:type="spellStart"/>
      <w:r w:rsidR="001A4239">
        <w:t>Воейкова</w:t>
      </w:r>
      <w:proofErr w:type="spellEnd"/>
      <w:r w:rsidR="001A4239">
        <w:t xml:space="preserve">), рельефом, характером растительного покрова. </w:t>
      </w:r>
      <w:proofErr w:type="gramStart"/>
      <w:r w:rsidR="001A4239">
        <w:t>Горная</w:t>
      </w:r>
      <w:proofErr w:type="gramEnd"/>
      <w:r w:rsidR="001A4239">
        <w:t xml:space="preserve"> </w:t>
      </w:r>
      <w:proofErr w:type="spellStart"/>
      <w:r w:rsidR="001A4239">
        <w:t>Шория</w:t>
      </w:r>
      <w:proofErr w:type="spellEnd"/>
      <w:r w:rsidR="001A4239">
        <w:t xml:space="preserve"> является одним из самых увлажненных районов области – около 1000 мм осадков в год, которые выпадают неравномерно по сезонам года, в теплый период выпадает примерно в два раза больше, чем в холодный. Первый снег появляется обычно в сентябре, устойчивый снежный покров ложится, как правило, к ноябрю и держится до конца апреля, мощность снежного покрова в горных и речных долинах достигает местами 200-250 см. Роза ветров не отличается постоянством, направление ветра может изменяться в течение суток.</w:t>
      </w:r>
    </w:p>
    <w:p w:rsidR="001A4239" w:rsidRDefault="002D45EF" w:rsidP="001A4239">
      <w:pPr>
        <w:pStyle w:val="a5"/>
      </w:pPr>
      <w:r>
        <w:t xml:space="preserve">             </w:t>
      </w:r>
      <w:proofErr w:type="gramStart"/>
      <w:r w:rsidR="001A4239">
        <w:t xml:space="preserve">Реки, берущие свое начало в Горной </w:t>
      </w:r>
      <w:proofErr w:type="spellStart"/>
      <w:r w:rsidR="001A4239">
        <w:t>Шории</w:t>
      </w:r>
      <w:proofErr w:type="spellEnd"/>
      <w:r w:rsidR="001A4239">
        <w:t xml:space="preserve">, представляют собой типичные горные водотоки с порожистым и </w:t>
      </w:r>
      <w:proofErr w:type="spellStart"/>
      <w:r w:rsidR="001A4239">
        <w:t>валунистым</w:t>
      </w:r>
      <w:proofErr w:type="spellEnd"/>
      <w:r w:rsidR="001A4239">
        <w:t xml:space="preserve"> руслом, быстрым течением, густота речной сети в этом регионе составляет около 0,8 км на один квадратный километр.</w:t>
      </w:r>
      <w:proofErr w:type="gramEnd"/>
      <w:r w:rsidR="001A4239">
        <w:t xml:space="preserve"> На территории Горной </w:t>
      </w:r>
      <w:proofErr w:type="spellStart"/>
      <w:r w:rsidR="001A4239">
        <w:t>Шории</w:t>
      </w:r>
      <w:proofErr w:type="spellEnd"/>
      <w:r w:rsidR="001A4239">
        <w:t xml:space="preserve"> берут начало самый длинный (р. Кондома) и самый водоносный (р. </w:t>
      </w:r>
      <w:proofErr w:type="spellStart"/>
      <w:r w:rsidR="001A4239">
        <w:t>Мрас-су</w:t>
      </w:r>
      <w:proofErr w:type="spellEnd"/>
      <w:r w:rsidR="001A4239">
        <w:t>) притоки главной речной артерии Кемеровской области р. Томи.</w:t>
      </w:r>
    </w:p>
    <w:p w:rsidR="001A4239" w:rsidRDefault="002D45EF" w:rsidP="001A4239">
      <w:pPr>
        <w:pStyle w:val="a5"/>
      </w:pPr>
      <w:r>
        <w:t xml:space="preserve">              </w:t>
      </w:r>
      <w:r w:rsidR="001A4239">
        <w:t xml:space="preserve">Практически вся территория Горной </w:t>
      </w:r>
      <w:proofErr w:type="spellStart"/>
      <w:r w:rsidR="001A4239">
        <w:t>Шории</w:t>
      </w:r>
      <w:proofErr w:type="spellEnd"/>
      <w:r w:rsidR="001A4239">
        <w:t xml:space="preserve"> лежит в поясе среднегорной черневой тайги, где преобладают деревья с темной хвоей: пихта, ель, кедр. Господствующее положение все же в этом поясе занимают пихтовые и осиново-пихтовые леса, нередко к ним примешиваются кедр и береза. В пихтовых лесах много полян, на которых травы достигают </w:t>
      </w:r>
      <w:proofErr w:type="spellStart"/>
      <w:proofErr w:type="gramStart"/>
      <w:r w:rsidR="001A4239">
        <w:t>трех-четырехметровой</w:t>
      </w:r>
      <w:proofErr w:type="spellEnd"/>
      <w:proofErr w:type="gramEnd"/>
      <w:r w:rsidR="001A4239">
        <w:t xml:space="preserve"> высоты: </w:t>
      </w:r>
      <w:proofErr w:type="spellStart"/>
      <w:r w:rsidR="001A4239">
        <w:t>какалии</w:t>
      </w:r>
      <w:proofErr w:type="spellEnd"/>
      <w:r w:rsidR="001A4239">
        <w:t xml:space="preserve"> копьевидные, борец высокий, </w:t>
      </w:r>
      <w:proofErr w:type="spellStart"/>
      <w:r w:rsidR="001A4239">
        <w:t>скерда</w:t>
      </w:r>
      <w:proofErr w:type="spellEnd"/>
      <w:r w:rsidR="001A4239">
        <w:t xml:space="preserve"> сибирская, бодяк разнолистный, крапива. </w:t>
      </w:r>
      <w:proofErr w:type="gramStart"/>
      <w:r w:rsidR="001A4239">
        <w:t>Видовой состав кустарников небогат: рябина, калина, жимолость, бузина, волчье лыко, акация, черная и красная смородина, малина.</w:t>
      </w:r>
      <w:proofErr w:type="gramEnd"/>
      <w:r w:rsidR="001A4239">
        <w:t xml:space="preserve"> Высокогорная кедрово-пихтовая тайга состоит из пихты, кедра и березы, которые растут до высоты 1300 м над уровнем моря, выше преобладают низкорослые флагообразные пихты и кедры. Среди зарослей березы и ивы сизой иногда вклиниваются альпийские и субальпийские луга, где произрастают травы: мытник, огонек, алтайская фиалка, змееголовник, горечавка, борщевик, борец.</w:t>
      </w:r>
    </w:p>
    <w:p w:rsidR="002D45EF" w:rsidRDefault="002D45EF" w:rsidP="002D45EF">
      <w:pPr>
        <w:pStyle w:val="a5"/>
      </w:pPr>
      <w:r>
        <w:t xml:space="preserve">                 </w:t>
      </w:r>
      <w:r w:rsidR="001A4239">
        <w:t xml:space="preserve">Природные ландшафты </w:t>
      </w:r>
      <w:proofErr w:type="gramStart"/>
      <w:r w:rsidR="001A4239">
        <w:t>Горной</w:t>
      </w:r>
      <w:proofErr w:type="gramEnd"/>
      <w:r w:rsidR="001A4239">
        <w:t xml:space="preserve"> </w:t>
      </w:r>
      <w:proofErr w:type="spellStart"/>
      <w:r w:rsidR="001A4239">
        <w:t>Шории</w:t>
      </w:r>
      <w:proofErr w:type="spellEnd"/>
      <w:r w:rsidR="001A4239">
        <w:t xml:space="preserve"> определяют разнообразие и богатство животного мира. </w:t>
      </w:r>
      <w:proofErr w:type="gramStart"/>
      <w:r w:rsidR="001A4239">
        <w:t>В черневой тайге данного региона обитает достаточно большое количество оленей – лось, марал азиатский, кабарга, косуля, сибирский северный олень, а также хищных зверей – бурый медведь, волк, рысь, росомаха, соболь, выдра, горностай, барсук, норка.</w:t>
      </w:r>
      <w:proofErr w:type="gramEnd"/>
      <w:r w:rsidR="001A4239">
        <w:t xml:space="preserve"> Кроме того, необходимо отметить многочисленное поголовье белки, бурундука и различных землероек – бурозубки, кроты, алтайская пищуха. </w:t>
      </w:r>
      <w:proofErr w:type="gramStart"/>
      <w:r w:rsidR="001A4239">
        <w:t xml:space="preserve">Среди таежных птиц Горной </w:t>
      </w:r>
      <w:proofErr w:type="spellStart"/>
      <w:r w:rsidR="001A4239">
        <w:t>Шории</w:t>
      </w:r>
      <w:proofErr w:type="spellEnd"/>
      <w:r w:rsidR="001A4239">
        <w:t xml:space="preserve"> важную роль играют промысловые – тетерев, глухарь, рябчик, видовой состав других птиц достаточно разнообразен – дятлы, поползни, синицы, кедровки, козодои, сороки, сойки и другие.</w:t>
      </w:r>
      <w:proofErr w:type="gramEnd"/>
      <w:r w:rsidR="001A4239">
        <w:t xml:space="preserve"> Большое количество на территории региона хищных птиц – коршуны, канюки, различные соколы, беркуты и пр. В реках и искусственных водотоках, где природные условия благоприятны для жизни и развития рыб, их видовой состав разнообразен: хариус, таймень, ленок или </w:t>
      </w:r>
      <w:proofErr w:type="spellStart"/>
      <w:r w:rsidR="001A4239">
        <w:t>ускуч</w:t>
      </w:r>
      <w:proofErr w:type="spellEnd"/>
      <w:r w:rsidR="001A4239">
        <w:t>, елец, налим, щука, чебак, окунь, ерш, пескарь и другие.</w:t>
      </w:r>
      <w:r>
        <w:t xml:space="preserve"> </w:t>
      </w:r>
      <w:proofErr w:type="spellStart"/>
      <w:r w:rsidR="001A4239">
        <w:t>Шорский</w:t>
      </w:r>
      <w:proofErr w:type="spellEnd"/>
      <w:r w:rsidR="001A4239">
        <w:t xml:space="preserve"> национальный парк, </w:t>
      </w:r>
      <w:proofErr w:type="spellStart"/>
      <w:r w:rsidR="001A4239">
        <w:t>Таштагольский</w:t>
      </w:r>
      <w:proofErr w:type="spellEnd"/>
      <w:r w:rsidR="001A4239">
        <w:t xml:space="preserve"> заказник (охрана соболя) – охраняемые природные территории Горной </w:t>
      </w:r>
      <w:proofErr w:type="spellStart"/>
      <w:r w:rsidR="001A4239">
        <w:t>Шории</w:t>
      </w:r>
      <w:proofErr w:type="spellEnd"/>
    </w:p>
    <w:p w:rsidR="001A4239" w:rsidRPr="002D45EF" w:rsidRDefault="002D45EF" w:rsidP="002D45EF">
      <w:pPr>
        <w:pStyle w:val="a5"/>
      </w:pPr>
      <w:r>
        <w:lastRenderedPageBreak/>
        <w:t xml:space="preserve">                                                   </w:t>
      </w:r>
      <w:r w:rsidR="001A4239" w:rsidRPr="00CA0F91">
        <w:rPr>
          <w:b/>
          <w:sz w:val="36"/>
          <w:szCs w:val="36"/>
        </w:rPr>
        <w:t>Кузнецкий Алатау</w:t>
      </w:r>
    </w:p>
    <w:p w:rsidR="001A4239" w:rsidRDefault="001A4239" w:rsidP="001A4239">
      <w:pPr>
        <w:pStyle w:val="a5"/>
      </w:pPr>
    </w:p>
    <w:p w:rsidR="001A4239" w:rsidRDefault="002D45EF" w:rsidP="001A4239">
      <w:pPr>
        <w:pStyle w:val="a5"/>
      </w:pPr>
      <w:r>
        <w:t xml:space="preserve">                 </w:t>
      </w:r>
      <w:r w:rsidR="001A4239">
        <w:t>Кузнецкий Алатау – самая большая горная система нашей области. Он состоит из собственно Кузнецкого Алатау и Абаканского кряжа, начинающегося несколько севернее Телецкого озера. Общая протяженность главного хребта в меридиональном направлении превышает 500 километров. В Кузнецком Алатау находится наивысшая точка Кемеровской области – гора Верхний Зуб, высотой 2178 метров над уровнем моря.</w:t>
      </w:r>
    </w:p>
    <w:p w:rsidR="001A4239" w:rsidRDefault="001A4239" w:rsidP="001A4239">
      <w:pPr>
        <w:pStyle w:val="a5"/>
      </w:pPr>
      <w:r>
        <w:t>В горах, особенно по главному хребту и на ближних к нему отрогах, сохранились обширные леса, преимущественно темнохвойные, но теперь уже имеются большие массивы и лиственных.</w:t>
      </w:r>
    </w:p>
    <w:p w:rsidR="002D45EF" w:rsidRDefault="002D45EF" w:rsidP="001A4239">
      <w:pPr>
        <w:pStyle w:val="a5"/>
      </w:pPr>
      <w:r>
        <w:t xml:space="preserve">               </w:t>
      </w:r>
      <w:r w:rsidR="001A4239">
        <w:t xml:space="preserve">Севернее Большого </w:t>
      </w:r>
      <w:proofErr w:type="spellStart"/>
      <w:r w:rsidR="001A4239">
        <w:t>Таскыла</w:t>
      </w:r>
      <w:proofErr w:type="spellEnd"/>
      <w:r w:rsidR="001A4239">
        <w:t xml:space="preserve"> горы понижаются. По главному хребту они имеют высоту уже ниже 1000 метров. В северной части горная система приобретает своеобразный вид и переходит в гряды холмов, тянущихся до Транссибирской железнодорожной магистрали.</w:t>
      </w:r>
    </w:p>
    <w:p w:rsidR="001A4239" w:rsidRDefault="002D45EF" w:rsidP="001A4239">
      <w:pPr>
        <w:pStyle w:val="a5"/>
      </w:pPr>
      <w:r>
        <w:t xml:space="preserve">                 </w:t>
      </w:r>
      <w:r w:rsidR="001A4239">
        <w:t>Кузнецкий Алатау – не только водораздел речных систем Томи и Чулыма, Оби и Енисея, это и резервуар, питающий эти реки.</w:t>
      </w:r>
    </w:p>
    <w:p w:rsidR="001A4239" w:rsidRDefault="002D45EF" w:rsidP="001A4239">
      <w:pPr>
        <w:pStyle w:val="a5"/>
      </w:pPr>
      <w:r>
        <w:t xml:space="preserve">                 </w:t>
      </w:r>
      <w:r w:rsidR="001A4239">
        <w:t>Кузнецкий Алатау – очень красивые горы. Здесь можно увидеть остроконечные вершины, отвесные скалы, каменные россыпи (</w:t>
      </w:r>
      <w:proofErr w:type="spellStart"/>
      <w:r w:rsidR="001A4239">
        <w:t>курумы</w:t>
      </w:r>
      <w:proofErr w:type="spellEnd"/>
      <w:r w:rsidR="001A4239">
        <w:t xml:space="preserve">), пещеры, быстрые порожистые реки и водопады, ледники. Одним из самых красивых уголков Алатау является Золотая долина. Так называют часть Кузнецкого Алатау, где много </w:t>
      </w:r>
      <w:proofErr w:type="spellStart"/>
      <w:r w:rsidR="001A4239">
        <w:t>голубых</w:t>
      </w:r>
      <w:proofErr w:type="spellEnd"/>
      <w:r w:rsidR="001A4239">
        <w:t xml:space="preserve"> озёр, окружённых белоснежными вершинами.</w:t>
      </w:r>
    </w:p>
    <w:p w:rsidR="001A4239" w:rsidRDefault="002D45EF" w:rsidP="001A4239">
      <w:pPr>
        <w:pStyle w:val="a5"/>
      </w:pPr>
      <w:r>
        <w:t xml:space="preserve">               </w:t>
      </w:r>
      <w:r w:rsidR="001A4239">
        <w:t xml:space="preserve">В </w:t>
      </w:r>
      <w:r w:rsidR="00CA0F91">
        <w:t xml:space="preserve"> </w:t>
      </w:r>
      <w:r w:rsidR="001A4239">
        <w:t>Алатау берут начало многие реки области, в том числе и главная река – Томь.</w:t>
      </w:r>
    </w:p>
    <w:p w:rsidR="001A4239" w:rsidRDefault="002D45EF" w:rsidP="001A4239">
      <w:pPr>
        <w:pStyle w:val="a5"/>
      </w:pPr>
      <w:r>
        <w:t xml:space="preserve">               </w:t>
      </w:r>
      <w:r w:rsidR="001A4239">
        <w:t xml:space="preserve">Горы сложены известняками, кварцитами, кремнистыми и глинистыми сланцами протерозоя и нижнего палеозоя, прорванными многочисленными </w:t>
      </w:r>
      <w:proofErr w:type="spellStart"/>
      <w:r w:rsidR="001A4239">
        <w:t>интрузиями</w:t>
      </w:r>
      <w:proofErr w:type="spellEnd"/>
      <w:r w:rsidR="001A4239">
        <w:t xml:space="preserve"> габбро, диоритов, гранитов, сиенитов и др. Его недра богаты полезными ископаемыми. Современный рельеф создан в неоген-антропогеновое время в результате поднятия и расчленения разновозрастных поверхностей выравнивания. Склоны хребта асимметричны: на восточном пологом склоне долины рек хорошо разработаны, на западном крутом склоне реки текут в узких долинах с большими уклонами; на них много порогов.</w:t>
      </w:r>
    </w:p>
    <w:p w:rsidR="001A4239" w:rsidRDefault="001A4239" w:rsidP="001A4239">
      <w:pPr>
        <w:pStyle w:val="a5"/>
      </w:pPr>
    </w:p>
    <w:p w:rsidR="001A4239" w:rsidRDefault="001A4239" w:rsidP="0086378E"/>
    <w:p w:rsidR="001A4239" w:rsidRDefault="001A4239" w:rsidP="0086378E"/>
    <w:p w:rsidR="001A4239" w:rsidRDefault="001A4239" w:rsidP="0086378E"/>
    <w:p w:rsidR="001A4239" w:rsidRDefault="001A4239" w:rsidP="0086378E"/>
    <w:p w:rsidR="001A4239" w:rsidRDefault="001A4239" w:rsidP="0086378E"/>
    <w:p w:rsidR="001A4239" w:rsidRDefault="001A4239" w:rsidP="0086378E"/>
    <w:p w:rsidR="001A4239" w:rsidRDefault="001A4239" w:rsidP="0086378E"/>
    <w:p w:rsidR="001A4239" w:rsidRDefault="001A4239" w:rsidP="0086378E"/>
    <w:p w:rsidR="001A4239" w:rsidRDefault="001A4239" w:rsidP="0086378E"/>
    <w:p w:rsidR="001A4239" w:rsidRDefault="001A4239" w:rsidP="0086378E"/>
    <w:p w:rsidR="001A4239" w:rsidRDefault="001A4239" w:rsidP="0086378E"/>
    <w:p w:rsidR="00FB2832" w:rsidRDefault="00FB2832" w:rsidP="0086378E"/>
    <w:p w:rsidR="00FB2832" w:rsidRDefault="00FB2832" w:rsidP="0086378E"/>
    <w:p w:rsidR="00FB2832" w:rsidRDefault="00FB2832" w:rsidP="0086378E"/>
    <w:p w:rsidR="00FB2832" w:rsidRPr="00CA0F91" w:rsidRDefault="00FB2832" w:rsidP="00FB2832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</w:t>
      </w:r>
      <w:r w:rsidRPr="00CA0F91">
        <w:rPr>
          <w:b/>
          <w:sz w:val="36"/>
          <w:szCs w:val="36"/>
        </w:rPr>
        <w:t>Рельеф Кемеровской области</w:t>
      </w:r>
    </w:p>
    <w:p w:rsidR="00FB2832" w:rsidRDefault="00FB2832" w:rsidP="00FB2832">
      <w:pPr>
        <w:pStyle w:val="a5"/>
      </w:pPr>
    </w:p>
    <w:p w:rsidR="00FB2832" w:rsidRDefault="00FB2832" w:rsidP="00FB2832">
      <w:pPr>
        <w:pStyle w:val="a5"/>
      </w:pPr>
      <w:r>
        <w:t xml:space="preserve">                Центральная часть Кемеровской области расположена в Кузнецкой котловине, которая с трех сторон охвачена горами: с запада – </w:t>
      </w:r>
      <w:proofErr w:type="spellStart"/>
      <w:r>
        <w:t>Салаирским</w:t>
      </w:r>
      <w:proofErr w:type="spellEnd"/>
      <w:r>
        <w:t xml:space="preserve"> кряжем, с юга – Абаканским хребтом, с востока – Кузнецким Алатау. Горный рельеф характерен для двух третей территории Кузбасса. Рассмотрим особенности  каждого из видов представленных рельефов.</w:t>
      </w:r>
    </w:p>
    <w:p w:rsidR="00FB2832" w:rsidRPr="00CA0F91" w:rsidRDefault="00FB2832" w:rsidP="00FB2832">
      <w:pPr>
        <w:pStyle w:val="a5"/>
        <w:rPr>
          <w:b/>
          <w:sz w:val="36"/>
          <w:szCs w:val="36"/>
        </w:rPr>
      </w:pPr>
      <w:r>
        <w:t xml:space="preserve">                                               </w:t>
      </w:r>
      <w:r w:rsidRPr="00CA0F91">
        <w:rPr>
          <w:b/>
          <w:sz w:val="36"/>
          <w:szCs w:val="36"/>
        </w:rPr>
        <w:t>Кузнецкая котловина</w:t>
      </w:r>
    </w:p>
    <w:p w:rsidR="00FB2832" w:rsidRDefault="00FB2832" w:rsidP="00FB2832">
      <w:pPr>
        <w:pStyle w:val="a5"/>
      </w:pPr>
    </w:p>
    <w:p w:rsidR="00FB2832" w:rsidRDefault="00FB2832" w:rsidP="00FB2832">
      <w:pPr>
        <w:pStyle w:val="a5"/>
      </w:pPr>
      <w:r>
        <w:t xml:space="preserve">              Рельеф Кузнецкой котловины в основном равнинный, хотя местами сюда простираются западные отроги Кузнецкого Алатау. Котловина местами сильно изрезана оврагами. Они большей частью примыкают к коренным берегам рек, куда стекают талые и паводковые воды с водосборной территории. В северной части области преобладает равнинный рельеф. Здесь в ряде мест, особенно по северо-восточным отрогам Алатау, горы обрываются тоже внезапно, и у подножия их начинается удивительно плоская равнина.</w:t>
      </w:r>
    </w:p>
    <w:p w:rsidR="00FB2832" w:rsidRDefault="00FB2832" w:rsidP="00FB2832">
      <w:pPr>
        <w:pStyle w:val="a5"/>
      </w:pPr>
      <w:r>
        <w:t>На территории Кузнецкой котловины находится знаменитый Кузнецкий угольный бассейн. В пределах котловины сосредоточены все крупные города Кемеровской области — Кемерово</w:t>
      </w:r>
      <w:proofErr w:type="gramStart"/>
      <w:r>
        <w:t xml:space="preserve"> ,</w:t>
      </w:r>
      <w:proofErr w:type="gramEnd"/>
      <w:r>
        <w:t xml:space="preserve"> Прокопьевск , </w:t>
      </w:r>
      <w:proofErr w:type="spellStart"/>
      <w:r>
        <w:t>Ленинск-Кузнецкий</w:t>
      </w:r>
      <w:proofErr w:type="spellEnd"/>
      <w:r>
        <w:t xml:space="preserve"> , Новокузнецк и другие.</w:t>
      </w:r>
    </w:p>
    <w:p w:rsidR="00FB2832" w:rsidRDefault="00FB2832" w:rsidP="00FB2832">
      <w:pPr>
        <w:pStyle w:val="a5"/>
      </w:pPr>
      <w:r>
        <w:t xml:space="preserve">               В районах крупных городов и посёлков мы часто встречаем так называемый «лунный ландшафт», образованный карьерами, отвалами и терриконами. Это искусственные поверхности, которые создаёт человек.</w:t>
      </w:r>
    </w:p>
    <w:p w:rsidR="00FB2832" w:rsidRDefault="00FB2832" w:rsidP="00FB2832">
      <w:pPr>
        <w:pStyle w:val="a5"/>
      </w:pPr>
    </w:p>
    <w:p w:rsidR="00FB2832" w:rsidRDefault="00FB2832" w:rsidP="00FB2832">
      <w:pPr>
        <w:pStyle w:val="a5"/>
      </w:pPr>
      <w:r>
        <w:rPr>
          <w:noProof/>
        </w:rPr>
        <w:drawing>
          <wp:inline distT="0" distB="0" distL="0" distR="0">
            <wp:extent cx="2638425" cy="2219325"/>
            <wp:effectExtent l="19050" t="0" r="9525" b="0"/>
            <wp:docPr id="1" name="Рисунок 3" descr="C:\Documents and Settings\ИГОРЬ\Рабочий стол\Новая папка (3)\kuzneckaya_kotlovin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ГОРЬ\Рабочий стол\Новая папка (3)\kuzneckaya_kotlovina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4175" cy="2200275"/>
            <wp:effectExtent l="19050" t="0" r="9525" b="0"/>
            <wp:docPr id="2" name="Рисунок 4" descr="C:\Documents and Settings\ИГОРЬ\Рабочий стол\Новая папка (3)\kuzneckaya_kotlovin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ГОРЬ\Рабочий стол\Новая папка (3)\kuzneckaya_kotlovina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32" w:rsidRDefault="00FB2832" w:rsidP="00FB2832">
      <w:pPr>
        <w:pStyle w:val="a5"/>
      </w:pPr>
      <w:proofErr w:type="spellStart"/>
      <w:r>
        <w:t>Салаирский</w:t>
      </w:r>
      <w:proofErr w:type="spellEnd"/>
      <w:r>
        <w:t xml:space="preserve"> кряж</w:t>
      </w:r>
    </w:p>
    <w:p w:rsidR="00FB2832" w:rsidRDefault="00FB2832" w:rsidP="00FB2832">
      <w:pPr>
        <w:pStyle w:val="a5"/>
      </w:pPr>
    </w:p>
    <w:p w:rsidR="00FB2832" w:rsidRDefault="00FB2832" w:rsidP="00FB2832">
      <w:pPr>
        <w:pStyle w:val="a5"/>
      </w:pPr>
      <w:r>
        <w:t xml:space="preserve">               </w:t>
      </w:r>
      <w:proofErr w:type="spellStart"/>
      <w:r>
        <w:t>Салаирский</w:t>
      </w:r>
      <w:proofErr w:type="spellEnd"/>
      <w:r>
        <w:t xml:space="preserve"> кряж – древние горы, ограничивающие Кузнецкую котловину с запада. Протяженность их с юга на север около 300 км, ширина 15-40 км. Кряж сильно сглажен, средняя высота его несколько меньше 400 метров от уровня моря. С него берет начало несколько рек, текущих на восток – в Иню, на запад – в </w:t>
      </w:r>
      <w:proofErr w:type="spellStart"/>
      <w:r>
        <w:t>Бердь</w:t>
      </w:r>
      <w:proofErr w:type="spellEnd"/>
      <w:r>
        <w:t xml:space="preserve">, </w:t>
      </w:r>
      <w:proofErr w:type="spellStart"/>
      <w:r>
        <w:t>Чумыш</w:t>
      </w:r>
      <w:proofErr w:type="spellEnd"/>
      <w:r>
        <w:t>.</w:t>
      </w:r>
    </w:p>
    <w:p w:rsidR="00FB2832" w:rsidRDefault="00FB2832" w:rsidP="00FB2832">
      <w:pPr>
        <w:pStyle w:val="a5"/>
      </w:pPr>
      <w:r>
        <w:t xml:space="preserve">              В конце XVIII века </w:t>
      </w:r>
      <w:proofErr w:type="spellStart"/>
      <w:r>
        <w:t>Салаирский</w:t>
      </w:r>
      <w:proofErr w:type="spellEnd"/>
      <w:r>
        <w:t xml:space="preserve"> кряж воспринимался как часть Алтая. Позднее, как и Кузнецкий Алатау, </w:t>
      </w:r>
      <w:proofErr w:type="spellStart"/>
      <w:r>
        <w:t>Салаирский</w:t>
      </w:r>
      <w:proofErr w:type="spellEnd"/>
      <w:r>
        <w:t xml:space="preserve"> кряж получил от русских первоначально название Кузнецкие горы.   С большой высоты кряж похож на зелёный остров, приподнятый с одной стороны над Кузнецкой котловиной, с другой – над Обской равниной. Главный хребет и отроги наиболее ярко выражены в центральной части кряжа.</w:t>
      </w:r>
    </w:p>
    <w:p w:rsidR="00FB2832" w:rsidRDefault="00FB2832" w:rsidP="00FB2832">
      <w:pPr>
        <w:pStyle w:val="a5"/>
      </w:pPr>
      <w:r>
        <w:t xml:space="preserve">               </w:t>
      </w:r>
      <w:proofErr w:type="spellStart"/>
      <w:r>
        <w:t>Салаирский</w:t>
      </w:r>
      <w:proofErr w:type="spellEnd"/>
      <w:r>
        <w:t xml:space="preserve"> кряж образует дугу, обращенную выпуклостью на северо-восток. На северо-западе кряж достигает </w:t>
      </w:r>
      <w:proofErr w:type="spellStart"/>
      <w:r>
        <w:t>Буготакских</w:t>
      </w:r>
      <w:proofErr w:type="spellEnd"/>
      <w:r>
        <w:t xml:space="preserve"> (тюркское </w:t>
      </w:r>
      <w:proofErr w:type="spellStart"/>
      <w:r>
        <w:t>буга</w:t>
      </w:r>
      <w:proofErr w:type="spellEnd"/>
      <w:r>
        <w:t xml:space="preserve"> «бык», </w:t>
      </w:r>
      <w:proofErr w:type="spellStart"/>
      <w:r>
        <w:t>таг</w:t>
      </w:r>
      <w:proofErr w:type="spellEnd"/>
      <w:r>
        <w:t xml:space="preserve"> «гора», то есть «бык-гора») сопок: Холодной (380 м), Мохнатой (373 м) и Большой (361 м). От </w:t>
      </w:r>
      <w:proofErr w:type="spellStart"/>
      <w:r>
        <w:t>Буготакских</w:t>
      </w:r>
      <w:proofErr w:type="spellEnd"/>
      <w:r>
        <w:t xml:space="preserve"> сопок </w:t>
      </w:r>
      <w:proofErr w:type="spellStart"/>
      <w:r>
        <w:t>Салаирский</w:t>
      </w:r>
      <w:proofErr w:type="spellEnd"/>
      <w:r>
        <w:t xml:space="preserve"> кряж круто поворачивает на юго-запад в излучину реки Оби.</w:t>
      </w:r>
    </w:p>
    <w:p w:rsidR="00FB2832" w:rsidRDefault="00FB2832" w:rsidP="00FB2832">
      <w:pPr>
        <w:pStyle w:val="a5"/>
      </w:pPr>
      <w:r>
        <w:t xml:space="preserve">              Протяженность </w:t>
      </w:r>
      <w:proofErr w:type="spellStart"/>
      <w:r>
        <w:t>Салаирского</w:t>
      </w:r>
      <w:proofErr w:type="spellEnd"/>
      <w:r>
        <w:t xml:space="preserve"> кряжа с юга на север около 300 километров, ширина 15-40 километров. Кряж сильно сглажен, средняя высота его несколько меньше 400 метров от уровня </w:t>
      </w:r>
      <w:r>
        <w:lastRenderedPageBreak/>
        <w:t xml:space="preserve">моря. Наиболее значительные из них </w:t>
      </w:r>
      <w:proofErr w:type="spellStart"/>
      <w:r>
        <w:t>Кивда</w:t>
      </w:r>
      <w:proofErr w:type="spellEnd"/>
      <w:r>
        <w:t xml:space="preserve"> (618 м), Пихтовая (585 м), Барсук (566 м), Гусёк (589 м), </w:t>
      </w:r>
      <w:proofErr w:type="spellStart"/>
      <w:r>
        <w:t>Тягун</w:t>
      </w:r>
      <w:proofErr w:type="spellEnd"/>
      <w:r>
        <w:t xml:space="preserve"> (562 м), Мохнатая (555 м), Синюха (536 м), Копна (509 м).</w:t>
      </w:r>
    </w:p>
    <w:p w:rsidR="00FB2832" w:rsidRDefault="00FB2832" w:rsidP="00FB2832">
      <w:pPr>
        <w:pStyle w:val="a5"/>
      </w:pPr>
      <w:r>
        <w:t xml:space="preserve">            Кряж начинается в верховьях </w:t>
      </w:r>
      <w:proofErr w:type="spellStart"/>
      <w:r>
        <w:t>Нени</w:t>
      </w:r>
      <w:proofErr w:type="spellEnd"/>
      <w:r>
        <w:t xml:space="preserve">, правого притока </w:t>
      </w:r>
      <w:proofErr w:type="spellStart"/>
      <w:r>
        <w:t>Вии</w:t>
      </w:r>
      <w:proofErr w:type="spellEnd"/>
      <w:r>
        <w:t xml:space="preserve">, и </w:t>
      </w:r>
      <w:proofErr w:type="spellStart"/>
      <w:r>
        <w:t>Антропа</w:t>
      </w:r>
      <w:proofErr w:type="spellEnd"/>
      <w:r>
        <w:t xml:space="preserve">, левобережного притока Кондомы, заканчивается же </w:t>
      </w:r>
      <w:proofErr w:type="spellStart"/>
      <w:r>
        <w:t>Буготакскими</w:t>
      </w:r>
      <w:proofErr w:type="spellEnd"/>
      <w:r>
        <w:t xml:space="preserve"> сопками в Новосибирской области с высшей отметкой 379 метров. Направление главного хребта Салаира почти параллельно Кузнецкому Алатау.</w:t>
      </w:r>
    </w:p>
    <w:p w:rsidR="00FB2832" w:rsidRDefault="00FB2832" w:rsidP="00FB2832">
      <w:pPr>
        <w:pStyle w:val="a5"/>
      </w:pPr>
      <w:r>
        <w:t xml:space="preserve">          </w:t>
      </w:r>
      <w:proofErr w:type="spellStart"/>
      <w:r>
        <w:t>Салаирский</w:t>
      </w:r>
      <w:proofErr w:type="spellEnd"/>
      <w:r>
        <w:t xml:space="preserve"> кряж невысок и не имеет снежников и горных озёр, с него берёт начало несколько рек, текущих на восток – в Иню и на запад – в </w:t>
      </w:r>
      <w:proofErr w:type="spellStart"/>
      <w:r>
        <w:t>Бердь</w:t>
      </w:r>
      <w:proofErr w:type="spellEnd"/>
      <w:r>
        <w:t xml:space="preserve"> и </w:t>
      </w:r>
      <w:proofErr w:type="spellStart"/>
      <w:r>
        <w:t>Чумыш</w:t>
      </w:r>
      <w:proofErr w:type="spellEnd"/>
      <w:r>
        <w:t xml:space="preserve">. Да и сам </w:t>
      </w:r>
      <w:proofErr w:type="spellStart"/>
      <w:r>
        <w:t>Чумыш</w:t>
      </w:r>
      <w:proofErr w:type="spellEnd"/>
      <w:r>
        <w:t xml:space="preserve"> начинается на Салаире.</w:t>
      </w:r>
    </w:p>
    <w:p w:rsidR="00FB2832" w:rsidRPr="002D45EF" w:rsidRDefault="00FB2832" w:rsidP="00FB2832">
      <w:pPr>
        <w:pStyle w:val="a5"/>
      </w:pPr>
      <w:r>
        <w:t xml:space="preserve">                                                              </w:t>
      </w:r>
      <w:r w:rsidRPr="00CA0F91">
        <w:rPr>
          <w:b/>
          <w:sz w:val="36"/>
          <w:szCs w:val="36"/>
        </w:rPr>
        <w:t xml:space="preserve">Горная </w:t>
      </w:r>
      <w:proofErr w:type="spellStart"/>
      <w:r w:rsidRPr="00CA0F91">
        <w:rPr>
          <w:b/>
          <w:sz w:val="36"/>
          <w:szCs w:val="36"/>
        </w:rPr>
        <w:t>Шория</w:t>
      </w:r>
      <w:proofErr w:type="spellEnd"/>
    </w:p>
    <w:p w:rsidR="00FB2832" w:rsidRDefault="00FB2832" w:rsidP="00FB2832">
      <w:pPr>
        <w:pStyle w:val="a5"/>
      </w:pPr>
      <w:r>
        <w:t xml:space="preserve">               В рельефе </w:t>
      </w:r>
      <w:proofErr w:type="gramStart"/>
      <w:r>
        <w:t>Горной</w:t>
      </w:r>
      <w:proofErr w:type="gramEnd"/>
      <w:r>
        <w:t xml:space="preserve"> </w:t>
      </w:r>
      <w:proofErr w:type="spellStart"/>
      <w:r>
        <w:t>Шории</w:t>
      </w:r>
      <w:proofErr w:type="spellEnd"/>
      <w:r>
        <w:t xml:space="preserve"> наблюдается сочетание северных отрогов Алтая и юго-западных отрогов Абаканского хребта. Пейзаж южной котловины Горной </w:t>
      </w:r>
      <w:proofErr w:type="spellStart"/>
      <w:r>
        <w:t>Шории</w:t>
      </w:r>
      <w:proofErr w:type="spellEnd"/>
      <w:r>
        <w:t xml:space="preserve"> так же красив, как и в Кузнецком Алатау. Над морем хвойной тайги поднимаются убеленные снежниками горные группы Мустанга (Ледяной горы) с наибольшей высотой над уровнем моря 1570 метров и </w:t>
      </w:r>
      <w:proofErr w:type="spellStart"/>
      <w:r>
        <w:t>Патына</w:t>
      </w:r>
      <w:proofErr w:type="spellEnd"/>
      <w:r>
        <w:t xml:space="preserve"> (1596 м), а на границе с Алтаем – </w:t>
      </w:r>
      <w:proofErr w:type="spellStart"/>
      <w:r>
        <w:t>Улутага</w:t>
      </w:r>
      <w:proofErr w:type="spellEnd"/>
      <w:r>
        <w:t xml:space="preserve"> (1411 м), </w:t>
      </w:r>
      <w:proofErr w:type="spellStart"/>
      <w:r>
        <w:t>Кубеза</w:t>
      </w:r>
      <w:proofErr w:type="spellEnd"/>
      <w:r>
        <w:t xml:space="preserve"> (1554 м).</w:t>
      </w:r>
    </w:p>
    <w:p w:rsidR="00FB2832" w:rsidRPr="002D45EF" w:rsidRDefault="00FB2832" w:rsidP="00FB2832">
      <w:pPr>
        <w:pStyle w:val="a5"/>
      </w:pPr>
      <w:r>
        <w:t xml:space="preserve">                                                   </w:t>
      </w:r>
      <w:r w:rsidRPr="00CA0F91">
        <w:rPr>
          <w:b/>
          <w:sz w:val="36"/>
          <w:szCs w:val="36"/>
        </w:rPr>
        <w:t>Кузнецкий Алатау</w:t>
      </w:r>
    </w:p>
    <w:p w:rsidR="00FB2832" w:rsidRDefault="00FB2832" w:rsidP="00FB2832">
      <w:pPr>
        <w:pStyle w:val="a5"/>
      </w:pPr>
    </w:p>
    <w:p w:rsidR="00FB2832" w:rsidRDefault="00FB2832" w:rsidP="00FB2832">
      <w:pPr>
        <w:pStyle w:val="a5"/>
      </w:pPr>
      <w:r>
        <w:t xml:space="preserve">                 Кузнецкий Алатау – самая большая горная система нашей области. Он состоит из собственно Кузнецкого Алатау и Абаканского кряжа, начинающегося несколько севернее Телецкого озера. Общая протяженность главного хребта в меридиональном направлении превышает 500 километров. В Кузнецком Алатау находится наивысшая точка Кемеровской области – гора Верхний Зуб, высотой 2178 метров над уровнем моря.</w:t>
      </w:r>
    </w:p>
    <w:p w:rsidR="00FB2832" w:rsidRDefault="00FB2832" w:rsidP="0086378E"/>
    <w:p w:rsidR="00FB2832" w:rsidRDefault="00FB2832" w:rsidP="0086378E"/>
    <w:sectPr w:rsidR="00FB2832" w:rsidSect="00A9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78E"/>
    <w:rsid w:val="001A4239"/>
    <w:rsid w:val="002D45EF"/>
    <w:rsid w:val="0051283D"/>
    <w:rsid w:val="00594DD2"/>
    <w:rsid w:val="007D2BB1"/>
    <w:rsid w:val="0086378E"/>
    <w:rsid w:val="0087568B"/>
    <w:rsid w:val="00970957"/>
    <w:rsid w:val="00A04871"/>
    <w:rsid w:val="00A964EE"/>
    <w:rsid w:val="00CA0F91"/>
    <w:rsid w:val="00D74730"/>
    <w:rsid w:val="00E00C1F"/>
    <w:rsid w:val="00FB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7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4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134A-ED23-43CF-85DC-746E5CED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cp:lastPrinted>2011-12-12T15:53:00Z</cp:lastPrinted>
  <dcterms:created xsi:type="dcterms:W3CDTF">2011-12-12T11:28:00Z</dcterms:created>
  <dcterms:modified xsi:type="dcterms:W3CDTF">2011-12-14T16:26:00Z</dcterms:modified>
</cp:coreProperties>
</file>