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D" w:rsidRDefault="000A6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A6E2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классного часа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«Минута Славы».</w:t>
      </w:r>
    </w:p>
    <w:p w:rsidR="000A6E23" w:rsidRDefault="00542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1 </w:t>
      </w:r>
      <w:r w:rsidR="000A6E23">
        <w:rPr>
          <w:rFonts w:ascii="Times New Roman" w:hAnsi="Times New Roman" w:cs="Times New Roman"/>
          <w:b/>
          <w:sz w:val="28"/>
          <w:szCs w:val="28"/>
        </w:rPr>
        <w:t xml:space="preserve"> класс учитель: Липилина Е.В. </w:t>
      </w:r>
    </w:p>
    <w:p w:rsidR="000A6E23" w:rsidRDefault="000A6E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0A6E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детей друг о друге; формировать положительную нравственную оценку таких качеств характера, как упорство, целеустремленность, трудолюбие; побуждать к занятиям в различных кружках, секциях, к развитию своих способностей и талантов; создавать положительный эмоциональный климат в коллективе.</w:t>
      </w:r>
    </w:p>
    <w:p w:rsidR="00717D8E" w:rsidRDefault="000A6E23" w:rsidP="00717D8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E2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6E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доск</w:t>
      </w:r>
      <w:proofErr w:type="gramStart"/>
      <w:r w:rsidRPr="000A6E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а-</w:t>
      </w:r>
      <w:proofErr w:type="gramEnd"/>
      <w:r w:rsidRPr="000A6E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рисунки детей на Тему: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«Моё любимое занятие»;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мультимедийная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презентация;  выступающие дети в костюмах, с атрибутами к номеру.</w:t>
      </w:r>
      <w:r w:rsidR="00717D8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6E23" w:rsidRPr="000A6E23" w:rsidRDefault="00717D8E" w:rsidP="00717D8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0A6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6E23" w:rsidRPr="000A6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0A6E23" w:rsidRDefault="000A6E23" w:rsidP="000A6E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ведущего (учителя):</w:t>
      </w:r>
    </w:p>
    <w:p w:rsidR="000A6E23" w:rsidRDefault="000A6E23" w:rsidP="00074C8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A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собрались не случайно. Все мы живём в одной очень большой стране России. Наша страна имеет много богатств, как природных, так и богата она талантливыми людьми. И мы с вами не являемся исключением. В нашем классе в</w:t>
      </w:r>
      <w:r w:rsidR="0007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ребята очень талантливые, целеустремлённые 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трудолюбивые. И уже добились многих успехов. </w:t>
      </w:r>
    </w:p>
    <w:p w:rsidR="00074C89" w:rsidRDefault="000A6E23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07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вас сейчас </w:t>
      </w:r>
      <w:r w:rsidRPr="000A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сможет показать себя, рассказать о своих успехах. Итак, </w:t>
      </w:r>
      <w:r w:rsidRPr="00074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сегодня м</w:t>
      </w:r>
      <w:r w:rsidR="00074C89" w:rsidRPr="00074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проведем шоу талантов нашего класса  «Минута славы»</w:t>
      </w:r>
      <w:r w:rsidR="0007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предоставим каждому из вас</w:t>
      </w:r>
      <w:r w:rsidR="00074C89" w:rsidRPr="000A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минуте славы.</w:t>
      </w:r>
      <w:r w:rsidR="00074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правило </w:t>
      </w:r>
      <w:r w:rsidRPr="000A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скупиться на аплодисменты. Я думаю, что это правило никто нарушать не будет. </w:t>
      </w:r>
    </w:p>
    <w:p w:rsidR="00717D8E" w:rsidRDefault="00717D8E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НОМИНАЦИИ: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Свои таланты вы представляете по 4-м номинациям:</w:t>
      </w:r>
    </w:p>
    <w:p w:rsidR="00CC02D3" w:rsidRPr="00074C89" w:rsidRDefault="00BE241D" w:rsidP="00074C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«Танцевальная композиция»</w:t>
      </w:r>
    </w:p>
    <w:p w:rsidR="00CC02D3" w:rsidRPr="00074C89" w:rsidRDefault="00BE241D" w:rsidP="00074C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«Выразительная рифма»</w:t>
      </w:r>
    </w:p>
    <w:p w:rsidR="00CC02D3" w:rsidRPr="00074C89" w:rsidRDefault="00BE241D" w:rsidP="00074C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«Это интересно!»</w:t>
      </w:r>
    </w:p>
    <w:p w:rsidR="00CC02D3" w:rsidRPr="00717D8E" w:rsidRDefault="00BE241D" w:rsidP="00074C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«Песня» </w:t>
      </w:r>
    </w:p>
    <w:p w:rsidR="00717D8E" w:rsidRPr="00074C89" w:rsidRDefault="00717D8E" w:rsidP="00074C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«Приз зрительских симпатий»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C89" w:rsidRP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Представление жюри: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-Оценивать ваши таланты сегодня будет наше уважаемое жюри: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жюри:___________________________________________</w:t>
      </w:r>
    </w:p>
    <w:p w:rsidR="00074C89" w:rsidRP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Члены: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Ученица_____________________________________________________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Ученица_____________________________________________________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Ученица_____________________________________________________</w:t>
      </w:r>
    </w:p>
    <w:p w:rsidR="00074C89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D8E" w:rsidRDefault="00074C89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творческий номер жюри будет оценив</w:t>
      </w:r>
      <w:r w:rsidR="0071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в 4 или 5 баллов. Добавочные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</w:t>
      </w:r>
      <w:r w:rsidR="0071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 одному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артистизм</w:t>
      </w:r>
      <w:r w:rsidR="0071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уверенность исполнения.</w:t>
      </w:r>
    </w:p>
    <w:p w:rsidR="00717D8E" w:rsidRDefault="00717D8E" w:rsidP="00074C89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D8E" w:rsidRDefault="00717D8E" w:rsidP="00717D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D8E" w:rsidRDefault="00717D8E" w:rsidP="00717D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D8E" w:rsidRDefault="00717D8E" w:rsidP="00717D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D8E" w:rsidRDefault="00717D8E" w:rsidP="00717D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5E3B" w:rsidRDefault="00BB5E3B" w:rsidP="00BB5E3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D8E" w:rsidRDefault="00717D8E" w:rsidP="00BB5E3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«Приз зрительских симпатий» </w:t>
      </w:r>
      <w:r w:rsidRPr="00717D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победителем будет назван тот участник, который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наберёт больше всего  ваших голосов по результатам подсчёта тех баллов, которые каждый из вас отдаст тому участнику, чей номер понравился более всего.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Поэтому прошу каждого из вас очень внимательно смотреть выступление каждого из участников и после всех выступлений на листочке с 5-ю баллами написать фамилию и имя участника.</w:t>
      </w:r>
    </w:p>
    <w:p w:rsidR="00BB5E3B" w:rsidRDefault="00BB5E3B" w:rsidP="00BB5E3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B5E3B" w:rsidRDefault="00BB5E3B" w:rsidP="00BB5E3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Итак, начинаем. </w:t>
      </w:r>
    </w:p>
    <w:p w:rsidR="00542F92" w:rsidRDefault="00BB5E3B" w:rsidP="00542F9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Приглашается: </w:t>
      </w:r>
      <w:r w:rsidR="00542F92" w:rsidRPr="00542F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</w:t>
      </w:r>
      <w:r w:rsidR="00542F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частники по номинациям </w:t>
      </w:r>
      <w:r w:rsidR="00542F92" w:rsidRPr="00542F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показывают свои номера.</w:t>
      </w:r>
      <w:r w:rsidR="00542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B5E3B" w:rsidRDefault="00BB5E3B" w:rsidP="00BB5E3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42F92" w:rsidRDefault="00542F92" w:rsidP="00542F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7D8E" w:rsidRDefault="00957D3C" w:rsidP="00542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7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 и подведение итогов:</w:t>
      </w:r>
    </w:p>
    <w:p w:rsidR="00957D3C" w:rsidRDefault="00957D3C" w:rsidP="00717D8E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Итоги:</w:t>
      </w:r>
    </w:p>
    <w:p w:rsidR="00957D3C" w:rsidRDefault="00957D3C" w:rsidP="00717D8E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закончились</w:t>
      </w:r>
      <w:r w:rsidR="00BE2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настало время подвести итоги и назвать победителей</w:t>
      </w:r>
      <w:r w:rsidR="00BE2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241D" w:rsidRDefault="00BE241D" w:rsidP="00717D8E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жюри подводит итоги, вы тоже голосуете за понравившийся вам номер.</w:t>
      </w:r>
    </w:p>
    <w:p w:rsidR="00BE241D" w:rsidRPr="00BE241D" w:rsidRDefault="00BE241D" w:rsidP="00717D8E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2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Подсчёт голосов и итоги.</w:t>
      </w:r>
      <w:r w:rsidR="00542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D3C" w:rsidRPr="00957D3C" w:rsidRDefault="00957D3C" w:rsidP="00717D8E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7D3C" w:rsidRPr="000A6E23" w:rsidRDefault="00BE241D" w:rsidP="009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E241D" w:rsidRDefault="00BE2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D3C"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мероприятие. </w:t>
      </w:r>
    </w:p>
    <w:p w:rsidR="00BE241D" w:rsidRDefault="00957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ребятам,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свои таланты на суд нашего жюри и вашего</w:t>
      </w:r>
      <w:r w:rsidR="00BE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</w:t>
      </w:r>
    </w:p>
    <w:p w:rsidR="00BE241D" w:rsidRDefault="00BE2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</w:t>
      </w:r>
      <w:r w:rsid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подготовить выступления</w:t>
      </w:r>
      <w:r w:rsid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41D" w:rsidRDefault="00957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гостям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пришли к нам. </w:t>
      </w:r>
    </w:p>
    <w:p w:rsidR="00957D3C" w:rsidRDefault="00957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рада, что ваши занятия так разнообразны, а самое главное, что вы этим по-настоящему увлечены. Это говорит о вашем богатом духовном мире. </w:t>
      </w:r>
    </w:p>
    <w:p w:rsidR="000A6E23" w:rsidRDefault="00957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нашем мероприятии были и те</w:t>
      </w:r>
      <w:r w:rsidRPr="00BE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5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ничего не рассказал о себе</w:t>
      </w:r>
      <w:r w:rsidR="00BE2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я хочу сказать, что</w:t>
      </w:r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proofErr w:type="gramStart"/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заглянуть в себя</w:t>
      </w:r>
      <w:r w:rsidR="00BE2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увереннее</w:t>
      </w:r>
      <w:r w:rsidRPr="0095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бояться сделать первый шаг.</w:t>
      </w:r>
    </w:p>
    <w:p w:rsidR="00957D3C" w:rsidRPr="00957D3C" w:rsidRDefault="00957D3C" w:rsidP="00957D3C">
      <w:pPr>
        <w:rPr>
          <w:rFonts w:ascii="Times New Roman" w:hAnsi="Times New Roman" w:cs="Times New Roman"/>
          <w:b/>
          <w:sz w:val="28"/>
          <w:szCs w:val="28"/>
        </w:rPr>
      </w:pPr>
    </w:p>
    <w:sectPr w:rsidR="00957D3C" w:rsidRPr="00957D3C" w:rsidSect="00BB5E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1AA"/>
    <w:multiLevelType w:val="hybridMultilevel"/>
    <w:tmpl w:val="AFD4F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557F7"/>
    <w:multiLevelType w:val="multilevel"/>
    <w:tmpl w:val="B42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D29CC"/>
    <w:multiLevelType w:val="hybridMultilevel"/>
    <w:tmpl w:val="86CEF700"/>
    <w:lvl w:ilvl="0" w:tplc="75E2CC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6F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CC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9E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8E1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C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06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0A5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695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23"/>
    <w:rsid w:val="00074C89"/>
    <w:rsid w:val="000A6E23"/>
    <w:rsid w:val="00542F92"/>
    <w:rsid w:val="00635FFB"/>
    <w:rsid w:val="00717D8E"/>
    <w:rsid w:val="00957D3C"/>
    <w:rsid w:val="00B84C6D"/>
    <w:rsid w:val="00BB5E3B"/>
    <w:rsid w:val="00BE241D"/>
    <w:rsid w:val="00CC02D3"/>
    <w:rsid w:val="00E1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9D"/>
  </w:style>
  <w:style w:type="paragraph" w:styleId="3">
    <w:name w:val="heading 3"/>
    <w:basedOn w:val="a"/>
    <w:link w:val="30"/>
    <w:uiPriority w:val="9"/>
    <w:qFormat/>
    <w:rsid w:val="000A6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E23"/>
    <w:rPr>
      <w:b/>
      <w:bCs/>
    </w:rPr>
  </w:style>
  <w:style w:type="character" w:customStyle="1" w:styleId="apple-converted-space">
    <w:name w:val="apple-converted-space"/>
    <w:basedOn w:val="a0"/>
    <w:rsid w:val="000A6E23"/>
  </w:style>
  <w:style w:type="character" w:customStyle="1" w:styleId="30">
    <w:name w:val="Заголовок 3 Знак"/>
    <w:basedOn w:val="a0"/>
    <w:link w:val="3"/>
    <w:uiPriority w:val="9"/>
    <w:rsid w:val="000A6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A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9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5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F7AE0-480D-41FA-BABB-FB0CA135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2015-01-27T23:23:00Z</dcterms:created>
  <dcterms:modified xsi:type="dcterms:W3CDTF">2015-02-18T21:58:00Z</dcterms:modified>
</cp:coreProperties>
</file>