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27" w:rsidRPr="00C122E5" w:rsidRDefault="005A421A">
      <w:pPr>
        <w:rPr>
          <w:b/>
          <w:sz w:val="24"/>
          <w:szCs w:val="24"/>
        </w:rPr>
      </w:pPr>
      <w:r w:rsidRPr="00C122E5">
        <w:rPr>
          <w:b/>
          <w:sz w:val="24"/>
          <w:szCs w:val="24"/>
        </w:rPr>
        <w:t>Отряд Пингвины</w:t>
      </w:r>
    </w:p>
    <w:p w:rsidR="005A421A" w:rsidRDefault="005A421A" w:rsidP="00B16B33">
      <w:pPr>
        <w:jc w:val="both"/>
        <w:rPr>
          <w:sz w:val="24"/>
          <w:szCs w:val="24"/>
        </w:rPr>
      </w:pPr>
      <w:r>
        <w:rPr>
          <w:sz w:val="24"/>
          <w:szCs w:val="24"/>
        </w:rPr>
        <w:t>Пингвины распространены,</w:t>
      </w:r>
      <w:r w:rsidR="004B45DE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главным образом, в Антарктиде и в умеренном поясе Южного полушария. Они обитают на морских побережьях. Географическое распространение пингвинов в значительной мере связано с температурой вод океана, в котором птицы проводят две трети жизни.</w:t>
      </w:r>
    </w:p>
    <w:p w:rsidR="00674788" w:rsidRDefault="005A421A" w:rsidP="00B16B33">
      <w:pPr>
        <w:jc w:val="both"/>
        <w:rPr>
          <w:sz w:val="24"/>
          <w:szCs w:val="24"/>
        </w:rPr>
      </w:pPr>
      <w:r>
        <w:rPr>
          <w:sz w:val="24"/>
          <w:szCs w:val="24"/>
        </w:rPr>
        <w:t>Летать и бегать пингвины не могут, но отлично плавают и ныряют. Гнездятся колониями. По суше пингвины ходят неуклюже, переваливаясь и держа туловище вертикально. В случае нужды они падают брюхом на снег и скользят по нему, отталкиваясь всеми 4 конечностями. Передние конечности пингвинов видоизменены в эластичные ласты,</w:t>
      </w:r>
      <w:r w:rsidR="00B16B33">
        <w:rPr>
          <w:sz w:val="24"/>
          <w:szCs w:val="24"/>
        </w:rPr>
        <w:t xml:space="preserve"> которые, благодаря особому устройству скелета, во время плавания вращаются в плечевом суставе почти винтообразно. К хорошо развитому килю грудины прикреплены мощные грудные мышцы, управляющие движением крыльев – ластов. Ноги короткие, толстые имеют по 4 пальца, </w:t>
      </w:r>
      <w:proofErr w:type="gramStart"/>
      <w:r w:rsidR="00B16B33">
        <w:rPr>
          <w:sz w:val="24"/>
          <w:szCs w:val="24"/>
        </w:rPr>
        <w:t>соединенных</w:t>
      </w:r>
      <w:proofErr w:type="gramEnd"/>
      <w:r w:rsidR="00B16B33">
        <w:rPr>
          <w:sz w:val="24"/>
          <w:szCs w:val="24"/>
        </w:rPr>
        <w:t xml:space="preserve"> плавательной перепонкой. Шея толстая и гибкая, клюв сильный и острый. Ротовой аппарат действует как насос, всасывающий струю воды вместе с мелкой добычей. Взрослые пингвины кормятся мелкой рыбой, некрупными головоногими моллюсками  и планктонными ракообразными. Оперение очень густое. Мелкие перья напоминают плотно прилегающие к телу чешуйки, поверхность перьев покрыта жировым секретом</w:t>
      </w:r>
      <w:r w:rsidR="00674788">
        <w:rPr>
          <w:sz w:val="24"/>
          <w:szCs w:val="24"/>
        </w:rPr>
        <w:t xml:space="preserve"> хорошо развитой копчиковой железы и поэтому не намокает. Приспособлением к жизни с низкими температурами служит слой жира под кожей. Окраска у большинства видов схожая: темная спина и белое брюхо. В яичном белке пингвинов находится вещество со свойствами антифриза, препятствующем его свертыванию при воздействии низких температур.</w:t>
      </w:r>
    </w:p>
    <w:p w:rsidR="004B45DE" w:rsidRDefault="004B45DE" w:rsidP="00B16B33">
      <w:pPr>
        <w:jc w:val="both"/>
        <w:rPr>
          <w:sz w:val="24"/>
          <w:szCs w:val="24"/>
        </w:rPr>
      </w:pPr>
    </w:p>
    <w:p w:rsidR="00674788" w:rsidRDefault="00674788" w:rsidP="00B16B33">
      <w:pPr>
        <w:jc w:val="both"/>
        <w:rPr>
          <w:sz w:val="24"/>
          <w:szCs w:val="24"/>
        </w:rPr>
      </w:pPr>
      <w:r w:rsidRPr="00C122E5">
        <w:rPr>
          <w:b/>
          <w:sz w:val="24"/>
          <w:szCs w:val="24"/>
        </w:rPr>
        <w:lastRenderedPageBreak/>
        <w:t>Лабораторная работа</w:t>
      </w:r>
      <w:r w:rsidR="004B45DE">
        <w:rPr>
          <w:sz w:val="24"/>
          <w:szCs w:val="24"/>
        </w:rPr>
        <w:t xml:space="preserve">                     Ф.И.</w:t>
      </w:r>
    </w:p>
    <w:p w:rsidR="00674788" w:rsidRPr="00C122E5" w:rsidRDefault="00674788" w:rsidP="00B16B33">
      <w:pPr>
        <w:jc w:val="both"/>
        <w:rPr>
          <w:b/>
          <w:sz w:val="24"/>
          <w:szCs w:val="24"/>
        </w:rPr>
      </w:pPr>
      <w:r w:rsidRPr="00C122E5">
        <w:rPr>
          <w:b/>
          <w:sz w:val="24"/>
          <w:szCs w:val="24"/>
        </w:rPr>
        <w:t>Идиоадаптации у животных</w:t>
      </w:r>
    </w:p>
    <w:p w:rsidR="00674788" w:rsidRPr="005A421A" w:rsidRDefault="00674788" w:rsidP="00B16B33">
      <w:pPr>
        <w:jc w:val="both"/>
        <w:rPr>
          <w:sz w:val="24"/>
          <w:szCs w:val="24"/>
        </w:rPr>
      </w:pPr>
      <w:r w:rsidRPr="00C122E5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Выявить </w:t>
      </w:r>
      <w:r w:rsidR="004B45DE">
        <w:rPr>
          <w:sz w:val="24"/>
          <w:szCs w:val="24"/>
        </w:rPr>
        <w:t>идиоадаптации у животных на примере птиц и объяснить их значение.</w:t>
      </w: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674788" w:rsidTr="00674788">
        <w:tc>
          <w:tcPr>
            <w:tcW w:w="3780" w:type="dxa"/>
          </w:tcPr>
          <w:p w:rsidR="00674788" w:rsidRDefault="004B45DE" w:rsidP="00B16B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птицы</w:t>
            </w: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674788" w:rsidRDefault="00674788" w:rsidP="00B16B33">
            <w:pPr>
              <w:jc w:val="both"/>
              <w:rPr>
                <w:sz w:val="24"/>
                <w:szCs w:val="24"/>
              </w:rPr>
            </w:pPr>
          </w:p>
        </w:tc>
      </w:tr>
      <w:tr w:rsidR="00674788" w:rsidTr="00674788">
        <w:tc>
          <w:tcPr>
            <w:tcW w:w="3780" w:type="dxa"/>
          </w:tcPr>
          <w:p w:rsidR="00674788" w:rsidRDefault="004B45DE" w:rsidP="00B16B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обитания</w:t>
            </w: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674788" w:rsidRDefault="00674788" w:rsidP="00B16B33">
            <w:pPr>
              <w:jc w:val="both"/>
              <w:rPr>
                <w:sz w:val="24"/>
                <w:szCs w:val="24"/>
              </w:rPr>
            </w:pPr>
          </w:p>
        </w:tc>
      </w:tr>
      <w:tr w:rsidR="00674788" w:rsidTr="00674788">
        <w:tc>
          <w:tcPr>
            <w:tcW w:w="3780" w:type="dxa"/>
          </w:tcPr>
          <w:p w:rsidR="00674788" w:rsidRDefault="004B45DE" w:rsidP="00B16B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674788" w:rsidRDefault="00674788" w:rsidP="00B16B33">
            <w:pPr>
              <w:jc w:val="both"/>
              <w:rPr>
                <w:sz w:val="24"/>
                <w:szCs w:val="24"/>
              </w:rPr>
            </w:pPr>
          </w:p>
        </w:tc>
      </w:tr>
      <w:tr w:rsidR="00674788" w:rsidTr="00674788">
        <w:tc>
          <w:tcPr>
            <w:tcW w:w="3780" w:type="dxa"/>
          </w:tcPr>
          <w:p w:rsidR="00674788" w:rsidRDefault="004B45DE" w:rsidP="00B16B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Идиоадаптации</w:t>
            </w: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674788" w:rsidRDefault="00674788" w:rsidP="00B16B33">
            <w:pPr>
              <w:jc w:val="both"/>
              <w:rPr>
                <w:sz w:val="24"/>
                <w:szCs w:val="24"/>
              </w:rPr>
            </w:pPr>
          </w:p>
        </w:tc>
      </w:tr>
      <w:tr w:rsidR="00674788" w:rsidTr="00674788">
        <w:tc>
          <w:tcPr>
            <w:tcW w:w="3780" w:type="dxa"/>
          </w:tcPr>
          <w:p w:rsidR="00674788" w:rsidRDefault="004B45DE" w:rsidP="00B16B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  <w:p w:rsidR="004B45DE" w:rsidRDefault="004B45DE" w:rsidP="00B16B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674788" w:rsidRDefault="00674788" w:rsidP="00B16B33">
            <w:pPr>
              <w:jc w:val="both"/>
              <w:rPr>
                <w:sz w:val="24"/>
                <w:szCs w:val="24"/>
              </w:rPr>
            </w:pPr>
          </w:p>
        </w:tc>
      </w:tr>
    </w:tbl>
    <w:p w:rsidR="005A421A" w:rsidRPr="005A421A" w:rsidRDefault="005A421A" w:rsidP="00B16B33">
      <w:pPr>
        <w:jc w:val="both"/>
        <w:rPr>
          <w:sz w:val="24"/>
          <w:szCs w:val="24"/>
        </w:rPr>
      </w:pPr>
    </w:p>
    <w:sectPr w:rsidR="005A421A" w:rsidRPr="005A421A" w:rsidSect="005A421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21A"/>
    <w:rsid w:val="0002101A"/>
    <w:rsid w:val="004B45DE"/>
    <w:rsid w:val="005A421A"/>
    <w:rsid w:val="00674788"/>
    <w:rsid w:val="008C2127"/>
    <w:rsid w:val="00A544E9"/>
    <w:rsid w:val="00B16B33"/>
    <w:rsid w:val="00C1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2013-11-19T09:43:00Z</dcterms:created>
  <dcterms:modified xsi:type="dcterms:W3CDTF">2013-11-19T10:39:00Z</dcterms:modified>
</cp:coreProperties>
</file>