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1E5" w:rsidRDefault="00C71A1B" w:rsidP="00396FF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E16D61">
        <w:rPr>
          <w:rFonts w:ascii="Times New Roman" w:hAnsi="Times New Roman" w:cs="Times New Roman"/>
          <w:sz w:val="24"/>
          <w:szCs w:val="24"/>
        </w:rPr>
        <w:t xml:space="preserve">Уважаемые коллеги, позвольте представить вам тему моего мастер-класса   </w:t>
      </w:r>
    </w:p>
    <w:p w:rsidR="00C71A1B" w:rsidRPr="003E51E5" w:rsidRDefault="00C71A1B" w:rsidP="00396FF8">
      <w:pPr>
        <w:rPr>
          <w:rFonts w:ascii="Times New Roman" w:hAnsi="Times New Roman" w:cs="Times New Roman"/>
          <w:b/>
          <w:sz w:val="24"/>
          <w:szCs w:val="24"/>
        </w:rPr>
      </w:pPr>
      <w:r w:rsidRPr="003E51E5">
        <w:rPr>
          <w:rFonts w:ascii="Times New Roman" w:hAnsi="Times New Roman" w:cs="Times New Roman"/>
          <w:b/>
          <w:sz w:val="24"/>
          <w:szCs w:val="24"/>
        </w:rPr>
        <w:t>«</w:t>
      </w:r>
      <w:r w:rsidR="00E16D61" w:rsidRPr="003E51E5">
        <w:rPr>
          <w:rFonts w:ascii="Times New Roman" w:hAnsi="Times New Roman" w:cs="Times New Roman"/>
          <w:b/>
          <w:sz w:val="24"/>
          <w:szCs w:val="24"/>
        </w:rPr>
        <w:t>Формы р</w:t>
      </w:r>
      <w:r w:rsidRPr="003E51E5">
        <w:rPr>
          <w:rFonts w:ascii="Times New Roman" w:hAnsi="Times New Roman" w:cs="Times New Roman"/>
          <w:b/>
          <w:sz w:val="24"/>
          <w:szCs w:val="24"/>
        </w:rPr>
        <w:t>абот</w:t>
      </w:r>
      <w:r w:rsidR="00E16D61" w:rsidRPr="003E51E5">
        <w:rPr>
          <w:rFonts w:ascii="Times New Roman" w:hAnsi="Times New Roman" w:cs="Times New Roman"/>
          <w:b/>
          <w:sz w:val="24"/>
          <w:szCs w:val="24"/>
        </w:rPr>
        <w:t>ы</w:t>
      </w:r>
      <w:r w:rsidRPr="003E51E5">
        <w:rPr>
          <w:rFonts w:ascii="Times New Roman" w:hAnsi="Times New Roman" w:cs="Times New Roman"/>
          <w:b/>
          <w:sz w:val="24"/>
          <w:szCs w:val="24"/>
        </w:rPr>
        <w:t xml:space="preserve"> с одарёнными детьми»</w:t>
      </w:r>
      <w:r w:rsidR="00E16D61" w:rsidRPr="003E51E5">
        <w:rPr>
          <w:rFonts w:ascii="Times New Roman" w:hAnsi="Times New Roman" w:cs="Times New Roman"/>
          <w:b/>
          <w:sz w:val="24"/>
          <w:szCs w:val="24"/>
        </w:rPr>
        <w:t>.</w:t>
      </w:r>
    </w:p>
    <w:p w:rsidR="00E16D61" w:rsidRPr="00E16D61" w:rsidRDefault="00E16D61" w:rsidP="00396FF8">
      <w:pPr>
        <w:rPr>
          <w:rFonts w:ascii="Times New Roman" w:hAnsi="Times New Roman" w:cs="Times New Roman"/>
          <w:sz w:val="24"/>
          <w:szCs w:val="24"/>
        </w:rPr>
      </w:pPr>
      <w:r w:rsidRPr="00E16D61">
        <w:rPr>
          <w:rFonts w:ascii="Times New Roman" w:hAnsi="Times New Roman" w:cs="Times New Roman"/>
          <w:sz w:val="24"/>
          <w:szCs w:val="24"/>
        </w:rPr>
        <w:t xml:space="preserve">Я надеюсь, что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E16D61">
        <w:rPr>
          <w:rFonts w:ascii="Times New Roman" w:hAnsi="Times New Roman" w:cs="Times New Roman"/>
          <w:sz w:val="24"/>
          <w:szCs w:val="24"/>
        </w:rPr>
        <w:t>процесс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C6331" w:rsidRPr="00EC63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 вы, так же как и я, будете</w:t>
      </w:r>
      <w:r w:rsidRPr="00E16D61">
        <w:rPr>
          <w:rFonts w:ascii="Times New Roman" w:hAnsi="Times New Roman" w:cs="Times New Roman"/>
          <w:sz w:val="24"/>
          <w:szCs w:val="24"/>
        </w:rPr>
        <w:t xml:space="preserve"> активными участниками сегодняшнего занятия.</w:t>
      </w:r>
    </w:p>
    <w:p w:rsidR="00396FF8" w:rsidRPr="006862CC" w:rsidRDefault="00396FF8" w:rsidP="00396FF8">
      <w:pPr>
        <w:rPr>
          <w:rFonts w:ascii="Times New Roman" w:hAnsi="Times New Roman" w:cs="Times New Roman"/>
          <w:b/>
          <w:sz w:val="24"/>
          <w:szCs w:val="24"/>
        </w:rPr>
      </w:pPr>
      <w:r w:rsidRPr="006862CC">
        <w:rPr>
          <w:rFonts w:ascii="Times New Roman" w:hAnsi="Times New Roman" w:cs="Times New Roman"/>
          <w:b/>
          <w:sz w:val="24"/>
          <w:szCs w:val="24"/>
        </w:rPr>
        <w:t>Кого считать одаренным ребенком?</w:t>
      </w:r>
    </w:p>
    <w:p w:rsidR="00396FF8" w:rsidRPr="006862CC" w:rsidRDefault="00396FF8" w:rsidP="00396FF8">
      <w:pPr>
        <w:rPr>
          <w:rFonts w:ascii="Times New Roman" w:hAnsi="Times New Roman" w:cs="Times New Roman"/>
          <w:sz w:val="24"/>
          <w:szCs w:val="24"/>
        </w:rPr>
      </w:pPr>
      <w:r w:rsidRPr="006862CC">
        <w:rPr>
          <w:rFonts w:ascii="Times New Roman" w:hAnsi="Times New Roman" w:cs="Times New Roman"/>
          <w:sz w:val="24"/>
          <w:szCs w:val="24"/>
        </w:rPr>
        <w:t xml:space="preserve">Существуют две крайние точки зрения: все дети являются </w:t>
      </w:r>
      <w:proofErr w:type="gramStart"/>
      <w:r w:rsidRPr="006862CC">
        <w:rPr>
          <w:rFonts w:ascii="Times New Roman" w:hAnsi="Times New Roman" w:cs="Times New Roman"/>
          <w:sz w:val="24"/>
          <w:szCs w:val="24"/>
        </w:rPr>
        <w:t>одаренными</w:t>
      </w:r>
      <w:proofErr w:type="gramEnd"/>
      <w:r w:rsidRPr="006862CC">
        <w:rPr>
          <w:rFonts w:ascii="Times New Roman" w:hAnsi="Times New Roman" w:cs="Times New Roman"/>
          <w:sz w:val="24"/>
          <w:szCs w:val="24"/>
        </w:rPr>
        <w:t xml:space="preserve"> и одаренные дети встречаются крайне редко. Какой точки зрения придерживаетесь Вы?</w:t>
      </w:r>
    </w:p>
    <w:p w:rsidR="00396FF8" w:rsidRPr="00EC6331" w:rsidRDefault="00396FF8" w:rsidP="002622FB">
      <w:pPr>
        <w:rPr>
          <w:rFonts w:ascii="Times New Roman" w:hAnsi="Times New Roman" w:cs="Times New Roman"/>
          <w:sz w:val="24"/>
          <w:szCs w:val="24"/>
        </w:rPr>
      </w:pPr>
    </w:p>
    <w:p w:rsidR="00E16D61" w:rsidRPr="00EC6331" w:rsidRDefault="00E16D61" w:rsidP="002622FB">
      <w:pPr>
        <w:rPr>
          <w:rFonts w:ascii="Times New Roman" w:hAnsi="Times New Roman" w:cs="Times New Roman"/>
          <w:sz w:val="24"/>
          <w:szCs w:val="24"/>
          <w:u w:val="single"/>
        </w:rPr>
      </w:pPr>
      <w:r w:rsidRPr="00EC6331">
        <w:rPr>
          <w:rFonts w:ascii="Times New Roman" w:hAnsi="Times New Roman" w:cs="Times New Roman"/>
          <w:sz w:val="24"/>
          <w:szCs w:val="24"/>
          <w:u w:val="single"/>
        </w:rPr>
        <w:t>Слайд</w:t>
      </w:r>
    </w:p>
    <w:p w:rsidR="006862CC" w:rsidRDefault="00EB5D04" w:rsidP="002622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1:10000 (гении) – сверх</w:t>
      </w:r>
      <w:r w:rsidR="006862CC">
        <w:rPr>
          <w:rFonts w:ascii="Times New Roman" w:hAnsi="Times New Roman" w:cs="Times New Roman"/>
          <w:sz w:val="24"/>
          <w:szCs w:val="24"/>
        </w:rPr>
        <w:t>одаренные</w:t>
      </w:r>
    </w:p>
    <w:p w:rsidR="006862CC" w:rsidRDefault="00EB5D04" w:rsidP="002622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3-5%  – талант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высоко</w:t>
      </w:r>
      <w:r w:rsidR="006862CC">
        <w:rPr>
          <w:rFonts w:ascii="Times New Roman" w:hAnsi="Times New Roman" w:cs="Times New Roman"/>
          <w:sz w:val="24"/>
          <w:szCs w:val="24"/>
        </w:rPr>
        <w:t>одаренные</w:t>
      </w:r>
      <w:proofErr w:type="gramEnd"/>
    </w:p>
    <w:p w:rsidR="006862CC" w:rsidRDefault="006862CC" w:rsidP="002622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15-25% – творческий профессионал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одаренные</w:t>
      </w:r>
      <w:proofErr w:type="gramEnd"/>
    </w:p>
    <w:p w:rsidR="006862CC" w:rsidRDefault="006862CC" w:rsidP="002622FB">
      <w:pPr>
        <w:rPr>
          <w:rFonts w:ascii="Times New Roman" w:hAnsi="Times New Roman" w:cs="Times New Roman"/>
          <w:sz w:val="24"/>
          <w:szCs w:val="24"/>
        </w:rPr>
      </w:pPr>
    </w:p>
    <w:p w:rsidR="00E16D61" w:rsidRPr="00EC6331" w:rsidRDefault="00E16D61" w:rsidP="002622FB">
      <w:pPr>
        <w:rPr>
          <w:rFonts w:ascii="Times New Roman" w:hAnsi="Times New Roman" w:cs="Times New Roman"/>
          <w:sz w:val="24"/>
          <w:szCs w:val="24"/>
          <w:u w:val="single"/>
        </w:rPr>
      </w:pPr>
      <w:r w:rsidRPr="00EC6331">
        <w:rPr>
          <w:rFonts w:ascii="Times New Roman" w:hAnsi="Times New Roman" w:cs="Times New Roman"/>
          <w:sz w:val="24"/>
          <w:szCs w:val="24"/>
          <w:u w:val="single"/>
        </w:rPr>
        <w:t>Слайд</w:t>
      </w:r>
    </w:p>
    <w:p w:rsidR="006862CC" w:rsidRDefault="006862CC" w:rsidP="002622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Виды творчества: </w:t>
      </w:r>
      <w:bookmarkStart w:id="0" w:name="_GoBack"/>
      <w:bookmarkEnd w:id="0"/>
    </w:p>
    <w:p w:rsidR="006862CC" w:rsidRDefault="00D62CFF" w:rsidP="006862C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Художественное</w:t>
      </w:r>
    </w:p>
    <w:p w:rsidR="00D62CFF" w:rsidRDefault="00D62CFF" w:rsidP="006862C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Техническое</w:t>
      </w:r>
    </w:p>
    <w:p w:rsidR="00D62CFF" w:rsidRDefault="00D62CFF" w:rsidP="006862C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Научное</w:t>
      </w:r>
    </w:p>
    <w:p w:rsidR="00D62CFF" w:rsidRDefault="00D62CFF" w:rsidP="00D62C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Продукт творчества: </w:t>
      </w:r>
    </w:p>
    <w:p w:rsidR="00D62CFF" w:rsidRDefault="00D62CFF" w:rsidP="00D62CFF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Научное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знания</w:t>
      </w:r>
    </w:p>
    <w:p w:rsidR="00D62CFF" w:rsidRDefault="00D62CFF" w:rsidP="00D62CFF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Техническое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механизмы</w:t>
      </w:r>
    </w:p>
    <w:p w:rsidR="00D62CFF" w:rsidRDefault="00D62CFF" w:rsidP="00D62C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Художественное – свое видение мира</w:t>
      </w:r>
    </w:p>
    <w:p w:rsidR="00D62CFF" w:rsidRPr="00D62CFF" w:rsidRDefault="00D62CFF" w:rsidP="00D62CFF">
      <w:pPr>
        <w:rPr>
          <w:rFonts w:ascii="Times New Roman" w:hAnsi="Times New Roman" w:cs="Times New Roman"/>
          <w:i/>
          <w:sz w:val="24"/>
          <w:szCs w:val="24"/>
        </w:rPr>
      </w:pPr>
      <w:r w:rsidRPr="00D62CFF">
        <w:rPr>
          <w:rFonts w:ascii="Times New Roman" w:hAnsi="Times New Roman" w:cs="Times New Roman"/>
          <w:i/>
          <w:sz w:val="24"/>
          <w:szCs w:val="24"/>
        </w:rPr>
        <w:t xml:space="preserve">Особый вид: педагогическое творчество </w:t>
      </w:r>
      <w:r>
        <w:rPr>
          <w:rFonts w:ascii="Times New Roman" w:hAnsi="Times New Roman" w:cs="Times New Roman"/>
          <w:i/>
          <w:sz w:val="24"/>
          <w:szCs w:val="24"/>
        </w:rPr>
        <w:t>–</w:t>
      </w:r>
      <w:r w:rsidRPr="00D62CFF">
        <w:rPr>
          <w:rFonts w:ascii="Times New Roman" w:hAnsi="Times New Roman" w:cs="Times New Roman"/>
          <w:i/>
          <w:sz w:val="24"/>
          <w:szCs w:val="24"/>
        </w:rPr>
        <w:t xml:space="preserve"> методика</w:t>
      </w:r>
    </w:p>
    <w:p w:rsidR="00D62CFF" w:rsidRDefault="00D62CFF" w:rsidP="002622FB">
      <w:pPr>
        <w:rPr>
          <w:rFonts w:ascii="Times New Roman" w:hAnsi="Times New Roman" w:cs="Times New Roman"/>
          <w:b/>
          <w:sz w:val="24"/>
          <w:szCs w:val="24"/>
        </w:rPr>
      </w:pPr>
    </w:p>
    <w:p w:rsidR="006862CC" w:rsidRPr="006862CC" w:rsidRDefault="002622FB" w:rsidP="002622FB">
      <w:pPr>
        <w:rPr>
          <w:rFonts w:ascii="Times New Roman" w:hAnsi="Times New Roman" w:cs="Times New Roman"/>
          <w:b/>
          <w:sz w:val="24"/>
          <w:szCs w:val="24"/>
        </w:rPr>
      </w:pPr>
      <w:r w:rsidRPr="006862CC">
        <w:rPr>
          <w:rFonts w:ascii="Times New Roman" w:hAnsi="Times New Roman" w:cs="Times New Roman"/>
          <w:b/>
          <w:sz w:val="24"/>
          <w:szCs w:val="24"/>
        </w:rPr>
        <w:t xml:space="preserve">Нужна ли особая работа с одаренными детьми? </w:t>
      </w:r>
    </w:p>
    <w:p w:rsidR="002622FB" w:rsidRDefault="002622FB" w:rsidP="002622FB">
      <w:pPr>
        <w:rPr>
          <w:rFonts w:ascii="Times New Roman" w:hAnsi="Times New Roman" w:cs="Times New Roman"/>
          <w:sz w:val="24"/>
          <w:szCs w:val="24"/>
        </w:rPr>
      </w:pPr>
      <w:r w:rsidRPr="006862CC">
        <w:rPr>
          <w:rFonts w:ascii="Times New Roman" w:hAnsi="Times New Roman" w:cs="Times New Roman"/>
          <w:sz w:val="24"/>
          <w:szCs w:val="24"/>
        </w:rPr>
        <w:t xml:space="preserve">Если </w:t>
      </w:r>
      <w:proofErr w:type="gramStart"/>
      <w:r w:rsidRPr="006862CC">
        <w:rPr>
          <w:rFonts w:ascii="Times New Roman" w:hAnsi="Times New Roman" w:cs="Times New Roman"/>
          <w:sz w:val="24"/>
          <w:szCs w:val="24"/>
        </w:rPr>
        <w:t>нужна</w:t>
      </w:r>
      <w:proofErr w:type="gramEnd"/>
      <w:r w:rsidRPr="006862CC">
        <w:rPr>
          <w:rFonts w:ascii="Times New Roman" w:hAnsi="Times New Roman" w:cs="Times New Roman"/>
          <w:sz w:val="24"/>
          <w:szCs w:val="24"/>
        </w:rPr>
        <w:t>, то каковы, на Ваш взгляд, цели проведения ос</w:t>
      </w:r>
      <w:r w:rsidR="006862CC">
        <w:rPr>
          <w:rFonts w:ascii="Times New Roman" w:hAnsi="Times New Roman" w:cs="Times New Roman"/>
          <w:sz w:val="24"/>
          <w:szCs w:val="24"/>
        </w:rPr>
        <w:t>обой работы с одаренными детьми?</w:t>
      </w:r>
    </w:p>
    <w:p w:rsidR="006862CC" w:rsidRPr="00EC6331" w:rsidRDefault="006862CC" w:rsidP="002622FB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E16D61" w:rsidRPr="00EC6331" w:rsidRDefault="00E16D61" w:rsidP="002622FB">
      <w:pPr>
        <w:rPr>
          <w:rFonts w:ascii="Times New Roman" w:hAnsi="Times New Roman" w:cs="Times New Roman"/>
          <w:sz w:val="24"/>
          <w:szCs w:val="24"/>
          <w:u w:val="single"/>
        </w:rPr>
      </w:pPr>
      <w:r w:rsidRPr="00EC6331">
        <w:rPr>
          <w:rFonts w:ascii="Times New Roman" w:hAnsi="Times New Roman" w:cs="Times New Roman"/>
          <w:sz w:val="24"/>
          <w:szCs w:val="24"/>
          <w:u w:val="single"/>
        </w:rPr>
        <w:t>Слайд</w:t>
      </w:r>
    </w:p>
    <w:p w:rsidR="006862CC" w:rsidRDefault="00F002B6" w:rsidP="002622FB">
      <w:pPr>
        <w:rPr>
          <w:rFonts w:ascii="Times New Roman" w:hAnsi="Times New Roman" w:cs="Times New Roman"/>
          <w:b/>
          <w:sz w:val="24"/>
          <w:szCs w:val="24"/>
        </w:rPr>
      </w:pPr>
      <w:r w:rsidRPr="00F002B6">
        <w:rPr>
          <w:rFonts w:ascii="Times New Roman" w:hAnsi="Times New Roman" w:cs="Times New Roman"/>
          <w:b/>
          <w:sz w:val="24"/>
          <w:szCs w:val="24"/>
        </w:rPr>
        <w:t>Сущность одаренности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(что такое?) = диагностика (как выявить?) + обучение и воспитание (как работать?)</w:t>
      </w:r>
    </w:p>
    <w:p w:rsidR="00F002B6" w:rsidRDefault="00F002B6" w:rsidP="002622FB">
      <w:pPr>
        <w:rPr>
          <w:rFonts w:ascii="Times New Roman" w:hAnsi="Times New Roman" w:cs="Times New Roman"/>
          <w:b/>
          <w:sz w:val="24"/>
          <w:szCs w:val="24"/>
        </w:rPr>
      </w:pPr>
    </w:p>
    <w:p w:rsidR="00F002B6" w:rsidRPr="00F002B6" w:rsidRDefault="00F002B6" w:rsidP="00F002B6">
      <w:pPr>
        <w:rPr>
          <w:rFonts w:ascii="Times New Roman" w:hAnsi="Times New Roman" w:cs="Times New Roman"/>
          <w:b/>
          <w:sz w:val="24"/>
          <w:szCs w:val="24"/>
        </w:rPr>
      </w:pPr>
      <w:r w:rsidRPr="00F002B6">
        <w:rPr>
          <w:rFonts w:ascii="Times New Roman" w:hAnsi="Times New Roman" w:cs="Times New Roman"/>
          <w:b/>
          <w:sz w:val="24"/>
          <w:szCs w:val="24"/>
        </w:rPr>
        <w:t>Какие формы работы с одаренными детьми Вы можете назвать?</w:t>
      </w:r>
    </w:p>
    <w:p w:rsidR="00F002B6" w:rsidRPr="00F002B6" w:rsidRDefault="00F002B6" w:rsidP="00F002B6">
      <w:pPr>
        <w:rPr>
          <w:rFonts w:ascii="Times New Roman" w:hAnsi="Times New Roman" w:cs="Times New Roman"/>
          <w:sz w:val="24"/>
          <w:szCs w:val="24"/>
        </w:rPr>
      </w:pPr>
      <w:r w:rsidRPr="00F002B6">
        <w:rPr>
          <w:rFonts w:ascii="Times New Roman" w:hAnsi="Times New Roman" w:cs="Times New Roman"/>
          <w:sz w:val="24"/>
          <w:szCs w:val="24"/>
        </w:rPr>
        <w:t>Наиболее распространёнными и традиционными являются следующие формы поддержки и работы с одаренными детьми:</w:t>
      </w:r>
    </w:p>
    <w:p w:rsidR="00F002B6" w:rsidRPr="00F002B6" w:rsidRDefault="00F002B6" w:rsidP="00F002B6">
      <w:pPr>
        <w:rPr>
          <w:rFonts w:ascii="Times New Roman" w:hAnsi="Times New Roman" w:cs="Times New Roman"/>
          <w:sz w:val="24"/>
          <w:szCs w:val="24"/>
        </w:rPr>
      </w:pPr>
      <w:r w:rsidRPr="00F002B6">
        <w:rPr>
          <w:rFonts w:ascii="Times New Roman" w:hAnsi="Times New Roman" w:cs="Times New Roman"/>
          <w:sz w:val="24"/>
          <w:szCs w:val="24"/>
        </w:rPr>
        <w:t>•</w:t>
      </w:r>
      <w:r w:rsidRPr="00F002B6">
        <w:rPr>
          <w:rFonts w:ascii="Times New Roman" w:hAnsi="Times New Roman" w:cs="Times New Roman"/>
          <w:sz w:val="24"/>
          <w:szCs w:val="24"/>
        </w:rPr>
        <w:tab/>
        <w:t>проведение школьных интеллектуальных соревнований: предметных олимпиад, конкурсов, фестивалей, конференций;</w:t>
      </w:r>
    </w:p>
    <w:p w:rsidR="00F002B6" w:rsidRPr="00F002B6" w:rsidRDefault="00F002B6" w:rsidP="00F002B6">
      <w:pPr>
        <w:rPr>
          <w:rFonts w:ascii="Times New Roman" w:hAnsi="Times New Roman" w:cs="Times New Roman"/>
          <w:sz w:val="24"/>
          <w:szCs w:val="24"/>
        </w:rPr>
      </w:pPr>
      <w:r w:rsidRPr="00F002B6">
        <w:rPr>
          <w:rFonts w:ascii="Times New Roman" w:hAnsi="Times New Roman" w:cs="Times New Roman"/>
          <w:sz w:val="24"/>
          <w:szCs w:val="24"/>
        </w:rPr>
        <w:t>•</w:t>
      </w:r>
      <w:r w:rsidRPr="00F002B6">
        <w:rPr>
          <w:rFonts w:ascii="Times New Roman" w:hAnsi="Times New Roman" w:cs="Times New Roman"/>
          <w:sz w:val="24"/>
          <w:szCs w:val="24"/>
        </w:rPr>
        <w:tab/>
        <w:t>поддержка участия в муниципальных интеллектуальных соревнованиях;</w:t>
      </w:r>
    </w:p>
    <w:p w:rsidR="00F002B6" w:rsidRPr="00F002B6" w:rsidRDefault="00F002B6" w:rsidP="00F002B6">
      <w:pPr>
        <w:rPr>
          <w:rFonts w:ascii="Times New Roman" w:hAnsi="Times New Roman" w:cs="Times New Roman"/>
          <w:sz w:val="24"/>
          <w:szCs w:val="24"/>
        </w:rPr>
      </w:pPr>
      <w:r w:rsidRPr="00F002B6">
        <w:rPr>
          <w:rFonts w:ascii="Times New Roman" w:hAnsi="Times New Roman" w:cs="Times New Roman"/>
          <w:sz w:val="24"/>
          <w:szCs w:val="24"/>
        </w:rPr>
        <w:t>•</w:t>
      </w:r>
      <w:r w:rsidRPr="00F002B6">
        <w:rPr>
          <w:rFonts w:ascii="Times New Roman" w:hAnsi="Times New Roman" w:cs="Times New Roman"/>
          <w:sz w:val="24"/>
          <w:szCs w:val="24"/>
        </w:rPr>
        <w:tab/>
        <w:t>поддержка участия в региональных конкурсах, олимпиадах, фестивалях и конференциях;</w:t>
      </w:r>
    </w:p>
    <w:p w:rsidR="00F002B6" w:rsidRPr="00F002B6" w:rsidRDefault="00F002B6" w:rsidP="00F002B6">
      <w:pPr>
        <w:rPr>
          <w:rFonts w:ascii="Times New Roman" w:hAnsi="Times New Roman" w:cs="Times New Roman"/>
          <w:sz w:val="24"/>
          <w:szCs w:val="24"/>
        </w:rPr>
      </w:pPr>
      <w:r w:rsidRPr="00F002B6">
        <w:rPr>
          <w:rFonts w:ascii="Times New Roman" w:hAnsi="Times New Roman" w:cs="Times New Roman"/>
          <w:sz w:val="24"/>
          <w:szCs w:val="24"/>
        </w:rPr>
        <w:t>•</w:t>
      </w:r>
      <w:r w:rsidRPr="00F002B6">
        <w:rPr>
          <w:rFonts w:ascii="Times New Roman" w:hAnsi="Times New Roman" w:cs="Times New Roman"/>
          <w:sz w:val="24"/>
          <w:szCs w:val="24"/>
        </w:rPr>
        <w:tab/>
        <w:t>организация научных обществ учащихся в образовательных учреждениях;</w:t>
      </w:r>
    </w:p>
    <w:p w:rsidR="00F002B6" w:rsidRPr="00F002B6" w:rsidRDefault="00F002B6" w:rsidP="00F002B6">
      <w:pPr>
        <w:rPr>
          <w:rFonts w:ascii="Times New Roman" w:hAnsi="Times New Roman" w:cs="Times New Roman"/>
          <w:sz w:val="24"/>
          <w:szCs w:val="24"/>
        </w:rPr>
      </w:pPr>
      <w:r w:rsidRPr="00F002B6">
        <w:rPr>
          <w:rFonts w:ascii="Times New Roman" w:hAnsi="Times New Roman" w:cs="Times New Roman"/>
          <w:sz w:val="24"/>
          <w:szCs w:val="24"/>
        </w:rPr>
        <w:t>•</w:t>
      </w:r>
      <w:r w:rsidRPr="00F002B6">
        <w:rPr>
          <w:rFonts w:ascii="Times New Roman" w:hAnsi="Times New Roman" w:cs="Times New Roman"/>
          <w:sz w:val="24"/>
          <w:szCs w:val="24"/>
        </w:rPr>
        <w:tab/>
        <w:t>привлечение преподавателей ВУЗов для работы с одаренными детьми по различным предметным направлениям.</w:t>
      </w:r>
    </w:p>
    <w:p w:rsidR="002622FB" w:rsidRPr="006862CC" w:rsidRDefault="002622FB" w:rsidP="002622FB">
      <w:pPr>
        <w:rPr>
          <w:rFonts w:ascii="Times New Roman" w:hAnsi="Times New Roman" w:cs="Times New Roman"/>
          <w:sz w:val="24"/>
          <w:szCs w:val="24"/>
        </w:rPr>
      </w:pPr>
    </w:p>
    <w:p w:rsidR="00C71A1B" w:rsidRDefault="00C71A1B" w:rsidP="00CC360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71A1B">
        <w:rPr>
          <w:rFonts w:ascii="Times New Roman" w:hAnsi="Times New Roman" w:cs="Times New Roman"/>
          <w:sz w:val="24"/>
          <w:szCs w:val="24"/>
        </w:rPr>
        <w:t xml:space="preserve">Многие педагоги считают, что олимпиада по биологии – это экзамен повышенного уровня, ставящий своей целью проверку </w:t>
      </w:r>
      <w:proofErr w:type="spellStart"/>
      <w:r w:rsidRPr="00C71A1B">
        <w:rPr>
          <w:rFonts w:ascii="Times New Roman" w:hAnsi="Times New Roman" w:cs="Times New Roman"/>
          <w:sz w:val="24"/>
          <w:szCs w:val="24"/>
        </w:rPr>
        <w:t>сверхпрограммных</w:t>
      </w:r>
      <w:proofErr w:type="spellEnd"/>
      <w:r w:rsidRPr="00C71A1B">
        <w:rPr>
          <w:rFonts w:ascii="Times New Roman" w:hAnsi="Times New Roman" w:cs="Times New Roman"/>
          <w:sz w:val="24"/>
          <w:szCs w:val="24"/>
        </w:rPr>
        <w:t xml:space="preserve"> знаний. Это совершено не так. Предметная олимпиада – это занимательная игра, участники которой должны показать своё умение применять знания в нестандартных ситуациях. Главная цель олимпиады не проверить знания школьника, а чему-то его научить. Это один из методов обучения.</w:t>
      </w:r>
    </w:p>
    <w:p w:rsidR="00396FF8" w:rsidRDefault="00C71A1B" w:rsidP="00CC360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71A1B">
        <w:rPr>
          <w:rFonts w:ascii="Times New Roman" w:hAnsi="Times New Roman" w:cs="Times New Roman"/>
          <w:sz w:val="24"/>
          <w:szCs w:val="24"/>
        </w:rPr>
        <w:t>Развитие у учащихся интереса к исследовательской деятельности, склонности к выполнению сложных заданий, способности мыслить творчески, а также воспитать в них уверенность в своих силах.</w:t>
      </w:r>
    </w:p>
    <w:p w:rsidR="00CC360D" w:rsidRDefault="00CC360D" w:rsidP="00CC360D">
      <w:pPr>
        <w:rPr>
          <w:rFonts w:ascii="Times New Roman" w:hAnsi="Times New Roman" w:cs="Times New Roman"/>
          <w:sz w:val="24"/>
          <w:szCs w:val="24"/>
        </w:rPr>
      </w:pPr>
    </w:p>
    <w:p w:rsidR="00CC360D" w:rsidRPr="00EC6331" w:rsidRDefault="00CC360D" w:rsidP="00CC360D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Прочтите выражение. </w:t>
      </w:r>
      <w:r w:rsidRPr="00EC6331">
        <w:rPr>
          <w:rFonts w:ascii="Times New Roman" w:hAnsi="Times New Roman" w:cs="Times New Roman"/>
          <w:sz w:val="24"/>
          <w:szCs w:val="24"/>
          <w:u w:val="single"/>
        </w:rPr>
        <w:t>Слайд</w:t>
      </w:r>
    </w:p>
    <w:p w:rsidR="00CC360D" w:rsidRDefault="00CC360D" w:rsidP="00CC36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Почему: в одном случае можно, а в другом нельзя?</w:t>
      </w:r>
    </w:p>
    <w:p w:rsidR="00C71A1B" w:rsidRDefault="00C71A1B" w:rsidP="00C71A1B">
      <w:pPr>
        <w:rPr>
          <w:rFonts w:ascii="Times New Roman" w:hAnsi="Times New Roman" w:cs="Times New Roman"/>
          <w:sz w:val="24"/>
          <w:szCs w:val="24"/>
        </w:rPr>
      </w:pPr>
    </w:p>
    <w:p w:rsidR="00EC6331" w:rsidRDefault="00EC6331" w:rsidP="00C71A1B">
      <w:pPr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C6331" w:rsidRDefault="00EC6331" w:rsidP="00C71A1B">
      <w:pPr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C6331" w:rsidRDefault="00EC6331" w:rsidP="00C71A1B">
      <w:pPr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71A1B" w:rsidRPr="00C71A1B" w:rsidRDefault="00C71A1B" w:rsidP="00C71A1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C71A1B">
        <w:rPr>
          <w:rFonts w:ascii="Times New Roman" w:hAnsi="Times New Roman" w:cs="Times New Roman"/>
          <w:b/>
          <w:sz w:val="24"/>
          <w:szCs w:val="24"/>
        </w:rPr>
        <w:lastRenderedPageBreak/>
        <w:t>Не существует сколько-нибудь достоверных тестов</w:t>
      </w:r>
    </w:p>
    <w:p w:rsidR="00C71A1B" w:rsidRPr="00C71A1B" w:rsidRDefault="00C71A1B" w:rsidP="00C71A1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C71A1B">
        <w:rPr>
          <w:rFonts w:ascii="Times New Roman" w:hAnsi="Times New Roman" w:cs="Times New Roman"/>
          <w:b/>
          <w:sz w:val="24"/>
          <w:szCs w:val="24"/>
        </w:rPr>
        <w:t xml:space="preserve">на одарённость, кроме тех, которые проявляются </w:t>
      </w:r>
      <w:proofErr w:type="gramStart"/>
      <w:r w:rsidRPr="00C71A1B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</w:p>
    <w:p w:rsidR="00C71A1B" w:rsidRPr="00C71A1B" w:rsidRDefault="00C71A1B" w:rsidP="00C71A1B">
      <w:pPr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71A1B">
        <w:rPr>
          <w:rFonts w:ascii="Times New Roman" w:hAnsi="Times New Roman" w:cs="Times New Roman"/>
          <w:b/>
          <w:sz w:val="24"/>
          <w:szCs w:val="24"/>
        </w:rPr>
        <w:t>результате</w:t>
      </w:r>
      <w:proofErr w:type="gramEnd"/>
      <w:r w:rsidRPr="00C71A1B">
        <w:rPr>
          <w:rFonts w:ascii="Times New Roman" w:hAnsi="Times New Roman" w:cs="Times New Roman"/>
          <w:b/>
          <w:sz w:val="24"/>
          <w:szCs w:val="24"/>
        </w:rPr>
        <w:t xml:space="preserve"> активного участия хотя бы в самой</w:t>
      </w:r>
    </w:p>
    <w:p w:rsidR="00C71A1B" w:rsidRPr="00C71A1B" w:rsidRDefault="00C71A1B" w:rsidP="00C71A1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C71A1B">
        <w:rPr>
          <w:rFonts w:ascii="Times New Roman" w:hAnsi="Times New Roman" w:cs="Times New Roman"/>
          <w:b/>
          <w:sz w:val="24"/>
          <w:szCs w:val="24"/>
        </w:rPr>
        <w:t>маленькой исследовательской работе</w:t>
      </w:r>
    </w:p>
    <w:p w:rsidR="00C71A1B" w:rsidRPr="00C71A1B" w:rsidRDefault="00C71A1B" w:rsidP="00C71A1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C71A1B">
        <w:rPr>
          <w:rFonts w:ascii="Times New Roman" w:hAnsi="Times New Roman" w:cs="Times New Roman"/>
          <w:b/>
          <w:sz w:val="24"/>
          <w:szCs w:val="24"/>
        </w:rPr>
        <w:t>А.Н.Колмогоров</w:t>
      </w:r>
    </w:p>
    <w:p w:rsidR="00C71A1B" w:rsidRDefault="00CC360D" w:rsidP="00C71A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Свойства хлорофилла</w:t>
      </w:r>
    </w:p>
    <w:p w:rsidR="00CC360D" w:rsidRDefault="00CC360D" w:rsidP="00C71A1B">
      <w:pPr>
        <w:rPr>
          <w:rFonts w:ascii="Times New Roman" w:hAnsi="Times New Roman" w:cs="Times New Roman"/>
          <w:sz w:val="24"/>
          <w:szCs w:val="24"/>
        </w:rPr>
      </w:pPr>
    </w:p>
    <w:p w:rsidR="00CC360D" w:rsidRDefault="00CC360D" w:rsidP="00C71A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Видеофрагмент</w:t>
      </w:r>
    </w:p>
    <w:p w:rsidR="00CC360D" w:rsidRPr="00C71A1B" w:rsidRDefault="00CC360D" w:rsidP="00C71A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Внимательно смотрите на экран. Запишите в две колонки таблицы физиологические и психологические процессы человека.</w:t>
      </w:r>
      <w:r w:rsidR="009B4B55">
        <w:rPr>
          <w:rFonts w:ascii="Times New Roman" w:hAnsi="Times New Roman" w:cs="Times New Roman"/>
          <w:sz w:val="24"/>
          <w:szCs w:val="24"/>
        </w:rPr>
        <w:t xml:space="preserve"> Определите их взаимосвязь.</w:t>
      </w:r>
    </w:p>
    <w:p w:rsidR="00C71A1B" w:rsidRPr="00EB5D04" w:rsidRDefault="00C71A1B" w:rsidP="00C71A1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53C2" w:rsidRPr="001A5BDB" w:rsidRDefault="001A5BDB" w:rsidP="001A5BDB">
      <w:pPr>
        <w:rPr>
          <w:rFonts w:ascii="Times New Roman" w:hAnsi="Times New Roman" w:cs="Times New Roman"/>
          <w:sz w:val="24"/>
          <w:szCs w:val="24"/>
        </w:rPr>
      </w:pPr>
      <w:r w:rsidRPr="001A5BDB">
        <w:rPr>
          <w:rFonts w:ascii="Times New Roman" w:hAnsi="Times New Roman" w:cs="Times New Roman"/>
          <w:bCs/>
          <w:i/>
          <w:sz w:val="24"/>
          <w:szCs w:val="24"/>
        </w:rPr>
        <w:t>Физиологические процессы</w:t>
      </w:r>
      <w:r w:rsidRPr="001A5BDB">
        <w:rPr>
          <w:rFonts w:ascii="Times New Roman" w:hAnsi="Times New Roman" w:cs="Times New Roman"/>
          <w:i/>
          <w:sz w:val="24"/>
          <w:szCs w:val="24"/>
        </w:rPr>
        <w:t> </w:t>
      </w:r>
      <w:r w:rsidRPr="001A5BDB">
        <w:rPr>
          <w:rFonts w:ascii="Times New Roman" w:hAnsi="Times New Roman" w:cs="Times New Roman"/>
          <w:sz w:val="24"/>
          <w:szCs w:val="24"/>
        </w:rPr>
        <w:t xml:space="preserve">- функции и деятельность в живых организмах, поддерживающие их жизнь. </w:t>
      </w:r>
    </w:p>
    <w:p w:rsidR="009653C2" w:rsidRPr="001A5BDB" w:rsidRDefault="001A5BDB" w:rsidP="001A5BDB">
      <w:pPr>
        <w:rPr>
          <w:rFonts w:ascii="Times New Roman" w:hAnsi="Times New Roman" w:cs="Times New Roman"/>
          <w:sz w:val="24"/>
          <w:szCs w:val="24"/>
        </w:rPr>
      </w:pPr>
      <w:r w:rsidRPr="009E307E">
        <w:rPr>
          <w:rFonts w:ascii="Times New Roman" w:hAnsi="Times New Roman" w:cs="Times New Roman"/>
          <w:i/>
          <w:sz w:val="24"/>
          <w:szCs w:val="24"/>
        </w:rPr>
        <w:t>Психологические процессы</w:t>
      </w:r>
      <w:r w:rsidRPr="001A5BDB">
        <w:rPr>
          <w:rFonts w:ascii="Times New Roman" w:hAnsi="Times New Roman" w:cs="Times New Roman"/>
          <w:sz w:val="24"/>
          <w:szCs w:val="24"/>
        </w:rPr>
        <w:t> – это наше восприятие мира.</w:t>
      </w:r>
    </w:p>
    <w:p w:rsidR="009653C2" w:rsidRPr="001A5BDB" w:rsidRDefault="009653C2" w:rsidP="00C71A1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53C2" w:rsidRPr="001A5BDB" w:rsidRDefault="009653C2" w:rsidP="00C71A1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53C2" w:rsidRPr="001A5BDB" w:rsidRDefault="009653C2" w:rsidP="00C71A1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D0450" w:rsidRDefault="008D0450" w:rsidP="008D0450">
      <w:pPr>
        <w:rPr>
          <w:rFonts w:ascii="Times New Roman" w:hAnsi="Times New Roman" w:cs="Times New Roman"/>
          <w:sz w:val="24"/>
          <w:szCs w:val="24"/>
        </w:rPr>
      </w:pPr>
    </w:p>
    <w:p w:rsidR="008D0450" w:rsidRPr="008D0450" w:rsidRDefault="008D0450" w:rsidP="008D0450">
      <w:pPr>
        <w:rPr>
          <w:rFonts w:ascii="Times New Roman" w:hAnsi="Times New Roman" w:cs="Times New Roman"/>
          <w:b/>
          <w:sz w:val="24"/>
          <w:szCs w:val="24"/>
        </w:rPr>
      </w:pPr>
      <w:r w:rsidRPr="008D0450">
        <w:rPr>
          <w:rFonts w:ascii="Times New Roman" w:hAnsi="Times New Roman" w:cs="Times New Roman"/>
          <w:b/>
          <w:sz w:val="24"/>
          <w:szCs w:val="24"/>
        </w:rPr>
        <w:t>Пожелание</w:t>
      </w:r>
    </w:p>
    <w:p w:rsidR="008D0450" w:rsidRPr="008D0450" w:rsidRDefault="008D0450" w:rsidP="008D0450">
      <w:pPr>
        <w:rPr>
          <w:rFonts w:ascii="Times New Roman" w:hAnsi="Times New Roman" w:cs="Times New Roman"/>
          <w:sz w:val="24"/>
          <w:szCs w:val="24"/>
        </w:rPr>
      </w:pPr>
    </w:p>
    <w:p w:rsidR="008D0450" w:rsidRPr="008D0450" w:rsidRDefault="008D0450" w:rsidP="008D0450">
      <w:pPr>
        <w:rPr>
          <w:rFonts w:ascii="Times New Roman" w:hAnsi="Times New Roman" w:cs="Times New Roman"/>
          <w:sz w:val="24"/>
          <w:szCs w:val="24"/>
        </w:rPr>
      </w:pPr>
      <w:r w:rsidRPr="008D0450">
        <w:rPr>
          <w:rFonts w:ascii="Times New Roman" w:hAnsi="Times New Roman" w:cs="Times New Roman"/>
          <w:sz w:val="24"/>
          <w:szCs w:val="24"/>
        </w:rPr>
        <w:t>Счастье – это наше внутреннее состояние. Привычка настраивать себя на положительное восприят</w:t>
      </w:r>
      <w:r>
        <w:rPr>
          <w:rFonts w:ascii="Times New Roman" w:hAnsi="Times New Roman" w:cs="Times New Roman"/>
          <w:sz w:val="24"/>
          <w:szCs w:val="24"/>
        </w:rPr>
        <w:t>ие жизни дает хорошее настроение</w:t>
      </w:r>
      <w:r w:rsidRPr="008D0450">
        <w:rPr>
          <w:rFonts w:ascii="Times New Roman" w:hAnsi="Times New Roman" w:cs="Times New Roman"/>
          <w:sz w:val="24"/>
          <w:szCs w:val="24"/>
        </w:rPr>
        <w:t xml:space="preserve"> а, значит, и здоровье.</w:t>
      </w:r>
    </w:p>
    <w:p w:rsidR="008D0450" w:rsidRPr="008D0450" w:rsidRDefault="008D0450" w:rsidP="008D0450">
      <w:pPr>
        <w:rPr>
          <w:rFonts w:ascii="Times New Roman" w:hAnsi="Times New Roman" w:cs="Times New Roman"/>
          <w:sz w:val="24"/>
          <w:szCs w:val="24"/>
        </w:rPr>
      </w:pPr>
      <w:r w:rsidRPr="008D0450">
        <w:rPr>
          <w:rFonts w:ascii="Times New Roman" w:hAnsi="Times New Roman" w:cs="Times New Roman"/>
          <w:sz w:val="24"/>
          <w:szCs w:val="24"/>
        </w:rPr>
        <w:t xml:space="preserve">Каждый из нас в состоянии воспитать в себе умение радоваться жизни. А причина для радости всегда найдется. </w:t>
      </w:r>
    </w:p>
    <w:p w:rsidR="009653C2" w:rsidRPr="008D0450" w:rsidRDefault="008D0450" w:rsidP="008D0450">
      <w:pPr>
        <w:rPr>
          <w:rFonts w:ascii="Times New Roman" w:hAnsi="Times New Roman" w:cs="Times New Roman"/>
          <w:sz w:val="24"/>
          <w:szCs w:val="24"/>
        </w:rPr>
      </w:pPr>
      <w:r w:rsidRPr="008D0450">
        <w:rPr>
          <w:rFonts w:ascii="Times New Roman" w:hAnsi="Times New Roman" w:cs="Times New Roman"/>
          <w:sz w:val="24"/>
          <w:szCs w:val="24"/>
        </w:rPr>
        <w:t>Помните! Здоровье – это праздник, который всегда с тобой! Здоровье — это красота. Так будьте же всегда: красивыми, не растрачивайте попусту то, что дано вам природой и что является главным богатством человека!</w:t>
      </w:r>
    </w:p>
    <w:p w:rsidR="009653C2" w:rsidRPr="008D0450" w:rsidRDefault="009653C2" w:rsidP="008D0450">
      <w:pPr>
        <w:rPr>
          <w:rFonts w:ascii="Times New Roman" w:hAnsi="Times New Roman" w:cs="Times New Roman"/>
          <w:sz w:val="24"/>
          <w:szCs w:val="24"/>
        </w:rPr>
      </w:pPr>
    </w:p>
    <w:p w:rsidR="008D0450" w:rsidRPr="008D0450" w:rsidRDefault="008D0450" w:rsidP="008D0450">
      <w:pPr>
        <w:rPr>
          <w:rFonts w:ascii="Times New Roman" w:hAnsi="Times New Roman" w:cs="Times New Roman"/>
          <w:b/>
          <w:sz w:val="24"/>
          <w:szCs w:val="24"/>
        </w:rPr>
      </w:pPr>
      <w:r w:rsidRPr="008D0450">
        <w:rPr>
          <w:rFonts w:ascii="Times New Roman" w:hAnsi="Times New Roman" w:cs="Times New Roman"/>
          <w:b/>
          <w:sz w:val="24"/>
          <w:szCs w:val="24"/>
        </w:rPr>
        <w:t>Вручение сувенира «Гранит науки»</w:t>
      </w:r>
    </w:p>
    <w:p w:rsidR="009653C2" w:rsidRPr="001A5BDB" w:rsidRDefault="009653C2" w:rsidP="00C71A1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53C2" w:rsidRPr="001A5BDB" w:rsidRDefault="009653C2" w:rsidP="00C71A1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53C2" w:rsidRPr="001A5BDB" w:rsidRDefault="009653C2" w:rsidP="00C71A1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53C2" w:rsidRPr="001A5BDB" w:rsidRDefault="009653C2" w:rsidP="00C71A1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53C2" w:rsidRPr="001A5BDB" w:rsidRDefault="009653C2" w:rsidP="00C71A1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53C2" w:rsidRPr="001A5BDB" w:rsidRDefault="009653C2" w:rsidP="00C71A1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53C2" w:rsidRPr="001A5BDB" w:rsidRDefault="009653C2" w:rsidP="00C71A1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53C2" w:rsidRPr="001A5BDB" w:rsidRDefault="009653C2" w:rsidP="00C71A1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53C2" w:rsidRPr="001A5BDB" w:rsidRDefault="009653C2" w:rsidP="00C71A1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53C2" w:rsidRPr="001A5BDB" w:rsidRDefault="009653C2" w:rsidP="00C71A1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53C2" w:rsidRPr="001A5BDB" w:rsidRDefault="009653C2" w:rsidP="00C71A1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53C2" w:rsidRPr="001A5BDB" w:rsidRDefault="009653C2" w:rsidP="00C71A1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53C2" w:rsidRPr="001A5BDB" w:rsidRDefault="009653C2" w:rsidP="00C71A1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53C2" w:rsidRPr="001A5BDB" w:rsidRDefault="009653C2" w:rsidP="00C71A1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53C2" w:rsidRPr="001A5BDB" w:rsidRDefault="009653C2" w:rsidP="00C71A1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53C2" w:rsidRPr="001A5BDB" w:rsidRDefault="009653C2" w:rsidP="00C71A1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53C2" w:rsidRPr="001A5BDB" w:rsidRDefault="009653C2" w:rsidP="00C71A1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53C2" w:rsidRPr="001A5BDB" w:rsidRDefault="009653C2" w:rsidP="00C71A1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53C2" w:rsidRPr="001A5BDB" w:rsidRDefault="009653C2" w:rsidP="00C71A1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53C2" w:rsidRPr="001A5BDB" w:rsidRDefault="009653C2" w:rsidP="00C71A1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53C2" w:rsidRPr="001A5BDB" w:rsidRDefault="009653C2" w:rsidP="00C71A1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53C2" w:rsidRPr="001A5BDB" w:rsidRDefault="009653C2" w:rsidP="00C71A1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53C2" w:rsidRPr="001A5BDB" w:rsidRDefault="009653C2" w:rsidP="00C71A1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53C2" w:rsidRPr="001A5BDB" w:rsidRDefault="009653C2" w:rsidP="00C71A1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53C2" w:rsidRPr="001A5BDB" w:rsidRDefault="009653C2" w:rsidP="00C71A1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53C2" w:rsidRPr="001A5BDB" w:rsidRDefault="009653C2" w:rsidP="00C71A1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53C2" w:rsidRDefault="009653C2" w:rsidP="00C71A1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D0450" w:rsidRDefault="008D0450" w:rsidP="00C71A1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53C2" w:rsidRDefault="009653C2" w:rsidP="009653C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Задание 1.</w:t>
      </w:r>
    </w:p>
    <w:p w:rsidR="009653C2" w:rsidRPr="00F2344C" w:rsidRDefault="009653C2" w:rsidP="009653C2">
      <w:pPr>
        <w:rPr>
          <w:rFonts w:ascii="Times New Roman" w:hAnsi="Times New Roman" w:cs="Times New Roman"/>
          <w:sz w:val="24"/>
          <w:szCs w:val="24"/>
        </w:rPr>
      </w:pPr>
      <w:r w:rsidRPr="00F2344C">
        <w:rPr>
          <w:rFonts w:ascii="Times New Roman" w:hAnsi="Times New Roman" w:cs="Times New Roman"/>
          <w:bCs/>
          <w:sz w:val="24"/>
          <w:szCs w:val="24"/>
        </w:rPr>
        <w:t xml:space="preserve">«Крестьянин, скосивший на лугу тысячу цветков для коровы, не должен ради забавы сминать цветок, растущий на обочине дороги, так как в этом случае он совершает преступление против жизни, неоправданное никакой необходимостью» </w:t>
      </w:r>
    </w:p>
    <w:p w:rsidR="009653C2" w:rsidRDefault="009653C2" w:rsidP="009653C2">
      <w:pPr>
        <w:rPr>
          <w:rFonts w:ascii="Times New Roman" w:hAnsi="Times New Roman" w:cs="Times New Roman"/>
          <w:b/>
          <w:sz w:val="24"/>
          <w:szCs w:val="24"/>
        </w:rPr>
      </w:pPr>
    </w:p>
    <w:p w:rsidR="009653C2" w:rsidRDefault="009653C2" w:rsidP="009653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Почему: в одном случае можно, а в другом нельзя?</w:t>
      </w:r>
    </w:p>
    <w:p w:rsidR="009653C2" w:rsidRDefault="009653C2" w:rsidP="009653C2">
      <w:pPr>
        <w:rPr>
          <w:rFonts w:ascii="Times New Roman" w:hAnsi="Times New Roman" w:cs="Times New Roman"/>
          <w:b/>
          <w:sz w:val="24"/>
          <w:szCs w:val="24"/>
        </w:rPr>
      </w:pPr>
    </w:p>
    <w:p w:rsidR="009653C2" w:rsidRDefault="009653C2" w:rsidP="009653C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</w:t>
      </w:r>
    </w:p>
    <w:p w:rsidR="009653C2" w:rsidRDefault="009653C2" w:rsidP="009653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Опыт 1. Способность хлорофилла к флюоресценции</w:t>
      </w:r>
    </w:p>
    <w:p w:rsidR="009653C2" w:rsidRDefault="009653C2" w:rsidP="009653C2">
      <w:pPr>
        <w:rPr>
          <w:rFonts w:ascii="Times New Roman" w:hAnsi="Times New Roman" w:cs="Times New Roman"/>
          <w:sz w:val="24"/>
          <w:szCs w:val="24"/>
        </w:rPr>
      </w:pPr>
      <w:r w:rsidRPr="009653C2">
        <w:rPr>
          <w:rFonts w:ascii="Times New Roman" w:hAnsi="Times New Roman" w:cs="Times New Roman"/>
          <w:i/>
          <w:sz w:val="24"/>
          <w:szCs w:val="24"/>
        </w:rPr>
        <w:t xml:space="preserve">Материал и оборудование: </w:t>
      </w:r>
      <w:r>
        <w:rPr>
          <w:rFonts w:ascii="Times New Roman" w:hAnsi="Times New Roman" w:cs="Times New Roman"/>
          <w:sz w:val="24"/>
          <w:szCs w:val="24"/>
        </w:rPr>
        <w:t>спиртовая вытяжка смеси пигментов листа, настольная лампа или солнце.</w:t>
      </w:r>
    </w:p>
    <w:p w:rsidR="009653C2" w:rsidRPr="00F2344C" w:rsidRDefault="009653C2" w:rsidP="009653C2">
      <w:pPr>
        <w:rPr>
          <w:rFonts w:ascii="Times New Roman" w:hAnsi="Times New Roman" w:cs="Times New Roman"/>
          <w:i/>
          <w:sz w:val="24"/>
          <w:szCs w:val="24"/>
        </w:rPr>
      </w:pPr>
      <w:r w:rsidRPr="00F2344C">
        <w:rPr>
          <w:rFonts w:ascii="Times New Roman" w:hAnsi="Times New Roman" w:cs="Times New Roman"/>
          <w:i/>
          <w:sz w:val="24"/>
          <w:szCs w:val="24"/>
        </w:rPr>
        <w:t>Ход опыта:</w:t>
      </w:r>
    </w:p>
    <w:p w:rsidR="009653C2" w:rsidRDefault="009653C2" w:rsidP="009653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Спиртовую вытяжку рассмотреть в проходящем и отраженном лучах света.</w:t>
      </w:r>
    </w:p>
    <w:p w:rsidR="009653C2" w:rsidRDefault="009653C2" w:rsidP="009653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Сравнить цвет раствора в пробирке и объяснить причину. Результат </w:t>
      </w:r>
      <w:r w:rsidR="00F2344C">
        <w:rPr>
          <w:rFonts w:ascii="Times New Roman" w:hAnsi="Times New Roman" w:cs="Times New Roman"/>
          <w:sz w:val="24"/>
          <w:szCs w:val="24"/>
        </w:rPr>
        <w:t xml:space="preserve">можно </w:t>
      </w:r>
      <w:r>
        <w:rPr>
          <w:rFonts w:ascii="Times New Roman" w:hAnsi="Times New Roman" w:cs="Times New Roman"/>
          <w:sz w:val="24"/>
          <w:szCs w:val="24"/>
        </w:rPr>
        <w:t>представить в виде рисунка.</w:t>
      </w:r>
    </w:p>
    <w:p w:rsidR="003626E3" w:rsidRDefault="003626E3" w:rsidP="009653C2">
      <w:pPr>
        <w:rPr>
          <w:rFonts w:ascii="Times New Roman" w:hAnsi="Times New Roman" w:cs="Times New Roman"/>
          <w:sz w:val="24"/>
          <w:szCs w:val="24"/>
        </w:rPr>
      </w:pPr>
    </w:p>
    <w:p w:rsidR="00F2344C" w:rsidRDefault="00F2344C" w:rsidP="00F2344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Материал для справки</w:t>
      </w:r>
    </w:p>
    <w:p w:rsidR="00F2344C" w:rsidRPr="00F2344C" w:rsidRDefault="00F2344C" w:rsidP="00F2344C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F2344C">
        <w:rPr>
          <w:rFonts w:ascii="Times New Roman" w:hAnsi="Times New Roman" w:cs="Times New Roman"/>
          <w:sz w:val="24"/>
          <w:szCs w:val="24"/>
        </w:rPr>
        <w:t xml:space="preserve">Спектр поглощения </w:t>
      </w:r>
      <w:r w:rsidR="009E307E">
        <w:rPr>
          <w:rFonts w:ascii="Times New Roman" w:hAnsi="Times New Roman" w:cs="Times New Roman"/>
          <w:sz w:val="24"/>
          <w:szCs w:val="24"/>
        </w:rPr>
        <w:t>х</w:t>
      </w:r>
      <w:r w:rsidR="009E307E" w:rsidRPr="00F2344C">
        <w:rPr>
          <w:rFonts w:ascii="Times New Roman" w:hAnsi="Times New Roman" w:cs="Times New Roman"/>
          <w:sz w:val="24"/>
          <w:szCs w:val="24"/>
        </w:rPr>
        <w:t>лорофилл</w:t>
      </w:r>
      <w:r w:rsidR="009E307E">
        <w:rPr>
          <w:rFonts w:ascii="Times New Roman" w:hAnsi="Times New Roman" w:cs="Times New Roman"/>
          <w:sz w:val="24"/>
          <w:szCs w:val="24"/>
        </w:rPr>
        <w:t>а</w:t>
      </w:r>
      <w:r w:rsidRPr="00F2344C">
        <w:rPr>
          <w:rFonts w:ascii="Times New Roman" w:hAnsi="Times New Roman" w:cs="Times New Roman"/>
          <w:sz w:val="24"/>
          <w:szCs w:val="24"/>
        </w:rPr>
        <w:t>определяется его способностью поглощать свет определенной длины волны (определенного цвета). К.А. Тимирязев</w:t>
      </w:r>
      <w:r w:rsidR="009E307E">
        <w:rPr>
          <w:rFonts w:ascii="Times New Roman" w:hAnsi="Times New Roman" w:cs="Times New Roman"/>
          <w:sz w:val="24"/>
          <w:szCs w:val="24"/>
        </w:rPr>
        <w:t>ымб</w:t>
      </w:r>
      <w:r w:rsidRPr="00F2344C">
        <w:rPr>
          <w:rFonts w:ascii="Times New Roman" w:hAnsi="Times New Roman" w:cs="Times New Roman"/>
          <w:sz w:val="24"/>
          <w:szCs w:val="24"/>
        </w:rPr>
        <w:t xml:space="preserve">ыло показано, что хлорофилл в той же концентрации, как в листе, имеет две основные линии поглощения в красных и сине-фиолетовых лучах. При этом </w:t>
      </w:r>
      <w:proofErr w:type="gramStart"/>
      <w:r w:rsidRPr="00F2344C">
        <w:rPr>
          <w:rFonts w:ascii="Times New Roman" w:hAnsi="Times New Roman" w:cs="Times New Roman"/>
          <w:sz w:val="24"/>
          <w:szCs w:val="24"/>
        </w:rPr>
        <w:t>хлорофилл</w:t>
      </w:r>
      <w:proofErr w:type="gramEnd"/>
      <w:r w:rsidRPr="00F2344C">
        <w:rPr>
          <w:rFonts w:ascii="Times New Roman" w:hAnsi="Times New Roman" w:cs="Times New Roman"/>
          <w:sz w:val="24"/>
          <w:szCs w:val="24"/>
        </w:rPr>
        <w:t xml:space="preserve"> а в растворе имеет максимум поглощения 429 и 660 нм, тогда как хлорофилл b — 453 и 642 нм. </w:t>
      </w:r>
      <w:r w:rsidR="009E307E">
        <w:rPr>
          <w:rFonts w:ascii="Times New Roman" w:hAnsi="Times New Roman" w:cs="Times New Roman"/>
          <w:sz w:val="24"/>
          <w:szCs w:val="24"/>
        </w:rPr>
        <w:t>В</w:t>
      </w:r>
      <w:r w:rsidRPr="00F2344C">
        <w:rPr>
          <w:rFonts w:ascii="Times New Roman" w:hAnsi="Times New Roman" w:cs="Times New Roman"/>
          <w:sz w:val="24"/>
          <w:szCs w:val="24"/>
        </w:rPr>
        <w:t xml:space="preserve"> листе спектры поглощения хлорофилла меняются в зависимости от его состояния, степени агрегации, адсорбции на определенных белках. В настоящее время показано, что есть формы хлорофилла, поглощающие свет с длиной волны 700, 710 и даже 720 нм. Эти формы хлорофилла, поглощающие свет с большой длиной волны, имеют особенно </w:t>
      </w:r>
      <w:proofErr w:type="gramStart"/>
      <w:r w:rsidRPr="00F2344C">
        <w:rPr>
          <w:rFonts w:ascii="Times New Roman" w:hAnsi="Times New Roman" w:cs="Times New Roman"/>
          <w:sz w:val="24"/>
          <w:szCs w:val="24"/>
        </w:rPr>
        <w:t>важное значение</w:t>
      </w:r>
      <w:proofErr w:type="gramEnd"/>
      <w:r w:rsidRPr="00F2344C">
        <w:rPr>
          <w:rFonts w:ascii="Times New Roman" w:hAnsi="Times New Roman" w:cs="Times New Roman"/>
          <w:sz w:val="24"/>
          <w:szCs w:val="24"/>
        </w:rPr>
        <w:t xml:space="preserve"> в процессе фотосинтеза.</w:t>
      </w:r>
    </w:p>
    <w:p w:rsidR="00027038" w:rsidRPr="00F2344C" w:rsidRDefault="00F2344C" w:rsidP="00F2344C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F2344C">
        <w:rPr>
          <w:rFonts w:ascii="Times New Roman" w:hAnsi="Times New Roman" w:cs="Times New Roman"/>
          <w:sz w:val="24"/>
          <w:szCs w:val="24"/>
        </w:rPr>
        <w:t xml:space="preserve">Хлорофилл обладает способностью к флуоресценции. Флуоресценция представляет собой свечение тел, возбуждаемое освещением и продолжающееся очень короткий промежуток времени (10-8—10-9 с). Свет, испускаемый при флюоресценции, имеет всегда большую длину волны по сравнению с </w:t>
      </w:r>
      <w:proofErr w:type="gramStart"/>
      <w:r w:rsidRPr="00F2344C">
        <w:rPr>
          <w:rFonts w:ascii="Times New Roman" w:hAnsi="Times New Roman" w:cs="Times New Roman"/>
          <w:sz w:val="24"/>
          <w:szCs w:val="24"/>
        </w:rPr>
        <w:t>поглощенным</w:t>
      </w:r>
      <w:proofErr w:type="gramEnd"/>
      <w:r w:rsidRPr="00F2344C">
        <w:rPr>
          <w:rFonts w:ascii="Times New Roman" w:hAnsi="Times New Roman" w:cs="Times New Roman"/>
          <w:sz w:val="24"/>
          <w:szCs w:val="24"/>
        </w:rPr>
        <w:t>. Это связано с тем, что часть поглощенной энергии выделяется в виде тепла. Хлорофилл обладает красной флуоресценцией.</w:t>
      </w:r>
    </w:p>
    <w:p w:rsidR="00F2344C" w:rsidRDefault="00F2344C" w:rsidP="003626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26E3" w:rsidRDefault="003626E3" w:rsidP="003626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26E3">
        <w:rPr>
          <w:rFonts w:ascii="Times New Roman" w:hAnsi="Times New Roman" w:cs="Times New Roman"/>
          <w:b/>
          <w:sz w:val="24"/>
          <w:szCs w:val="24"/>
        </w:rPr>
        <w:t xml:space="preserve">Опыт 2. Разделение смеси пигментов по методу </w:t>
      </w:r>
      <w:proofErr w:type="spellStart"/>
      <w:r w:rsidRPr="003626E3">
        <w:rPr>
          <w:rFonts w:ascii="Times New Roman" w:hAnsi="Times New Roman" w:cs="Times New Roman"/>
          <w:b/>
          <w:sz w:val="24"/>
          <w:szCs w:val="24"/>
        </w:rPr>
        <w:t>Крауса</w:t>
      </w:r>
      <w:proofErr w:type="spellEnd"/>
    </w:p>
    <w:p w:rsidR="003626E3" w:rsidRDefault="003626E3" w:rsidP="003626E3">
      <w:pPr>
        <w:rPr>
          <w:rFonts w:ascii="Times New Roman" w:hAnsi="Times New Roman" w:cs="Times New Roman"/>
          <w:i/>
          <w:sz w:val="24"/>
          <w:szCs w:val="24"/>
        </w:rPr>
      </w:pPr>
    </w:p>
    <w:p w:rsidR="003626E3" w:rsidRDefault="003626E3" w:rsidP="003626E3">
      <w:pPr>
        <w:rPr>
          <w:rFonts w:ascii="Times New Roman" w:hAnsi="Times New Roman" w:cs="Times New Roman"/>
          <w:sz w:val="24"/>
          <w:szCs w:val="24"/>
        </w:rPr>
      </w:pPr>
      <w:r w:rsidRPr="009653C2">
        <w:rPr>
          <w:rFonts w:ascii="Times New Roman" w:hAnsi="Times New Roman" w:cs="Times New Roman"/>
          <w:i/>
          <w:sz w:val="24"/>
          <w:szCs w:val="24"/>
        </w:rPr>
        <w:t xml:space="preserve">Материал и оборудование: </w:t>
      </w:r>
      <w:r>
        <w:rPr>
          <w:rFonts w:ascii="Times New Roman" w:hAnsi="Times New Roman" w:cs="Times New Roman"/>
          <w:sz w:val="24"/>
          <w:szCs w:val="24"/>
        </w:rPr>
        <w:t>спиртовая вытяжка смеси пигментов листа, бензин, пробирки</w:t>
      </w:r>
    </w:p>
    <w:p w:rsidR="003626E3" w:rsidRPr="00F2344C" w:rsidRDefault="003626E3" w:rsidP="003626E3">
      <w:pPr>
        <w:rPr>
          <w:rFonts w:ascii="Times New Roman" w:hAnsi="Times New Roman" w:cs="Times New Roman"/>
          <w:i/>
          <w:sz w:val="24"/>
          <w:szCs w:val="24"/>
        </w:rPr>
      </w:pPr>
      <w:r w:rsidRPr="00F2344C">
        <w:rPr>
          <w:rFonts w:ascii="Times New Roman" w:hAnsi="Times New Roman" w:cs="Times New Roman"/>
          <w:i/>
          <w:sz w:val="24"/>
          <w:szCs w:val="24"/>
        </w:rPr>
        <w:t>Ход опыта:</w:t>
      </w:r>
    </w:p>
    <w:p w:rsidR="003626E3" w:rsidRDefault="003626E3" w:rsidP="003626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 2 – 3 мл спиртовой вытяжки добавить в 1,5 раза больший объем бензина.</w:t>
      </w:r>
    </w:p>
    <w:p w:rsidR="003626E3" w:rsidRDefault="003626E3" w:rsidP="003626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Пробирку энергично встряхнуть несколько раз.</w:t>
      </w:r>
    </w:p>
    <w:p w:rsidR="003626E3" w:rsidRDefault="003626E3" w:rsidP="003626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Пронаблюдать разделение смеси пигментов. Результат представить в виде рисунка. Сделать вывод о способности пигментов растворяться в разных растворителях.</w:t>
      </w:r>
    </w:p>
    <w:p w:rsidR="003626E3" w:rsidRDefault="00CB4380" w:rsidP="009E307E">
      <w:pPr>
        <w:tabs>
          <w:tab w:val="left" w:pos="42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26" style="position:absolute;margin-left:168.15pt;margin-top:9.3pt;width:372.75pt;height:96.75pt;z-index:251658240"/>
        </w:pict>
      </w:r>
      <w:r w:rsidR="009E307E">
        <w:rPr>
          <w:rFonts w:ascii="Times New Roman" w:hAnsi="Times New Roman" w:cs="Times New Roman"/>
          <w:b/>
          <w:sz w:val="24"/>
          <w:szCs w:val="24"/>
        </w:rPr>
        <w:tab/>
      </w:r>
    </w:p>
    <w:p w:rsidR="003626E3" w:rsidRDefault="003626E3" w:rsidP="003626E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Материал для справки</w:t>
      </w:r>
    </w:p>
    <w:p w:rsidR="003626E3" w:rsidRPr="00027038" w:rsidRDefault="003626E3" w:rsidP="003626E3">
      <w:pPr>
        <w:rPr>
          <w:rFonts w:ascii="Times New Roman" w:hAnsi="Times New Roman" w:cs="Times New Roman"/>
          <w:sz w:val="24"/>
          <w:szCs w:val="24"/>
        </w:rPr>
      </w:pPr>
      <w:r w:rsidRPr="00027038">
        <w:rPr>
          <w:rFonts w:ascii="Times New Roman" w:hAnsi="Times New Roman" w:cs="Times New Roman"/>
          <w:sz w:val="24"/>
          <w:szCs w:val="24"/>
        </w:rPr>
        <w:t>Пигменты:</w:t>
      </w:r>
    </w:p>
    <w:p w:rsidR="003626E3" w:rsidRPr="00027038" w:rsidRDefault="003626E3" w:rsidP="003626E3">
      <w:pPr>
        <w:rPr>
          <w:rFonts w:ascii="Times New Roman" w:hAnsi="Times New Roman" w:cs="Times New Roman"/>
          <w:sz w:val="24"/>
          <w:szCs w:val="24"/>
        </w:rPr>
      </w:pPr>
      <w:r w:rsidRPr="00027038">
        <w:rPr>
          <w:rFonts w:ascii="Times New Roman" w:hAnsi="Times New Roman" w:cs="Times New Roman"/>
          <w:sz w:val="24"/>
          <w:szCs w:val="24"/>
        </w:rPr>
        <w:t>1. Хлорофилл (зеленый)</w:t>
      </w:r>
    </w:p>
    <w:p w:rsidR="003626E3" w:rsidRPr="00027038" w:rsidRDefault="003626E3" w:rsidP="003626E3">
      <w:pPr>
        <w:rPr>
          <w:rFonts w:ascii="Times New Roman" w:hAnsi="Times New Roman" w:cs="Times New Roman"/>
          <w:sz w:val="24"/>
          <w:szCs w:val="24"/>
        </w:rPr>
      </w:pPr>
      <w:r w:rsidRPr="00027038">
        <w:rPr>
          <w:rFonts w:ascii="Times New Roman" w:hAnsi="Times New Roman" w:cs="Times New Roman"/>
          <w:sz w:val="24"/>
          <w:szCs w:val="24"/>
        </w:rPr>
        <w:t>2. Каротин (</w:t>
      </w:r>
      <w:r w:rsidR="00027038" w:rsidRPr="00027038">
        <w:rPr>
          <w:rFonts w:ascii="Times New Roman" w:hAnsi="Times New Roman" w:cs="Times New Roman"/>
          <w:sz w:val="24"/>
          <w:szCs w:val="24"/>
        </w:rPr>
        <w:t>желто-оранжевый)</w:t>
      </w:r>
    </w:p>
    <w:p w:rsidR="00027038" w:rsidRPr="00027038" w:rsidRDefault="00027038" w:rsidP="003626E3">
      <w:pPr>
        <w:rPr>
          <w:rFonts w:ascii="Times New Roman" w:hAnsi="Times New Roman" w:cs="Times New Roman"/>
          <w:sz w:val="24"/>
          <w:szCs w:val="24"/>
        </w:rPr>
      </w:pPr>
      <w:r w:rsidRPr="00027038">
        <w:rPr>
          <w:rFonts w:ascii="Times New Roman" w:hAnsi="Times New Roman" w:cs="Times New Roman"/>
          <w:sz w:val="24"/>
          <w:szCs w:val="24"/>
        </w:rPr>
        <w:t>3. Ксантофилл (желтый)</w:t>
      </w:r>
    </w:p>
    <w:p w:rsidR="00FF32E5" w:rsidRDefault="00FF32E5" w:rsidP="003626E3">
      <w:pPr>
        <w:rPr>
          <w:rFonts w:ascii="Times New Roman" w:hAnsi="Times New Roman" w:cs="Times New Roman"/>
          <w:b/>
          <w:sz w:val="24"/>
          <w:szCs w:val="24"/>
        </w:rPr>
      </w:pPr>
    </w:p>
    <w:p w:rsidR="003626E3" w:rsidRDefault="00F2344C" w:rsidP="003626E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3.</w:t>
      </w:r>
    </w:p>
    <w:p w:rsidR="00F2344C" w:rsidRDefault="00F2344C" w:rsidP="003626E3">
      <w:pPr>
        <w:rPr>
          <w:rFonts w:ascii="Times New Roman" w:hAnsi="Times New Roman" w:cs="Times New Roman"/>
          <w:sz w:val="24"/>
          <w:szCs w:val="24"/>
        </w:rPr>
      </w:pPr>
      <w:r w:rsidRPr="00F2344C">
        <w:rPr>
          <w:rFonts w:ascii="Times New Roman" w:hAnsi="Times New Roman" w:cs="Times New Roman"/>
          <w:sz w:val="24"/>
          <w:szCs w:val="24"/>
        </w:rPr>
        <w:t>В ходе просмотра видеоролика заполните таблицу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0" w:type="auto"/>
        <w:tblLook w:val="04A0"/>
      </w:tblPr>
      <w:tblGrid>
        <w:gridCol w:w="5281"/>
        <w:gridCol w:w="5282"/>
      </w:tblGrid>
      <w:tr w:rsidR="00F2344C" w:rsidTr="00F2344C">
        <w:tc>
          <w:tcPr>
            <w:tcW w:w="5281" w:type="dxa"/>
          </w:tcPr>
          <w:p w:rsidR="00F2344C" w:rsidRDefault="00F2344C" w:rsidP="00362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Физиологические процессы</w:t>
            </w:r>
          </w:p>
        </w:tc>
        <w:tc>
          <w:tcPr>
            <w:tcW w:w="5282" w:type="dxa"/>
          </w:tcPr>
          <w:p w:rsidR="00F2344C" w:rsidRDefault="00F2344C" w:rsidP="00FF32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Психологические процессы</w:t>
            </w:r>
          </w:p>
        </w:tc>
      </w:tr>
      <w:tr w:rsidR="00F2344C" w:rsidTr="00F2344C">
        <w:tc>
          <w:tcPr>
            <w:tcW w:w="5281" w:type="dxa"/>
          </w:tcPr>
          <w:p w:rsidR="00F2344C" w:rsidRDefault="00F2344C" w:rsidP="00362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F2344C" w:rsidRDefault="00F2344C" w:rsidP="00362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F2344C" w:rsidRDefault="00F2344C" w:rsidP="00362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F2344C" w:rsidRDefault="00F2344C" w:rsidP="00362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F2344C" w:rsidRDefault="00F2344C" w:rsidP="00362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82" w:type="dxa"/>
          </w:tcPr>
          <w:p w:rsidR="00F2344C" w:rsidRDefault="00F2344C" w:rsidP="00FF32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F2344C" w:rsidRDefault="00F2344C" w:rsidP="00FF32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F2344C" w:rsidRDefault="00F2344C" w:rsidP="00FF32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F2344C" w:rsidRDefault="00F2344C" w:rsidP="00FF32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F2344C" w:rsidRDefault="00F2344C" w:rsidP="00FF32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</w:tr>
    </w:tbl>
    <w:p w:rsidR="00F2344C" w:rsidRPr="00F2344C" w:rsidRDefault="00F2344C" w:rsidP="003626E3">
      <w:pPr>
        <w:rPr>
          <w:rFonts w:ascii="Times New Roman" w:hAnsi="Times New Roman" w:cs="Times New Roman"/>
          <w:sz w:val="24"/>
          <w:szCs w:val="24"/>
        </w:rPr>
      </w:pPr>
    </w:p>
    <w:sectPr w:rsidR="00F2344C" w:rsidRPr="00F2344C" w:rsidSect="00FF32E5">
      <w:pgSz w:w="11906" w:h="16838"/>
      <w:pgMar w:top="709" w:right="424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396A38"/>
    <w:multiLevelType w:val="hybridMultilevel"/>
    <w:tmpl w:val="4B0095A6"/>
    <w:lvl w:ilvl="0" w:tplc="F4B2DA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22FB"/>
    <w:rsid w:val="00027038"/>
    <w:rsid w:val="001A5BDB"/>
    <w:rsid w:val="002622FB"/>
    <w:rsid w:val="003626E3"/>
    <w:rsid w:val="00396FF8"/>
    <w:rsid w:val="003E51E5"/>
    <w:rsid w:val="004236AE"/>
    <w:rsid w:val="00577668"/>
    <w:rsid w:val="00585A68"/>
    <w:rsid w:val="006862CC"/>
    <w:rsid w:val="00895D06"/>
    <w:rsid w:val="008D0450"/>
    <w:rsid w:val="009653C2"/>
    <w:rsid w:val="009B4B55"/>
    <w:rsid w:val="009E307E"/>
    <w:rsid w:val="00A0045F"/>
    <w:rsid w:val="00C71A1B"/>
    <w:rsid w:val="00CB4380"/>
    <w:rsid w:val="00CC360D"/>
    <w:rsid w:val="00D62CFF"/>
    <w:rsid w:val="00E16D61"/>
    <w:rsid w:val="00EB5D04"/>
    <w:rsid w:val="00EC6331"/>
    <w:rsid w:val="00F002B6"/>
    <w:rsid w:val="00F2344C"/>
    <w:rsid w:val="00FF32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6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2CC"/>
    <w:pPr>
      <w:ind w:left="720"/>
      <w:contextualSpacing/>
    </w:pPr>
  </w:style>
  <w:style w:type="table" w:styleId="a4">
    <w:name w:val="Table Grid"/>
    <w:basedOn w:val="a1"/>
    <w:uiPriority w:val="59"/>
    <w:rsid w:val="00F2344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B5D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5D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6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3</Pages>
  <Words>863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2014-08-27T22:16:00Z</cp:lastPrinted>
  <dcterms:created xsi:type="dcterms:W3CDTF">2014-08-26T18:12:00Z</dcterms:created>
  <dcterms:modified xsi:type="dcterms:W3CDTF">2014-12-08T20:54:00Z</dcterms:modified>
</cp:coreProperties>
</file>