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2C" w:rsidRDefault="00E16B20" w:rsidP="00E16B20">
      <w:pPr>
        <w:spacing w:after="0"/>
        <w:rPr>
          <w:rFonts w:ascii="Times New Roman" w:hAnsi="Times New Roman" w:cs="Times New Roman"/>
          <w:sz w:val="28"/>
          <w:szCs w:val="28"/>
        </w:rPr>
      </w:pPr>
      <w:r>
        <w:rPr>
          <w:rFonts w:ascii="Times New Roman" w:hAnsi="Times New Roman" w:cs="Times New Roman"/>
          <w:sz w:val="28"/>
          <w:szCs w:val="28"/>
        </w:rPr>
        <w:t>Урок 1-2</w:t>
      </w:r>
    </w:p>
    <w:p w:rsidR="00E16B20" w:rsidRPr="00E16B20" w:rsidRDefault="00E16B20" w:rsidP="00E16B20">
      <w:pPr>
        <w:spacing w:after="0"/>
        <w:rPr>
          <w:b/>
          <w:sz w:val="28"/>
          <w:szCs w:val="28"/>
        </w:rPr>
      </w:pPr>
      <w:r>
        <w:rPr>
          <w:rFonts w:ascii="Times New Roman" w:hAnsi="Times New Roman" w:cs="Times New Roman"/>
          <w:sz w:val="28"/>
          <w:szCs w:val="28"/>
        </w:rPr>
        <w:t>Тема уроков</w:t>
      </w:r>
      <w:proofErr w:type="gramStart"/>
      <w:r>
        <w:rPr>
          <w:rFonts w:ascii="Times New Roman" w:hAnsi="Times New Roman" w:cs="Times New Roman"/>
          <w:sz w:val="28"/>
          <w:szCs w:val="28"/>
        </w:rPr>
        <w:t xml:space="preserve"> </w:t>
      </w:r>
      <w:r w:rsidRPr="00E16B20">
        <w:rPr>
          <w:rFonts w:ascii="Times New Roman" w:hAnsi="Times New Roman" w:cs="Times New Roman"/>
          <w:b/>
          <w:sz w:val="28"/>
          <w:szCs w:val="28"/>
        </w:rPr>
        <w:t>:</w:t>
      </w:r>
      <w:proofErr w:type="gramEnd"/>
      <w:r w:rsidRPr="00E16B20">
        <w:rPr>
          <w:rFonts w:ascii="Times New Roman" w:hAnsi="Times New Roman" w:cs="Times New Roman"/>
          <w:b/>
          <w:sz w:val="28"/>
          <w:szCs w:val="28"/>
        </w:rPr>
        <w:t xml:space="preserve">    </w:t>
      </w:r>
      <w:r w:rsidRPr="00E16B20">
        <w:rPr>
          <w:b/>
          <w:sz w:val="28"/>
          <w:szCs w:val="28"/>
        </w:rPr>
        <w:t xml:space="preserve">Из истории астрономии.  </w:t>
      </w:r>
      <w:r w:rsidRPr="00E16B20">
        <w:rPr>
          <w:rFonts w:ascii="Times New Roman" w:hAnsi="Times New Roman" w:cs="Times New Roman"/>
          <w:b/>
          <w:sz w:val="28"/>
          <w:szCs w:val="28"/>
        </w:rPr>
        <w:t xml:space="preserve">Небесная сфера.  Звёздное небо. </w:t>
      </w:r>
    </w:p>
    <w:p w:rsidR="00E16B20" w:rsidRPr="00C0325C" w:rsidRDefault="00E16B20" w:rsidP="00E16B20">
      <w:pPr>
        <w:spacing w:after="0"/>
        <w:rPr>
          <w:rFonts w:ascii="Times New Roman" w:hAnsi="Times New Roman" w:cs="Times New Roman"/>
          <w:b/>
          <w:sz w:val="28"/>
          <w:szCs w:val="28"/>
        </w:rPr>
      </w:pPr>
      <w:r w:rsidRPr="00C0325C">
        <w:rPr>
          <w:rFonts w:ascii="Times New Roman" w:hAnsi="Times New Roman" w:cs="Times New Roman"/>
          <w:b/>
          <w:sz w:val="28"/>
          <w:szCs w:val="28"/>
        </w:rPr>
        <w:t>Цели урока</w:t>
      </w:r>
      <w:proofErr w:type="gramStart"/>
      <w:r w:rsidRPr="00C0325C">
        <w:rPr>
          <w:rFonts w:ascii="Times New Roman" w:hAnsi="Times New Roman" w:cs="Times New Roman"/>
          <w:b/>
          <w:sz w:val="28"/>
          <w:szCs w:val="28"/>
        </w:rPr>
        <w:t xml:space="preserve"> :</w:t>
      </w:r>
      <w:proofErr w:type="gramEnd"/>
    </w:p>
    <w:p w:rsidR="00E16B20" w:rsidRDefault="00E16B20" w:rsidP="00E16B20">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Познакомить уч-ся с историей развития науки астрономия ;  охарактеризовать основные разделы науки ; ввести основные понятия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ебесная сфера, ось мира, экватор ,эклиптика и т.д.</w:t>
      </w:r>
    </w:p>
    <w:p w:rsidR="00E16B20" w:rsidRDefault="00E16B20" w:rsidP="00E16B20">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Продолжить развитие взглядов уч-ся на мироздание </w:t>
      </w:r>
    </w:p>
    <w:p w:rsidR="00E16B20" w:rsidRPr="006B30DD" w:rsidRDefault="00E16B20" w:rsidP="00E16B20">
      <w:pPr>
        <w:spacing w:after="0"/>
        <w:rPr>
          <w:rFonts w:ascii="Times New Roman" w:hAnsi="Times New Roman" w:cs="Times New Roman"/>
          <w:i/>
          <w:sz w:val="28"/>
          <w:szCs w:val="28"/>
        </w:rPr>
      </w:pPr>
      <w:r w:rsidRPr="00C0325C">
        <w:rPr>
          <w:rFonts w:ascii="Times New Roman" w:hAnsi="Times New Roman" w:cs="Times New Roman"/>
          <w:b/>
          <w:sz w:val="28"/>
          <w:szCs w:val="28"/>
        </w:rPr>
        <w:t>Оборудование</w:t>
      </w:r>
      <w:proofErr w:type="gramStart"/>
      <w:r w:rsidRPr="00C0325C">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i/>
          <w:sz w:val="28"/>
          <w:szCs w:val="28"/>
        </w:rPr>
        <w:t xml:space="preserve">презентация </w:t>
      </w:r>
      <w:r w:rsidRPr="00E16B20">
        <w:rPr>
          <w:rFonts w:ascii="Times New Roman" w:hAnsi="Times New Roman" w:cs="Times New Roman"/>
          <w:b/>
          <w:sz w:val="28"/>
          <w:szCs w:val="28"/>
        </w:rPr>
        <w:t>«</w:t>
      </w:r>
      <w:r w:rsidRPr="00E16B20">
        <w:rPr>
          <w:sz w:val="28"/>
          <w:szCs w:val="28"/>
        </w:rPr>
        <w:t xml:space="preserve">Из истории астрономии.  </w:t>
      </w:r>
      <w:r w:rsidRPr="00E16B20">
        <w:rPr>
          <w:rFonts w:ascii="Times New Roman" w:hAnsi="Times New Roman" w:cs="Times New Roman"/>
          <w:sz w:val="28"/>
          <w:szCs w:val="28"/>
        </w:rPr>
        <w:t xml:space="preserve">Небесная сфера.  </w:t>
      </w:r>
      <w:r>
        <w:rPr>
          <w:rFonts w:ascii="Times New Roman" w:hAnsi="Times New Roman" w:cs="Times New Roman"/>
          <w:sz w:val="28"/>
          <w:szCs w:val="28"/>
        </w:rPr>
        <w:t>Звёздное небо»</w:t>
      </w:r>
      <w:proofErr w:type="gramStart"/>
      <w:r w:rsidR="006B30DD">
        <w:rPr>
          <w:rFonts w:ascii="Times New Roman" w:hAnsi="Times New Roman" w:cs="Times New Roman"/>
          <w:sz w:val="28"/>
          <w:szCs w:val="28"/>
        </w:rPr>
        <w:t xml:space="preserve">  ;</w:t>
      </w:r>
      <w:proofErr w:type="gramEnd"/>
      <w:r w:rsidR="006B30DD">
        <w:rPr>
          <w:rFonts w:ascii="Times New Roman" w:hAnsi="Times New Roman" w:cs="Times New Roman"/>
          <w:i/>
          <w:sz w:val="28"/>
          <w:szCs w:val="28"/>
        </w:rPr>
        <w:t xml:space="preserve"> диск </w:t>
      </w:r>
      <w:r w:rsidR="006B30DD">
        <w:rPr>
          <w:rFonts w:ascii="Times New Roman" w:hAnsi="Times New Roman" w:cs="Times New Roman"/>
          <w:sz w:val="28"/>
          <w:szCs w:val="28"/>
        </w:rPr>
        <w:t xml:space="preserve"> «Все тайны космоса часть 4»- (2,3)</w:t>
      </w:r>
    </w:p>
    <w:p w:rsidR="00E16B20" w:rsidRPr="00C0325C" w:rsidRDefault="00E16B20" w:rsidP="00E16B20">
      <w:pPr>
        <w:spacing w:after="0"/>
        <w:rPr>
          <w:rFonts w:ascii="Times New Roman" w:hAnsi="Times New Roman" w:cs="Times New Roman"/>
          <w:b/>
          <w:sz w:val="28"/>
          <w:szCs w:val="28"/>
        </w:rPr>
      </w:pPr>
      <w:r w:rsidRPr="00C0325C">
        <w:rPr>
          <w:rFonts w:ascii="Times New Roman" w:hAnsi="Times New Roman" w:cs="Times New Roman"/>
          <w:b/>
          <w:sz w:val="28"/>
          <w:szCs w:val="28"/>
        </w:rPr>
        <w:t xml:space="preserve">                                                           Ход урока </w:t>
      </w:r>
    </w:p>
    <w:p w:rsidR="00E16B20" w:rsidRPr="00C0325C" w:rsidRDefault="00E16B20" w:rsidP="00E16B20">
      <w:pPr>
        <w:spacing w:after="0"/>
        <w:rPr>
          <w:rFonts w:ascii="Times New Roman" w:hAnsi="Times New Roman" w:cs="Times New Roman"/>
          <w:b/>
          <w:sz w:val="28"/>
          <w:szCs w:val="28"/>
        </w:rPr>
      </w:pPr>
      <w:r w:rsidRPr="00C0325C">
        <w:rPr>
          <w:rFonts w:ascii="Times New Roman" w:hAnsi="Times New Roman" w:cs="Times New Roman"/>
          <w:b/>
          <w:sz w:val="28"/>
          <w:szCs w:val="28"/>
        </w:rPr>
        <w:t>Орг</w:t>
      </w:r>
      <w:proofErr w:type="gramStart"/>
      <w:r w:rsidRPr="00C0325C">
        <w:rPr>
          <w:rFonts w:ascii="Times New Roman" w:hAnsi="Times New Roman" w:cs="Times New Roman"/>
          <w:b/>
          <w:sz w:val="28"/>
          <w:szCs w:val="28"/>
        </w:rPr>
        <w:t>.м</w:t>
      </w:r>
      <w:proofErr w:type="gramEnd"/>
      <w:r w:rsidRPr="00C0325C">
        <w:rPr>
          <w:rFonts w:ascii="Times New Roman" w:hAnsi="Times New Roman" w:cs="Times New Roman"/>
          <w:b/>
          <w:sz w:val="28"/>
          <w:szCs w:val="28"/>
        </w:rPr>
        <w:t>омент.</w:t>
      </w:r>
    </w:p>
    <w:p w:rsidR="00E16B20" w:rsidRPr="00C0325C" w:rsidRDefault="00E16B20" w:rsidP="00E16B20">
      <w:pPr>
        <w:spacing w:after="0"/>
        <w:rPr>
          <w:rFonts w:ascii="Times New Roman" w:hAnsi="Times New Roman" w:cs="Times New Roman"/>
          <w:b/>
          <w:sz w:val="28"/>
          <w:szCs w:val="28"/>
        </w:rPr>
      </w:pPr>
      <w:r w:rsidRPr="00C0325C">
        <w:rPr>
          <w:rFonts w:ascii="Times New Roman" w:hAnsi="Times New Roman" w:cs="Times New Roman"/>
          <w:b/>
          <w:sz w:val="28"/>
          <w:szCs w:val="28"/>
        </w:rPr>
        <w:t>Изучение нового материала</w:t>
      </w:r>
    </w:p>
    <w:p w:rsidR="00E16B20" w:rsidRDefault="00E16B20" w:rsidP="00E16B2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16B20">
        <w:rPr>
          <w:rFonts w:ascii="Times New Roman" w:hAnsi="Times New Roman" w:cs="Times New Roman"/>
          <w:b/>
          <w:sz w:val="28"/>
          <w:szCs w:val="28"/>
        </w:rPr>
        <w:t>Астрономия-</w:t>
      </w:r>
      <w:r w:rsidRPr="00E16B20">
        <w:rPr>
          <w:rFonts w:ascii="Times New Roman" w:hAnsi="Times New Roman" w:cs="Times New Roman"/>
          <w:sz w:val="28"/>
          <w:szCs w:val="28"/>
        </w:rPr>
        <w:t xml:space="preserve"> наука о Вселенной</w:t>
      </w:r>
      <w:proofErr w:type="gramStart"/>
      <w:r w:rsidRPr="00E16B20">
        <w:rPr>
          <w:rFonts w:ascii="Times New Roman" w:hAnsi="Times New Roman" w:cs="Times New Roman"/>
          <w:sz w:val="28"/>
          <w:szCs w:val="28"/>
        </w:rPr>
        <w:t xml:space="preserve"> ,</w:t>
      </w:r>
      <w:proofErr w:type="gramEnd"/>
      <w:r w:rsidRPr="00E16B20">
        <w:rPr>
          <w:rFonts w:ascii="Times New Roman" w:hAnsi="Times New Roman" w:cs="Times New Roman"/>
          <w:sz w:val="28"/>
          <w:szCs w:val="28"/>
        </w:rPr>
        <w:t xml:space="preserve"> изучающая строение , происхождение и развитие небесных тел и систем. </w:t>
      </w:r>
    </w:p>
    <w:p w:rsidR="00E16B20" w:rsidRDefault="00E16B20" w:rsidP="00E16B20">
      <w:pPr>
        <w:spacing w:after="0"/>
        <w:rPr>
          <w:rFonts w:ascii="Times New Roman" w:hAnsi="Times New Roman" w:cs="Times New Roman"/>
          <w:sz w:val="28"/>
          <w:szCs w:val="28"/>
        </w:rPr>
      </w:pPr>
      <w:r>
        <w:rPr>
          <w:rFonts w:ascii="Times New Roman" w:hAnsi="Times New Roman" w:cs="Times New Roman"/>
          <w:sz w:val="28"/>
          <w:szCs w:val="28"/>
        </w:rPr>
        <w:t xml:space="preserve">                    А)  Из истории астрономии</w:t>
      </w:r>
    </w:p>
    <w:p w:rsid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1. Аристотель в IV </w:t>
      </w:r>
      <w:proofErr w:type="gramStart"/>
      <w:r w:rsidRPr="00E16B20">
        <w:rPr>
          <w:rFonts w:ascii="Times New Roman" w:hAnsi="Times New Roman" w:cs="Times New Roman"/>
          <w:sz w:val="28"/>
          <w:szCs w:val="28"/>
        </w:rPr>
        <w:t>в</w:t>
      </w:r>
      <w:proofErr w:type="gramEnd"/>
      <w:r w:rsidRPr="00E16B20">
        <w:rPr>
          <w:rFonts w:ascii="Times New Roman" w:hAnsi="Times New Roman" w:cs="Times New Roman"/>
          <w:sz w:val="28"/>
          <w:szCs w:val="28"/>
        </w:rPr>
        <w:t xml:space="preserve">. </w:t>
      </w:r>
      <w:proofErr w:type="gramStart"/>
      <w:r w:rsidRPr="00E16B20">
        <w:rPr>
          <w:rFonts w:ascii="Times New Roman" w:hAnsi="Times New Roman" w:cs="Times New Roman"/>
          <w:sz w:val="28"/>
          <w:szCs w:val="28"/>
        </w:rPr>
        <w:t>до</w:t>
      </w:r>
      <w:proofErr w:type="gramEnd"/>
      <w:r w:rsidRPr="00E16B20">
        <w:rPr>
          <w:rFonts w:ascii="Times New Roman" w:hAnsi="Times New Roman" w:cs="Times New Roman"/>
          <w:sz w:val="28"/>
          <w:szCs w:val="28"/>
        </w:rPr>
        <w:t> н. э. считал, что Земля находится в центре мира, а Солнце, Луна, звёзды, прикреплены к прозрачным хрустальным сферам и обращаются вокруг неё. Наблюдая затмения Луны, он сделал вывод, что Земля имеет шарообразную форму. Земной мир, по Аристотелю, состоит из земли, воздуха, воды и огня. Небесный мир состоит из особой субстанции — </w:t>
      </w:r>
      <w:proofErr w:type="spellStart"/>
      <w:r w:rsidRPr="00E16B20">
        <w:rPr>
          <w:rFonts w:ascii="Times New Roman" w:hAnsi="Times New Roman" w:cs="Times New Roman"/>
          <w:i/>
          <w:iCs/>
          <w:sz w:val="28"/>
          <w:szCs w:val="28"/>
        </w:rPr>
        <w:t>plenea</w:t>
      </w:r>
      <w:proofErr w:type="spellEnd"/>
      <w:r w:rsidRPr="00E16B20">
        <w:rPr>
          <w:rFonts w:ascii="Times New Roman" w:hAnsi="Times New Roman" w:cs="Times New Roman"/>
          <w:sz w:val="28"/>
          <w:szCs w:val="28"/>
        </w:rPr>
        <w:t xml:space="preserve">, некоего подобия эфира.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2. Во II в. н. э. александрийский астроном Птолемей на основе идей Аристотеля и других учёных создал геоцентрическую систему мира.</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Согласно теории Птолемея, число небесных сфер равно 55. Геоцентрическая система мира не могла объяснить движение планет и ряд других наблюдаемых явлений.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3.    Н. Коперник в 1543 г. издал книгу «Об обращении небесных кругов», в которой показал, что движение небесных тел легко объяснить на основе гелиоцентрической системы мира, согласно которой Солнце находится в центре мира. Коперником и его учениками были сделаны расчёты будущих положений небесных тел, которые оказались достаточно точными.</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Учение Коперника было отвергнуто католической церковью, которая видела в нём противоречие с Библией, в которой утверждалось, что в центре Вселенной находится человек.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4. Джордано Бруно добавил к учению Коперника ряд новых идей. Согласно Бруно, во Вселенной много систем подобных солнечной. Вокруг звёзд обращаются планеты. Звёзды рождаются и погибают, так что жизнь во Вселенной бесконечна.</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Джордано Бруно был объявлен еретиком, несколько лет скрывался, инквизиция обманом заманила его в Италию. От Джордано Бруно потребовали отречься от своих взглядов, но он продолжал настаивать на справедливости своих идей и 17 февраля 1600 г. был казнен в Риме. Эта казнь не только не остановила распространения идей Бруно, но, наоборот, вызвала большой общественный интерес к ним.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lastRenderedPageBreak/>
        <w:t>5.  В 1557 г. датский астроном Тихо Браге обнаружил ошибки в вычислениях Коперника. В 1577 г. он вычислил положение комет. Полученные им результаты противоречили и теории Птолемея, согласно которой кометы появляются в пустом пространстве между Луной и Землей.</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Тихо Браге создал планетную систему, составил большой каталог неподвижных звёзд. Для помощи в вычислениях он пригласил Иоганна Кеплера, поставил перед ним задачу определения траектории планет.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6.   После смерти Тихо Браге   Иоганн Кеплер продолжил работу по анализу огромного количества результатов наблюдений, которые ему оставил Браге.</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В 1619 г. он опубликовал работу, в которой были сформулированы три знаменитых закона (законы Кеплера).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7.   10 ноября 1619 г. в Баварии Рене Декарт принял решение создать аналитическую геометрию и использовать математические методы в философии. Главный принцип своей философии он выразил следующим широко известным афоризмом: «Я мыслю, следовательно, я существую».</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Любые высказываемые идеи, по Декарту, верны, если они ясны и определённы. Он рассматривал всю Вселенную как механизм. Бог создал материю и наделил её движением, после этого мир стал развиваться по законам механики. Из мира, состоящего из материальных частиц, Декарт создал Вселенную Коперника такой, какой мы её наблюдаем. Итак, к середине XVI </w:t>
      </w:r>
      <w:proofErr w:type="gramStart"/>
      <w:r w:rsidRPr="00E16B20">
        <w:rPr>
          <w:rFonts w:ascii="Times New Roman" w:hAnsi="Times New Roman" w:cs="Times New Roman"/>
          <w:sz w:val="28"/>
          <w:szCs w:val="28"/>
        </w:rPr>
        <w:t>в</w:t>
      </w:r>
      <w:proofErr w:type="gramEnd"/>
      <w:r w:rsidRPr="00E16B20">
        <w:rPr>
          <w:rFonts w:ascii="Times New Roman" w:hAnsi="Times New Roman" w:cs="Times New Roman"/>
          <w:sz w:val="28"/>
          <w:szCs w:val="28"/>
        </w:rPr>
        <w:t xml:space="preserve">. Вселенная из замкнутой превратилась в открытую, в основном, пустую, в которой частицы движутся и сталкиваются, а между двумя столкновениями движутся с постоянной скоростью.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8.   В 1632 г. итальянский учёный Галилео Галилей выпустил книгу «Диалог о двух главнейших системах мира — </w:t>
      </w:r>
      <w:proofErr w:type="gramStart"/>
      <w:r w:rsidRPr="00E16B20">
        <w:rPr>
          <w:rFonts w:ascii="Times New Roman" w:hAnsi="Times New Roman" w:cs="Times New Roman"/>
          <w:sz w:val="28"/>
          <w:szCs w:val="28"/>
        </w:rPr>
        <w:t>Птолемеевой</w:t>
      </w:r>
      <w:proofErr w:type="gramEnd"/>
      <w:r w:rsidRPr="00E16B20">
        <w:rPr>
          <w:rFonts w:ascii="Times New Roman" w:hAnsi="Times New Roman" w:cs="Times New Roman"/>
          <w:sz w:val="28"/>
          <w:szCs w:val="28"/>
        </w:rPr>
        <w:t xml:space="preserve"> и </w:t>
      </w:r>
      <w:proofErr w:type="spellStart"/>
      <w:r w:rsidRPr="00E16B20">
        <w:rPr>
          <w:rFonts w:ascii="Times New Roman" w:hAnsi="Times New Roman" w:cs="Times New Roman"/>
          <w:sz w:val="28"/>
          <w:szCs w:val="28"/>
        </w:rPr>
        <w:t>Коперниковой</w:t>
      </w:r>
      <w:proofErr w:type="spellEnd"/>
      <w:r w:rsidRPr="00E16B20">
        <w:rPr>
          <w:rFonts w:ascii="Times New Roman" w:hAnsi="Times New Roman" w:cs="Times New Roman"/>
          <w:sz w:val="28"/>
          <w:szCs w:val="28"/>
        </w:rPr>
        <w:t>».</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В этой книге гелиоцентрическая система Коперника явно побеждала геоцентрическую систему Птолемея. Сам Галилей был сторонником гелиоцентрической системы, так как его наблюдения за Солнцем, Луной, Венерой и </w:t>
      </w:r>
      <w:proofErr w:type="gramStart"/>
      <w:r w:rsidRPr="00E16B20">
        <w:rPr>
          <w:rFonts w:ascii="Times New Roman" w:hAnsi="Times New Roman" w:cs="Times New Roman"/>
          <w:sz w:val="28"/>
          <w:szCs w:val="28"/>
        </w:rPr>
        <w:t>Юпитером</w:t>
      </w:r>
      <w:proofErr w:type="gramEnd"/>
      <w:r w:rsidRPr="00E16B20">
        <w:rPr>
          <w:rFonts w:ascii="Times New Roman" w:hAnsi="Times New Roman" w:cs="Times New Roman"/>
          <w:sz w:val="28"/>
          <w:szCs w:val="28"/>
        </w:rPr>
        <w:t xml:space="preserve"> при помощи созданного им телескопа показали наличие спутников у Юпитера, существование фаз у Венеры подобно лунным, и то, что Солнце вращается вокруг оси. Все его наблюдения показывали, что Земля не обладает особыми преимуществами, а ведёт себя так же, как и другие планеты.</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Галилея вызвали на суд инквизиции, где под страхом пыток и казни, он отрёкся от «ереси», над ним был установлен строгий надзор, и он уже не мог заниматься исследованиями. (В 1982 г. папа римский Иоанн Павел признал ошибку церкви и снял с Галилея все обвинения.)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9.   Окончательное торжество гелиоцентрической системы наступило после открытия И. Ньютоном закона всемирного тяготения. На основании этого закона можно было вывести законы Кеплера, дать точное описание движения небесных тел.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10.    Но, несмотря на стройность и аргументированность теории Ньютона, существовало явление, подтверждающее сомнения относительно суточного вращения Земли. Если бы Земля вращалась, то положение звёзд должно было бы изменяться</w:t>
      </w:r>
      <w:proofErr w:type="gramStart"/>
      <w:r w:rsidRPr="00E16B20">
        <w:rPr>
          <w:rFonts w:ascii="Times New Roman" w:hAnsi="Times New Roman" w:cs="Times New Roman"/>
          <w:sz w:val="28"/>
          <w:szCs w:val="28"/>
        </w:rPr>
        <w:t xml:space="preserve"> .</w:t>
      </w:r>
      <w:proofErr w:type="gramEnd"/>
      <w:r w:rsidRPr="00E16B20">
        <w:rPr>
          <w:rFonts w:ascii="Times New Roman" w:hAnsi="Times New Roman" w:cs="Times New Roman"/>
          <w:sz w:val="28"/>
          <w:szCs w:val="28"/>
        </w:rPr>
        <w:t xml:space="preserve"> </w:t>
      </w:r>
      <w:r w:rsidRPr="00E16B20">
        <w:rPr>
          <w:rFonts w:ascii="Times New Roman" w:hAnsi="Times New Roman" w:cs="Times New Roman"/>
          <w:sz w:val="28"/>
          <w:szCs w:val="28"/>
        </w:rPr>
        <w:lastRenderedPageBreak/>
        <w:t xml:space="preserve">Однако казалось, что изменений нет. Первое экспериментальное доказательство движения Земли вокруг Солнца было сделано в 1725 г. английским астрономом Джеймсом </w:t>
      </w:r>
      <w:proofErr w:type="spellStart"/>
      <w:r w:rsidRPr="00E16B20">
        <w:rPr>
          <w:rFonts w:ascii="Times New Roman" w:hAnsi="Times New Roman" w:cs="Times New Roman"/>
          <w:sz w:val="28"/>
          <w:szCs w:val="28"/>
        </w:rPr>
        <w:t>Брадлеем</w:t>
      </w:r>
      <w:proofErr w:type="spellEnd"/>
      <w:r w:rsidRPr="00E16B20">
        <w:rPr>
          <w:rFonts w:ascii="Times New Roman" w:hAnsi="Times New Roman" w:cs="Times New Roman"/>
          <w:sz w:val="28"/>
          <w:szCs w:val="28"/>
        </w:rPr>
        <w:t>. Он обнаружил смещение звёзд. Звёзды смещаются от среднего положения на 20</w:t>
      </w:r>
      <w:r w:rsidRPr="00E16B20">
        <w:rPr>
          <w:rFonts w:ascii="Times New Roman" w:hAnsi="Times New Roman" w:cs="Times New Roman"/>
          <w:i/>
          <w:iCs/>
          <w:sz w:val="28"/>
          <w:szCs w:val="28"/>
        </w:rPr>
        <w:t>"</w:t>
      </w:r>
      <w:r w:rsidRPr="00E16B20">
        <w:rPr>
          <w:rFonts w:ascii="Times New Roman" w:hAnsi="Times New Roman" w:cs="Times New Roman"/>
          <w:sz w:val="28"/>
          <w:szCs w:val="28"/>
        </w:rPr>
        <w:t> в направлении вектора скорости Земли (явление аберрации света).</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В 1837 г. российский астроном В.Я. Струве измерил годичный параллакс звезды Вега, что позволило определить скорость вращения Земли.</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В настоящее время ни у кого не вызывает сомнений факт вращения Земли вокруг собственной оси и её вращение вокруг Солнца. На основании этих фактов объясняются многие явления происходящие на Земле.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11.     Самое активное развитие астрономии приходится на ХХ </w:t>
      </w:r>
      <w:proofErr w:type="gramStart"/>
      <w:r w:rsidRPr="00E16B20">
        <w:rPr>
          <w:rFonts w:ascii="Times New Roman" w:hAnsi="Times New Roman" w:cs="Times New Roman"/>
          <w:sz w:val="28"/>
          <w:szCs w:val="28"/>
        </w:rPr>
        <w:t>в</w:t>
      </w:r>
      <w:proofErr w:type="gramEnd"/>
      <w:r w:rsidRPr="00E16B20">
        <w:rPr>
          <w:rFonts w:ascii="Times New Roman" w:hAnsi="Times New Roman" w:cs="Times New Roman"/>
          <w:sz w:val="28"/>
          <w:szCs w:val="28"/>
        </w:rPr>
        <w:t xml:space="preserve">.    </w:t>
      </w:r>
      <w:proofErr w:type="gramStart"/>
      <w:r w:rsidRPr="00E16B20">
        <w:rPr>
          <w:rFonts w:ascii="Times New Roman" w:hAnsi="Times New Roman" w:cs="Times New Roman"/>
          <w:sz w:val="28"/>
          <w:szCs w:val="28"/>
        </w:rPr>
        <w:t>Этому</w:t>
      </w:r>
      <w:proofErr w:type="gramEnd"/>
      <w:r w:rsidRPr="00E16B20">
        <w:rPr>
          <w:rFonts w:ascii="Times New Roman" w:hAnsi="Times New Roman" w:cs="Times New Roman"/>
          <w:sz w:val="28"/>
          <w:szCs w:val="28"/>
        </w:rPr>
        <w:t xml:space="preserve"> способствовало создание оптических и радиотелескопов с высоким разрешением, а также возможность исследований с искусственных спутников Земли, которые позволили проводить наблюдения вне атмосферы.</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Именно в ХХ в. был открыт мир галактик. Исследование спектров галактик позволило Э. Хабблу (1929) обнаружить общее расширение Вселенной, предсказанное А.А. Фридманом (1922) на основе теории тяготения А. Эйнштейна. Были открыты новые виды космических тел: радиогалактики, квазары, пульсары и др.</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Также были разработаны основы теории эволюции звёзд и космогонии Солнечной системы. Крупнейшим достижением астрофизики ХХ </w:t>
      </w:r>
      <w:proofErr w:type="gramStart"/>
      <w:r w:rsidRPr="00E16B20">
        <w:rPr>
          <w:rFonts w:ascii="Times New Roman" w:hAnsi="Times New Roman" w:cs="Times New Roman"/>
          <w:sz w:val="28"/>
          <w:szCs w:val="28"/>
        </w:rPr>
        <w:t>в</w:t>
      </w:r>
      <w:proofErr w:type="gramEnd"/>
      <w:r w:rsidRPr="00E16B20">
        <w:rPr>
          <w:rFonts w:ascii="Times New Roman" w:hAnsi="Times New Roman" w:cs="Times New Roman"/>
          <w:sz w:val="28"/>
          <w:szCs w:val="28"/>
        </w:rPr>
        <w:t xml:space="preserve">. </w:t>
      </w:r>
      <w:proofErr w:type="gramStart"/>
      <w:r w:rsidRPr="00E16B20">
        <w:rPr>
          <w:rFonts w:ascii="Times New Roman" w:hAnsi="Times New Roman" w:cs="Times New Roman"/>
          <w:sz w:val="28"/>
          <w:szCs w:val="28"/>
        </w:rPr>
        <w:t>стала</w:t>
      </w:r>
      <w:proofErr w:type="gramEnd"/>
      <w:r w:rsidRPr="00E16B20">
        <w:rPr>
          <w:rFonts w:ascii="Times New Roman" w:hAnsi="Times New Roman" w:cs="Times New Roman"/>
          <w:sz w:val="28"/>
          <w:szCs w:val="28"/>
        </w:rPr>
        <w:t xml:space="preserve"> релятивистская космология — теория эволюции Вселенной в целом. </w:t>
      </w:r>
    </w:p>
    <w:p w:rsidR="00E16B20" w:rsidRPr="00E16B20" w:rsidRDefault="00E16B20" w:rsidP="00E16B20">
      <w:pPr>
        <w:spacing w:after="0"/>
        <w:rPr>
          <w:rFonts w:ascii="Times New Roman" w:hAnsi="Times New Roman" w:cs="Times New Roman"/>
          <w:sz w:val="28"/>
          <w:szCs w:val="28"/>
        </w:rPr>
      </w:pPr>
      <w:proofErr w:type="spellStart"/>
      <w:r w:rsidRPr="00E16B20">
        <w:rPr>
          <w:rFonts w:ascii="Times New Roman" w:hAnsi="Times New Roman" w:cs="Times New Roman"/>
          <w:b/>
          <w:bCs/>
          <w:sz w:val="28"/>
          <w:szCs w:val="28"/>
        </w:rPr>
        <w:t>Отто</w:t>
      </w:r>
      <w:proofErr w:type="spellEnd"/>
      <w:r w:rsidRPr="00E16B20">
        <w:rPr>
          <w:rFonts w:ascii="Times New Roman" w:hAnsi="Times New Roman" w:cs="Times New Roman"/>
          <w:b/>
          <w:bCs/>
          <w:sz w:val="28"/>
          <w:szCs w:val="28"/>
        </w:rPr>
        <w:t xml:space="preserve"> Юльевич Шмидт</w:t>
      </w:r>
      <w:r w:rsidRPr="00E16B20">
        <w:rPr>
          <w:rFonts w:ascii="Times New Roman" w:hAnsi="Times New Roman" w:cs="Times New Roman"/>
          <w:sz w:val="28"/>
          <w:szCs w:val="28"/>
        </w:rPr>
        <w:t> (1891 — 1956) — российский учёный, государственный деятель, один из организаторов освоения Северного морского пути.</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Являлся организатором и руководителем многих экспедиций на Северный полюс, в частности, экспедиций на «Седове» (1929 — 1930), «</w:t>
      </w:r>
      <w:proofErr w:type="spellStart"/>
      <w:r w:rsidRPr="00E16B20">
        <w:rPr>
          <w:rFonts w:ascii="Times New Roman" w:hAnsi="Times New Roman" w:cs="Times New Roman"/>
          <w:sz w:val="28"/>
          <w:szCs w:val="28"/>
        </w:rPr>
        <w:t>Сибирякове</w:t>
      </w:r>
      <w:proofErr w:type="spellEnd"/>
      <w:r w:rsidRPr="00E16B20">
        <w:rPr>
          <w:rFonts w:ascii="Times New Roman" w:hAnsi="Times New Roman" w:cs="Times New Roman"/>
          <w:sz w:val="28"/>
          <w:szCs w:val="28"/>
        </w:rPr>
        <w:t>» (1932), «Челюскине» (1933 — 1934), воздушной экспедиции по организации дрейфующей станции «СП-1» (1937).</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Разрабатывал </w:t>
      </w:r>
      <w:r w:rsidRPr="00E16B20">
        <w:rPr>
          <w:rFonts w:ascii="Times New Roman" w:hAnsi="Times New Roman" w:cs="Times New Roman"/>
          <w:b/>
          <w:bCs/>
          <w:sz w:val="28"/>
          <w:szCs w:val="28"/>
        </w:rPr>
        <w:t xml:space="preserve">космогоническую гипотезу </w:t>
      </w:r>
      <w:r w:rsidRPr="00E16B20">
        <w:rPr>
          <w:rFonts w:ascii="Times New Roman" w:hAnsi="Times New Roman" w:cs="Times New Roman"/>
          <w:sz w:val="28"/>
          <w:szCs w:val="28"/>
        </w:rPr>
        <w:t>образования тел Солнечной системы в результате конденсации околосолнечного газово-пылевого облака. Труды по высшей алгебре (теории групп).</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В 1935 г. О.Ю. Шмидт был избран академиком, с 1935 по 1942 гг. являлся вице-президентом АН СССР.</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 xml:space="preserve">В 1937 г. был удостоен звания Герой Советского Союза. В 1932 — 1939 гг. был начальником </w:t>
      </w:r>
      <w:proofErr w:type="spellStart"/>
      <w:r w:rsidRPr="00E16B20">
        <w:rPr>
          <w:rFonts w:ascii="Times New Roman" w:hAnsi="Times New Roman" w:cs="Times New Roman"/>
          <w:sz w:val="28"/>
          <w:szCs w:val="28"/>
        </w:rPr>
        <w:t>Главсевморпути</w:t>
      </w:r>
      <w:proofErr w:type="spellEnd"/>
      <w:r w:rsidRPr="00E16B20">
        <w:rPr>
          <w:rFonts w:ascii="Times New Roman" w:hAnsi="Times New Roman" w:cs="Times New Roman"/>
          <w:sz w:val="28"/>
          <w:szCs w:val="28"/>
        </w:rPr>
        <w:t xml:space="preserve">. Огромной заслугой О.Ю. Шмидта было создание Большой Советской Энциклопедии, основателем и главным редактором которой он был с 1924 по 1942 гг. </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b/>
          <w:bCs/>
          <w:sz w:val="28"/>
          <w:szCs w:val="28"/>
        </w:rPr>
        <w:t xml:space="preserve">Фред </w:t>
      </w:r>
      <w:proofErr w:type="spellStart"/>
      <w:r w:rsidRPr="00E16B20">
        <w:rPr>
          <w:rFonts w:ascii="Times New Roman" w:hAnsi="Times New Roman" w:cs="Times New Roman"/>
          <w:b/>
          <w:bCs/>
          <w:sz w:val="28"/>
          <w:szCs w:val="28"/>
        </w:rPr>
        <w:t>Хойл</w:t>
      </w:r>
      <w:proofErr w:type="spellEnd"/>
      <w:r w:rsidRPr="00E16B20">
        <w:rPr>
          <w:rFonts w:ascii="Times New Roman" w:hAnsi="Times New Roman" w:cs="Times New Roman"/>
          <w:b/>
          <w:bCs/>
          <w:sz w:val="28"/>
          <w:szCs w:val="28"/>
        </w:rPr>
        <w:t xml:space="preserve"> (</w:t>
      </w:r>
      <w:proofErr w:type="spellStart"/>
      <w:r w:rsidRPr="00E16B20">
        <w:rPr>
          <w:rFonts w:ascii="Times New Roman" w:hAnsi="Times New Roman" w:cs="Times New Roman"/>
          <w:b/>
          <w:bCs/>
          <w:sz w:val="28"/>
          <w:szCs w:val="28"/>
        </w:rPr>
        <w:t>Hoyle</w:t>
      </w:r>
      <w:proofErr w:type="spellEnd"/>
      <w:r w:rsidRPr="00E16B20">
        <w:rPr>
          <w:rFonts w:ascii="Times New Roman" w:hAnsi="Times New Roman" w:cs="Times New Roman"/>
          <w:b/>
          <w:bCs/>
          <w:sz w:val="28"/>
          <w:szCs w:val="28"/>
        </w:rPr>
        <w:t>)</w:t>
      </w:r>
      <w:r w:rsidRPr="00E16B20">
        <w:rPr>
          <w:rFonts w:ascii="Times New Roman" w:hAnsi="Times New Roman" w:cs="Times New Roman"/>
          <w:sz w:val="28"/>
          <w:szCs w:val="28"/>
        </w:rPr>
        <w:t> (р. 1915 г) — английский астрофизик.</w:t>
      </w:r>
    </w:p>
    <w:p w:rsidR="00E16B20" w:rsidRPr="00E16B20" w:rsidRDefault="00E16B20" w:rsidP="00E16B20">
      <w:pPr>
        <w:spacing w:after="0"/>
        <w:rPr>
          <w:rFonts w:ascii="Times New Roman" w:hAnsi="Times New Roman" w:cs="Times New Roman"/>
          <w:sz w:val="28"/>
          <w:szCs w:val="28"/>
        </w:rPr>
      </w:pPr>
      <w:r w:rsidRPr="00E16B20">
        <w:rPr>
          <w:rFonts w:ascii="Times New Roman" w:hAnsi="Times New Roman" w:cs="Times New Roman"/>
          <w:sz w:val="28"/>
          <w:szCs w:val="28"/>
        </w:rPr>
        <w:t>Труды по звёздной и планетной космогонии, теории внутреннего строения и эволюции звёзд, космологии.</w:t>
      </w:r>
    </w:p>
    <w:p w:rsidR="00E16B20" w:rsidRDefault="00E16B20" w:rsidP="00E16B20">
      <w:pPr>
        <w:spacing w:after="0"/>
        <w:rPr>
          <w:rFonts w:ascii="Times New Roman" w:hAnsi="Times New Roman" w:cs="Times New Roman"/>
          <w:sz w:val="28"/>
          <w:szCs w:val="28"/>
        </w:rPr>
      </w:pPr>
      <w:proofErr w:type="spellStart"/>
      <w:r w:rsidRPr="00E16B20">
        <w:rPr>
          <w:rFonts w:ascii="Times New Roman" w:hAnsi="Times New Roman" w:cs="Times New Roman"/>
          <w:sz w:val="28"/>
          <w:szCs w:val="28"/>
        </w:rPr>
        <w:t>Хойл</w:t>
      </w:r>
      <w:proofErr w:type="spellEnd"/>
      <w:r w:rsidRPr="00E16B20">
        <w:rPr>
          <w:rFonts w:ascii="Times New Roman" w:hAnsi="Times New Roman" w:cs="Times New Roman"/>
          <w:sz w:val="28"/>
          <w:szCs w:val="28"/>
        </w:rPr>
        <w:t xml:space="preserve"> является автором многих научно-фантастических произведений. </w:t>
      </w:r>
    </w:p>
    <w:p w:rsidR="00E16B20" w:rsidRDefault="00E16B20" w:rsidP="00E16B20">
      <w:pPr>
        <w:spacing w:after="0"/>
        <w:rPr>
          <w:rFonts w:ascii="Times New Roman" w:hAnsi="Times New Roman" w:cs="Times New Roman"/>
          <w:sz w:val="28"/>
          <w:szCs w:val="28"/>
        </w:rPr>
      </w:pPr>
    </w:p>
    <w:p w:rsidR="00E16B20" w:rsidRDefault="00E16B20" w:rsidP="00E16B20">
      <w:pPr>
        <w:spacing w:after="0"/>
        <w:rPr>
          <w:rFonts w:ascii="Times New Roman" w:hAnsi="Times New Roman" w:cs="Times New Roman"/>
          <w:sz w:val="28"/>
          <w:szCs w:val="28"/>
        </w:rPr>
      </w:pPr>
    </w:p>
    <w:p w:rsidR="00E16B20" w:rsidRPr="00E16B20" w:rsidRDefault="00E16B20" w:rsidP="00E16B2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Б) Разделы астрономии</w:t>
      </w:r>
    </w:p>
    <w:p w:rsidR="00000000" w:rsidRPr="00E16B20" w:rsidRDefault="006B30DD" w:rsidP="00E16B20">
      <w:pPr>
        <w:numPr>
          <w:ilvl w:val="0"/>
          <w:numId w:val="2"/>
        </w:numPr>
        <w:spacing w:after="0"/>
        <w:rPr>
          <w:rFonts w:ascii="Times New Roman" w:hAnsi="Times New Roman" w:cs="Times New Roman"/>
          <w:sz w:val="28"/>
          <w:szCs w:val="28"/>
        </w:rPr>
      </w:pPr>
      <w:r w:rsidRPr="00C0325C">
        <w:rPr>
          <w:rFonts w:ascii="Times New Roman" w:hAnsi="Times New Roman" w:cs="Times New Roman"/>
          <w:b/>
          <w:sz w:val="28"/>
          <w:szCs w:val="28"/>
        </w:rPr>
        <w:t xml:space="preserve">Астрометрия </w:t>
      </w:r>
      <w:r w:rsidRPr="00E16B20">
        <w:rPr>
          <w:rFonts w:ascii="Times New Roman" w:hAnsi="Times New Roman" w:cs="Times New Roman"/>
          <w:sz w:val="28"/>
          <w:szCs w:val="28"/>
        </w:rPr>
        <w:t>– наука об измерении пространства и времени.</w:t>
      </w:r>
    </w:p>
    <w:p w:rsidR="00000000" w:rsidRPr="00E16B20" w:rsidRDefault="006B30DD" w:rsidP="00E16B20">
      <w:pPr>
        <w:numPr>
          <w:ilvl w:val="0"/>
          <w:numId w:val="2"/>
        </w:numPr>
        <w:spacing w:after="0"/>
        <w:rPr>
          <w:rFonts w:ascii="Times New Roman" w:hAnsi="Times New Roman" w:cs="Times New Roman"/>
          <w:sz w:val="28"/>
          <w:szCs w:val="28"/>
        </w:rPr>
      </w:pPr>
      <w:r w:rsidRPr="00C0325C">
        <w:rPr>
          <w:rFonts w:ascii="Times New Roman" w:hAnsi="Times New Roman" w:cs="Times New Roman"/>
          <w:b/>
          <w:sz w:val="28"/>
          <w:szCs w:val="28"/>
        </w:rPr>
        <w:t>Теоретическая астрономия</w:t>
      </w:r>
      <w:r w:rsidRPr="00E16B20">
        <w:rPr>
          <w:rFonts w:ascii="Times New Roman" w:hAnsi="Times New Roman" w:cs="Times New Roman"/>
          <w:sz w:val="28"/>
          <w:szCs w:val="28"/>
        </w:rPr>
        <w:t xml:space="preserve"> </w:t>
      </w:r>
      <w:proofErr w:type="gramStart"/>
      <w:r w:rsidRPr="00E16B20">
        <w:rPr>
          <w:rFonts w:ascii="Times New Roman" w:hAnsi="Times New Roman" w:cs="Times New Roman"/>
          <w:sz w:val="28"/>
          <w:szCs w:val="28"/>
        </w:rPr>
        <w:t>–д</w:t>
      </w:r>
      <w:proofErr w:type="gramEnd"/>
      <w:r w:rsidRPr="00E16B20">
        <w:rPr>
          <w:rFonts w:ascii="Times New Roman" w:hAnsi="Times New Roman" w:cs="Times New Roman"/>
          <w:sz w:val="28"/>
          <w:szCs w:val="28"/>
        </w:rPr>
        <w:t>ает методы для определения орбит небесных тел по их видимым положениям , и методы вычисления эфемерид по известным элементам их орбит.</w:t>
      </w:r>
    </w:p>
    <w:p w:rsidR="00000000" w:rsidRPr="00E16B20" w:rsidRDefault="006B30DD" w:rsidP="00E16B20">
      <w:pPr>
        <w:numPr>
          <w:ilvl w:val="0"/>
          <w:numId w:val="2"/>
        </w:numPr>
        <w:spacing w:after="0"/>
        <w:rPr>
          <w:rFonts w:ascii="Times New Roman" w:hAnsi="Times New Roman" w:cs="Times New Roman"/>
          <w:sz w:val="28"/>
          <w:szCs w:val="28"/>
        </w:rPr>
      </w:pPr>
      <w:r w:rsidRPr="00C0325C">
        <w:rPr>
          <w:rFonts w:ascii="Times New Roman" w:hAnsi="Times New Roman" w:cs="Times New Roman"/>
          <w:b/>
          <w:sz w:val="28"/>
          <w:szCs w:val="28"/>
        </w:rPr>
        <w:t>Небесная механик</w:t>
      </w:r>
      <w:proofErr w:type="gramStart"/>
      <w:r w:rsidRPr="00C0325C">
        <w:rPr>
          <w:rFonts w:ascii="Times New Roman" w:hAnsi="Times New Roman" w:cs="Times New Roman"/>
          <w:b/>
          <w:sz w:val="28"/>
          <w:szCs w:val="28"/>
        </w:rPr>
        <w:t>а</w:t>
      </w:r>
      <w:r w:rsidRPr="00E16B20">
        <w:rPr>
          <w:rFonts w:ascii="Times New Roman" w:hAnsi="Times New Roman" w:cs="Times New Roman"/>
          <w:sz w:val="28"/>
          <w:szCs w:val="28"/>
        </w:rPr>
        <w:t>-</w:t>
      </w:r>
      <w:proofErr w:type="gramEnd"/>
      <w:r w:rsidRPr="00E16B20">
        <w:rPr>
          <w:rFonts w:ascii="Times New Roman" w:hAnsi="Times New Roman" w:cs="Times New Roman"/>
          <w:sz w:val="28"/>
          <w:szCs w:val="28"/>
        </w:rPr>
        <w:t xml:space="preserve"> изучает законы движения небесных тел под действием сил всемирного тяготения , определяет массы и ф</w:t>
      </w:r>
      <w:r w:rsidRPr="00E16B20">
        <w:rPr>
          <w:rFonts w:ascii="Times New Roman" w:hAnsi="Times New Roman" w:cs="Times New Roman"/>
          <w:sz w:val="28"/>
          <w:szCs w:val="28"/>
        </w:rPr>
        <w:t>орму небесных тел и устойчивость их систем.</w:t>
      </w:r>
    </w:p>
    <w:p w:rsidR="00000000" w:rsidRPr="00E16B20" w:rsidRDefault="006B30DD" w:rsidP="00E16B20">
      <w:pPr>
        <w:numPr>
          <w:ilvl w:val="0"/>
          <w:numId w:val="2"/>
        </w:numPr>
        <w:spacing w:after="0"/>
        <w:rPr>
          <w:rFonts w:ascii="Times New Roman" w:hAnsi="Times New Roman" w:cs="Times New Roman"/>
          <w:sz w:val="28"/>
          <w:szCs w:val="28"/>
        </w:rPr>
      </w:pPr>
      <w:r w:rsidRPr="00C0325C">
        <w:rPr>
          <w:rFonts w:ascii="Times New Roman" w:hAnsi="Times New Roman" w:cs="Times New Roman"/>
          <w:b/>
          <w:sz w:val="28"/>
          <w:szCs w:val="28"/>
        </w:rPr>
        <w:t>Астрофизик</w:t>
      </w:r>
      <w:proofErr w:type="gramStart"/>
      <w:r w:rsidRPr="00C0325C">
        <w:rPr>
          <w:rFonts w:ascii="Times New Roman" w:hAnsi="Times New Roman" w:cs="Times New Roman"/>
          <w:b/>
          <w:sz w:val="28"/>
          <w:szCs w:val="28"/>
        </w:rPr>
        <w:t>а</w:t>
      </w:r>
      <w:r w:rsidRPr="00E16B20">
        <w:rPr>
          <w:rFonts w:ascii="Times New Roman" w:hAnsi="Times New Roman" w:cs="Times New Roman"/>
          <w:sz w:val="28"/>
          <w:szCs w:val="28"/>
        </w:rPr>
        <w:t>-</w:t>
      </w:r>
      <w:proofErr w:type="gramEnd"/>
      <w:r w:rsidRPr="00E16B20">
        <w:rPr>
          <w:rFonts w:ascii="Times New Roman" w:hAnsi="Times New Roman" w:cs="Times New Roman"/>
          <w:sz w:val="28"/>
          <w:szCs w:val="28"/>
        </w:rPr>
        <w:t xml:space="preserve"> изучает строение , физические свойства и химический состав небесных объектов .</w:t>
      </w:r>
    </w:p>
    <w:p w:rsidR="00000000" w:rsidRPr="00E16B20" w:rsidRDefault="006B30DD" w:rsidP="00E16B20">
      <w:pPr>
        <w:numPr>
          <w:ilvl w:val="0"/>
          <w:numId w:val="2"/>
        </w:numPr>
        <w:spacing w:after="0"/>
        <w:rPr>
          <w:rFonts w:ascii="Times New Roman" w:hAnsi="Times New Roman" w:cs="Times New Roman"/>
          <w:sz w:val="28"/>
          <w:szCs w:val="28"/>
        </w:rPr>
      </w:pPr>
      <w:r w:rsidRPr="00C0325C">
        <w:rPr>
          <w:rFonts w:ascii="Times New Roman" w:hAnsi="Times New Roman" w:cs="Times New Roman"/>
          <w:b/>
          <w:sz w:val="28"/>
          <w:szCs w:val="28"/>
        </w:rPr>
        <w:t>Звездная астрономи</w:t>
      </w:r>
      <w:proofErr w:type="gramStart"/>
      <w:r w:rsidRPr="00C0325C">
        <w:rPr>
          <w:rFonts w:ascii="Times New Roman" w:hAnsi="Times New Roman" w:cs="Times New Roman"/>
          <w:b/>
          <w:sz w:val="28"/>
          <w:szCs w:val="28"/>
        </w:rPr>
        <w:t>я</w:t>
      </w:r>
      <w:r w:rsidRPr="00E16B20">
        <w:rPr>
          <w:rFonts w:ascii="Times New Roman" w:hAnsi="Times New Roman" w:cs="Times New Roman"/>
          <w:sz w:val="28"/>
          <w:szCs w:val="28"/>
        </w:rPr>
        <w:t>-</w:t>
      </w:r>
      <w:proofErr w:type="gramEnd"/>
      <w:r w:rsidRPr="00E16B20">
        <w:rPr>
          <w:rFonts w:ascii="Times New Roman" w:hAnsi="Times New Roman" w:cs="Times New Roman"/>
          <w:sz w:val="28"/>
          <w:szCs w:val="28"/>
        </w:rPr>
        <w:t xml:space="preserve"> изучает закономерности пространственного распределения и движения звезд , звездных систем и меж</w:t>
      </w:r>
      <w:r w:rsidRPr="00E16B20">
        <w:rPr>
          <w:rFonts w:ascii="Times New Roman" w:hAnsi="Times New Roman" w:cs="Times New Roman"/>
          <w:sz w:val="28"/>
          <w:szCs w:val="28"/>
        </w:rPr>
        <w:t>звездной материи.</w:t>
      </w:r>
    </w:p>
    <w:p w:rsidR="00000000" w:rsidRPr="00E16B20" w:rsidRDefault="006B30DD" w:rsidP="00E16B20">
      <w:pPr>
        <w:numPr>
          <w:ilvl w:val="0"/>
          <w:numId w:val="2"/>
        </w:numPr>
        <w:spacing w:after="0"/>
        <w:rPr>
          <w:rFonts w:ascii="Times New Roman" w:hAnsi="Times New Roman" w:cs="Times New Roman"/>
          <w:sz w:val="28"/>
          <w:szCs w:val="28"/>
        </w:rPr>
      </w:pPr>
      <w:r w:rsidRPr="00C0325C">
        <w:rPr>
          <w:rFonts w:ascii="Times New Roman" w:hAnsi="Times New Roman" w:cs="Times New Roman"/>
          <w:b/>
          <w:sz w:val="28"/>
          <w:szCs w:val="28"/>
        </w:rPr>
        <w:t>Космогони</w:t>
      </w:r>
      <w:proofErr w:type="gramStart"/>
      <w:r w:rsidRPr="00C0325C">
        <w:rPr>
          <w:rFonts w:ascii="Times New Roman" w:hAnsi="Times New Roman" w:cs="Times New Roman"/>
          <w:b/>
          <w:sz w:val="28"/>
          <w:szCs w:val="28"/>
        </w:rPr>
        <w:t>я</w:t>
      </w:r>
      <w:r w:rsidRPr="00E16B20">
        <w:rPr>
          <w:rFonts w:ascii="Times New Roman" w:hAnsi="Times New Roman" w:cs="Times New Roman"/>
          <w:sz w:val="28"/>
          <w:szCs w:val="28"/>
        </w:rPr>
        <w:t>-</w:t>
      </w:r>
      <w:proofErr w:type="gramEnd"/>
      <w:r w:rsidRPr="00E16B20">
        <w:rPr>
          <w:rFonts w:ascii="Times New Roman" w:hAnsi="Times New Roman" w:cs="Times New Roman"/>
          <w:sz w:val="28"/>
          <w:szCs w:val="28"/>
        </w:rPr>
        <w:t xml:space="preserve"> рассматривает вопросы происхождения и эволюции небесных тел </w:t>
      </w:r>
    </w:p>
    <w:p w:rsidR="00000000" w:rsidRPr="00E16B20" w:rsidRDefault="006B30DD" w:rsidP="00E16B20">
      <w:pPr>
        <w:numPr>
          <w:ilvl w:val="0"/>
          <w:numId w:val="2"/>
        </w:numPr>
        <w:spacing w:after="0"/>
        <w:rPr>
          <w:rFonts w:ascii="Times New Roman" w:hAnsi="Times New Roman" w:cs="Times New Roman"/>
          <w:sz w:val="28"/>
          <w:szCs w:val="28"/>
        </w:rPr>
      </w:pPr>
      <w:r w:rsidRPr="00C0325C">
        <w:rPr>
          <w:rFonts w:ascii="Times New Roman" w:hAnsi="Times New Roman" w:cs="Times New Roman"/>
          <w:b/>
          <w:sz w:val="28"/>
          <w:szCs w:val="28"/>
        </w:rPr>
        <w:t>Космологи</w:t>
      </w:r>
      <w:proofErr w:type="gramStart"/>
      <w:r w:rsidRPr="00C0325C">
        <w:rPr>
          <w:rFonts w:ascii="Times New Roman" w:hAnsi="Times New Roman" w:cs="Times New Roman"/>
          <w:b/>
          <w:sz w:val="28"/>
          <w:szCs w:val="28"/>
        </w:rPr>
        <w:t>я</w:t>
      </w:r>
      <w:r w:rsidRPr="00E16B20">
        <w:rPr>
          <w:rFonts w:ascii="Times New Roman" w:hAnsi="Times New Roman" w:cs="Times New Roman"/>
          <w:sz w:val="28"/>
          <w:szCs w:val="28"/>
        </w:rPr>
        <w:t>-</w:t>
      </w:r>
      <w:proofErr w:type="gramEnd"/>
      <w:r w:rsidRPr="00E16B20">
        <w:rPr>
          <w:rFonts w:ascii="Times New Roman" w:hAnsi="Times New Roman" w:cs="Times New Roman"/>
          <w:sz w:val="28"/>
          <w:szCs w:val="28"/>
        </w:rPr>
        <w:t xml:space="preserve"> изучает общие закономерности строения и развития Вселенной.</w:t>
      </w:r>
    </w:p>
    <w:p w:rsidR="00E16B20" w:rsidRDefault="00C0325C" w:rsidP="00E16B20">
      <w:pPr>
        <w:spacing w:after="0"/>
        <w:rPr>
          <w:rFonts w:ascii="Times New Roman" w:hAnsi="Times New Roman" w:cs="Times New Roman"/>
          <w:sz w:val="28"/>
          <w:szCs w:val="28"/>
        </w:rPr>
      </w:pPr>
      <w:r>
        <w:rPr>
          <w:rFonts w:ascii="Times New Roman" w:hAnsi="Times New Roman" w:cs="Times New Roman"/>
          <w:sz w:val="28"/>
          <w:szCs w:val="28"/>
        </w:rPr>
        <w:t xml:space="preserve">                               В) Звездное небо</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Темной ночью мы можем увидеть на небе около 2500 звёзд</w:t>
      </w:r>
      <w:proofErr w:type="gramStart"/>
      <w:r w:rsidRPr="00C0325C">
        <w:rPr>
          <w:rFonts w:ascii="Times New Roman" w:hAnsi="Times New Roman" w:cs="Times New Roman"/>
          <w:sz w:val="28"/>
          <w:szCs w:val="28"/>
        </w:rPr>
        <w:t xml:space="preserve"> ,</w:t>
      </w:r>
      <w:proofErr w:type="gramEnd"/>
      <w:r w:rsidRPr="00C0325C">
        <w:rPr>
          <w:rFonts w:ascii="Times New Roman" w:hAnsi="Times New Roman" w:cs="Times New Roman"/>
          <w:sz w:val="28"/>
          <w:szCs w:val="28"/>
        </w:rPr>
        <w:t xml:space="preserve"> которые отличаются по блеску и цвету. </w:t>
      </w:r>
      <w:proofErr w:type="gramStart"/>
      <w:r w:rsidRPr="00C0325C">
        <w:rPr>
          <w:rFonts w:ascii="Times New Roman" w:hAnsi="Times New Roman" w:cs="Times New Roman"/>
          <w:sz w:val="28"/>
          <w:szCs w:val="28"/>
        </w:rPr>
        <w:t>Кажется</w:t>
      </w:r>
      <w:proofErr w:type="gramEnd"/>
      <w:r w:rsidRPr="00C0325C">
        <w:rPr>
          <w:rFonts w:ascii="Times New Roman" w:hAnsi="Times New Roman" w:cs="Times New Roman"/>
          <w:sz w:val="28"/>
          <w:szCs w:val="28"/>
        </w:rPr>
        <w:t xml:space="preserve"> они прикреплены к небесной сфере и вместе с ней обращаются вокруг Земли. Чтобы ориентироваться среди них</w:t>
      </w:r>
      <w:proofErr w:type="gramStart"/>
      <w:r w:rsidRPr="00C0325C">
        <w:rPr>
          <w:rFonts w:ascii="Times New Roman" w:hAnsi="Times New Roman" w:cs="Times New Roman"/>
          <w:sz w:val="28"/>
          <w:szCs w:val="28"/>
        </w:rPr>
        <w:t xml:space="preserve"> ,</w:t>
      </w:r>
      <w:proofErr w:type="gramEnd"/>
      <w:r w:rsidRPr="00C0325C">
        <w:rPr>
          <w:rFonts w:ascii="Times New Roman" w:hAnsi="Times New Roman" w:cs="Times New Roman"/>
          <w:sz w:val="28"/>
          <w:szCs w:val="28"/>
        </w:rPr>
        <w:t xml:space="preserve"> небо разбили на 88 созвездий. Во </w:t>
      </w:r>
      <w:r w:rsidRPr="00C0325C">
        <w:rPr>
          <w:rFonts w:ascii="Times New Roman" w:hAnsi="Times New Roman" w:cs="Times New Roman"/>
          <w:sz w:val="28"/>
          <w:szCs w:val="28"/>
          <w:lang w:val="en-US"/>
        </w:rPr>
        <w:t>II</w:t>
      </w:r>
      <w:r w:rsidRPr="00C0325C">
        <w:rPr>
          <w:rFonts w:ascii="Times New Roman" w:hAnsi="Times New Roman" w:cs="Times New Roman"/>
          <w:sz w:val="28"/>
          <w:szCs w:val="28"/>
        </w:rPr>
        <w:t xml:space="preserve"> в до н.э. Гиппарх разделил звёзды по блеску на звёздные величины, самые яркие он отнес к звездам первой величины, а самые слабые</w:t>
      </w:r>
      <w:proofErr w:type="gramStart"/>
      <w:r w:rsidRPr="00C0325C">
        <w:rPr>
          <w:rFonts w:ascii="Times New Roman" w:hAnsi="Times New Roman" w:cs="Times New Roman"/>
          <w:sz w:val="28"/>
          <w:szCs w:val="28"/>
        </w:rPr>
        <w:t xml:space="preserve"> ,</w:t>
      </w:r>
      <w:proofErr w:type="gramEnd"/>
      <w:r w:rsidRPr="00C0325C">
        <w:rPr>
          <w:rFonts w:ascii="Times New Roman" w:hAnsi="Times New Roman" w:cs="Times New Roman"/>
          <w:sz w:val="28"/>
          <w:szCs w:val="28"/>
        </w:rPr>
        <w:t xml:space="preserve"> едва видимые невооруженным глазом к звездам шестой величины.</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 xml:space="preserve">Особое место среди созвездий занимают 12 зодиакальных, через которые проходит годичный путь Солнца – эклиптика. </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b/>
          <w:sz w:val="28"/>
          <w:szCs w:val="28"/>
        </w:rPr>
        <w:t>Созвездия </w:t>
      </w:r>
      <w:r w:rsidRPr="00C0325C">
        <w:rPr>
          <w:rFonts w:ascii="Times New Roman" w:hAnsi="Times New Roman" w:cs="Times New Roman"/>
          <w:sz w:val="28"/>
          <w:szCs w:val="28"/>
        </w:rPr>
        <w:t xml:space="preserve">— это набор ярких звёзд, соединённых в фигуры, названные именами персонажей древних мифов и легенд, животных или предметов. </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Звёзды созвездий обозначаются буквами греческого алфавита.</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b/>
          <w:sz w:val="28"/>
          <w:szCs w:val="28"/>
        </w:rPr>
        <w:t>α — самая яркая звезда созвездия; β — менее яркая; γ — менее яркая</w:t>
      </w:r>
      <w:r w:rsidRPr="00C0325C">
        <w:rPr>
          <w:rFonts w:ascii="Times New Roman" w:hAnsi="Times New Roman" w:cs="Times New Roman"/>
          <w:sz w:val="28"/>
          <w:szCs w:val="28"/>
        </w:rPr>
        <w:t>, чем </w:t>
      </w:r>
      <w:proofErr w:type="spellStart"/>
      <w:r w:rsidRPr="00C0325C">
        <w:rPr>
          <w:rFonts w:ascii="Times New Roman" w:hAnsi="Times New Roman" w:cs="Times New Roman"/>
          <w:sz w:val="28"/>
          <w:szCs w:val="28"/>
        </w:rPr>
        <w:t>β</w:t>
      </w:r>
      <w:proofErr w:type="spellEnd"/>
      <w:r w:rsidRPr="00C0325C">
        <w:rPr>
          <w:rFonts w:ascii="Times New Roman" w:hAnsi="Times New Roman" w:cs="Times New Roman"/>
          <w:sz w:val="28"/>
          <w:szCs w:val="28"/>
        </w:rPr>
        <w:t xml:space="preserve">; δ, ε, ζ и т. д. </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В некоторых созвездиях наиболее яркие звёзды имеют собственные имена, например, Вега</w:t>
      </w:r>
      <w:proofErr w:type="gramStart"/>
      <w:r w:rsidRPr="00C0325C">
        <w:rPr>
          <w:rFonts w:ascii="Times New Roman" w:hAnsi="Times New Roman" w:cs="Times New Roman"/>
          <w:sz w:val="28"/>
          <w:szCs w:val="28"/>
        </w:rPr>
        <w:t xml:space="preserve"> (α- </w:t>
      </w:r>
      <w:proofErr w:type="gramEnd"/>
      <w:r w:rsidRPr="00C0325C">
        <w:rPr>
          <w:rFonts w:ascii="Times New Roman" w:hAnsi="Times New Roman" w:cs="Times New Roman"/>
          <w:sz w:val="28"/>
          <w:szCs w:val="28"/>
        </w:rPr>
        <w:t xml:space="preserve">звезда в созвездии Лира), Денеб (α- звезда в созвездии Лебедя). </w:t>
      </w:r>
    </w:p>
    <w:p w:rsidR="00C0325C" w:rsidRDefault="00C0325C" w:rsidP="00E16B20">
      <w:pPr>
        <w:spacing w:after="0"/>
        <w:rPr>
          <w:rFonts w:ascii="Times New Roman" w:hAnsi="Times New Roman" w:cs="Times New Roman"/>
          <w:sz w:val="28"/>
          <w:szCs w:val="28"/>
        </w:rPr>
      </w:pPr>
      <w:r>
        <w:rPr>
          <w:rFonts w:ascii="Times New Roman" w:hAnsi="Times New Roman" w:cs="Times New Roman"/>
          <w:sz w:val="28"/>
          <w:szCs w:val="28"/>
        </w:rPr>
        <w:t xml:space="preserve">                                       Г) Основные понятия</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b/>
          <w:bCs/>
          <w:sz w:val="28"/>
          <w:szCs w:val="28"/>
        </w:rPr>
        <w:t>Небесная сфера</w:t>
      </w:r>
      <w:r w:rsidRPr="00C0325C">
        <w:rPr>
          <w:rFonts w:ascii="Times New Roman" w:hAnsi="Times New Roman" w:cs="Times New Roman"/>
          <w:sz w:val="28"/>
          <w:szCs w:val="28"/>
        </w:rPr>
        <w:t> — это воображаемая сфера сколь угодно большого радиуса, в центре которой находится глаз наблюдателя.</w:t>
      </w:r>
    </w:p>
    <w:p w:rsid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 xml:space="preserve"> Ось </w:t>
      </w:r>
      <w:r w:rsidRPr="00C0325C">
        <w:rPr>
          <w:rFonts w:ascii="Times New Roman" w:hAnsi="Times New Roman" w:cs="Times New Roman"/>
          <w:i/>
          <w:iCs/>
          <w:sz w:val="28"/>
          <w:szCs w:val="28"/>
        </w:rPr>
        <w:t>РР</w:t>
      </w:r>
      <w:proofErr w:type="gramStart"/>
      <w:r w:rsidRPr="00C0325C">
        <w:rPr>
          <w:rFonts w:ascii="Times New Roman" w:hAnsi="Times New Roman" w:cs="Times New Roman"/>
          <w:sz w:val="28"/>
          <w:szCs w:val="28"/>
          <w:vertAlign w:val="subscript"/>
        </w:rPr>
        <w:t>1</w:t>
      </w:r>
      <w:proofErr w:type="gramEnd"/>
      <w:r w:rsidRPr="00C0325C">
        <w:rPr>
          <w:rFonts w:ascii="Times New Roman" w:hAnsi="Times New Roman" w:cs="Times New Roman"/>
          <w:sz w:val="28"/>
          <w:szCs w:val="28"/>
        </w:rPr>
        <w:t> видимого вращения небесной сферы называется </w:t>
      </w:r>
      <w:r w:rsidRPr="00C0325C">
        <w:rPr>
          <w:rFonts w:ascii="Times New Roman" w:hAnsi="Times New Roman" w:cs="Times New Roman"/>
          <w:b/>
          <w:bCs/>
          <w:sz w:val="28"/>
          <w:szCs w:val="28"/>
        </w:rPr>
        <w:t>осью мира</w:t>
      </w:r>
      <w:r w:rsidRPr="00C0325C">
        <w:rPr>
          <w:rFonts w:ascii="Times New Roman" w:hAnsi="Times New Roman" w:cs="Times New Roman"/>
          <w:sz w:val="28"/>
          <w:szCs w:val="28"/>
        </w:rPr>
        <w:t xml:space="preserve">. </w:t>
      </w:r>
    </w:p>
    <w:p w:rsidR="006B30DD" w:rsidRDefault="006B30DD" w:rsidP="00C0325C">
      <w:pPr>
        <w:spacing w:after="0"/>
        <w:rPr>
          <w:rFonts w:ascii="Times New Roman" w:hAnsi="Times New Roman" w:cs="Times New Roman"/>
          <w:sz w:val="28"/>
          <w:szCs w:val="28"/>
        </w:rPr>
      </w:pPr>
      <w:r w:rsidRPr="006B30DD">
        <w:rPr>
          <w:rFonts w:ascii="Times New Roman" w:hAnsi="Times New Roman" w:cs="Times New Roman"/>
          <w:sz w:val="28"/>
          <w:szCs w:val="28"/>
        </w:rPr>
        <w:lastRenderedPageBreak/>
        <w:drawing>
          <wp:inline distT="0" distB="0" distL="0" distR="0">
            <wp:extent cx="2247900" cy="2409824"/>
            <wp:effectExtent l="19050" t="0" r="0" b="0"/>
            <wp:docPr id="4" name="Рисунок 4" descr="небесный экватор.png"/>
            <wp:cNvGraphicFramePr/>
            <a:graphic xmlns:a="http://schemas.openxmlformats.org/drawingml/2006/main">
              <a:graphicData uri="http://schemas.openxmlformats.org/drawingml/2006/picture">
                <pic:pic xmlns:pic="http://schemas.openxmlformats.org/drawingml/2006/picture">
                  <pic:nvPicPr>
                    <pic:cNvPr id="4" name="Рисунок 3" descr="небесный экватор.png"/>
                    <pic:cNvPicPr>
                      <a:picLocks noChangeAspect="1"/>
                    </pic:cNvPicPr>
                  </pic:nvPicPr>
                  <pic:blipFill>
                    <a:blip r:embed="rId5"/>
                    <a:stretch>
                      <a:fillRect/>
                    </a:stretch>
                  </pic:blipFill>
                  <pic:spPr>
                    <a:xfrm>
                      <a:off x="0" y="0"/>
                      <a:ext cx="2247908" cy="2409833"/>
                    </a:xfrm>
                    <a:prstGeom prst="rect">
                      <a:avLst/>
                    </a:prstGeom>
                  </pic:spPr>
                </pic:pic>
              </a:graphicData>
            </a:graphic>
          </wp:inline>
        </w:drawing>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Плоскость, проходящая через центр небесной сферы и перпендикулярная оси мира, называется </w:t>
      </w:r>
      <w:r w:rsidRPr="00C0325C">
        <w:rPr>
          <w:rFonts w:ascii="Times New Roman" w:hAnsi="Times New Roman" w:cs="Times New Roman"/>
          <w:b/>
          <w:bCs/>
          <w:sz w:val="28"/>
          <w:szCs w:val="28"/>
        </w:rPr>
        <w:t>небесным экватором</w:t>
      </w:r>
      <w:r w:rsidRPr="00C0325C">
        <w:rPr>
          <w:rFonts w:ascii="Times New Roman" w:hAnsi="Times New Roman" w:cs="Times New Roman"/>
          <w:sz w:val="28"/>
          <w:szCs w:val="28"/>
        </w:rPr>
        <w:t xml:space="preserve">. </w:t>
      </w:r>
    </w:p>
    <w:p w:rsid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Круг, по которому вращается Солнце, отклонён от небесного экватора на 23,5° и называется </w:t>
      </w:r>
      <w:r w:rsidRPr="00C0325C">
        <w:rPr>
          <w:rFonts w:ascii="Times New Roman" w:hAnsi="Times New Roman" w:cs="Times New Roman"/>
          <w:b/>
          <w:bCs/>
          <w:sz w:val="28"/>
          <w:szCs w:val="28"/>
        </w:rPr>
        <w:t>эклиптикой</w:t>
      </w:r>
      <w:r w:rsidRPr="00C0325C">
        <w:rPr>
          <w:rFonts w:ascii="Times New Roman" w:hAnsi="Times New Roman" w:cs="Times New Roman"/>
          <w:sz w:val="28"/>
          <w:szCs w:val="28"/>
        </w:rPr>
        <w:t xml:space="preserve">. </w:t>
      </w:r>
    </w:p>
    <w:p w:rsidR="006B30DD" w:rsidRPr="00C0325C" w:rsidRDefault="006B30DD" w:rsidP="00C0325C">
      <w:pPr>
        <w:spacing w:after="0"/>
        <w:rPr>
          <w:rFonts w:ascii="Times New Roman" w:hAnsi="Times New Roman" w:cs="Times New Roman"/>
          <w:sz w:val="28"/>
          <w:szCs w:val="28"/>
        </w:rPr>
      </w:pPr>
      <w:r w:rsidRPr="006B30DD">
        <w:rPr>
          <w:rFonts w:ascii="Times New Roman" w:hAnsi="Times New Roman" w:cs="Times New Roman"/>
          <w:sz w:val="28"/>
          <w:szCs w:val="28"/>
        </w:rPr>
        <w:drawing>
          <wp:inline distT="0" distB="0" distL="0" distR="0">
            <wp:extent cx="4286250" cy="3095625"/>
            <wp:effectExtent l="19050" t="0" r="0" b="0"/>
            <wp:docPr id="5" name="Рисунок 5" descr="небесная сфера.png"/>
            <wp:cNvGraphicFramePr/>
            <a:graphic xmlns:a="http://schemas.openxmlformats.org/drawingml/2006/main">
              <a:graphicData uri="http://schemas.openxmlformats.org/drawingml/2006/picture">
                <pic:pic xmlns:pic="http://schemas.openxmlformats.org/drawingml/2006/picture">
                  <pic:nvPicPr>
                    <pic:cNvPr id="3" name="Рисунок 2" descr="небесная сфера.png"/>
                    <pic:cNvPicPr>
                      <a:picLocks noChangeAspect="1"/>
                    </pic:cNvPicPr>
                  </pic:nvPicPr>
                  <pic:blipFill>
                    <a:blip r:embed="rId6"/>
                    <a:stretch>
                      <a:fillRect/>
                    </a:stretch>
                  </pic:blipFill>
                  <pic:spPr>
                    <a:xfrm>
                      <a:off x="0" y="0"/>
                      <a:ext cx="4286250" cy="3095625"/>
                    </a:xfrm>
                    <a:prstGeom prst="rect">
                      <a:avLst/>
                    </a:prstGeom>
                  </pic:spPr>
                </pic:pic>
              </a:graphicData>
            </a:graphic>
          </wp:inline>
        </w:drawing>
      </w:r>
    </w:p>
    <w:p w:rsidR="00C0325C" w:rsidRDefault="00C0325C" w:rsidP="00C0325C">
      <w:pPr>
        <w:spacing w:after="0"/>
        <w:rPr>
          <w:rFonts w:ascii="Times New Roman" w:hAnsi="Times New Roman" w:cs="Times New Roman"/>
          <w:sz w:val="28"/>
          <w:szCs w:val="28"/>
        </w:rPr>
      </w:pPr>
      <w:r w:rsidRPr="00C0325C">
        <w:rPr>
          <w:rFonts w:ascii="Times New Roman" w:hAnsi="Times New Roman" w:cs="Times New Roman"/>
          <w:b/>
          <w:bCs/>
          <w:sz w:val="28"/>
          <w:szCs w:val="28"/>
        </w:rPr>
        <w:t>Прямое восхождение</w:t>
      </w:r>
      <w:r w:rsidRPr="00C0325C">
        <w:rPr>
          <w:rFonts w:ascii="Times New Roman" w:hAnsi="Times New Roman" w:cs="Times New Roman"/>
          <w:sz w:val="28"/>
          <w:szCs w:val="28"/>
        </w:rPr>
        <w:t> — угол, отсчитываемый вдоль небесного экватора в направлении, противоположном суточному вращению небесной сферы, обозначается греческой буквой </w:t>
      </w:r>
      <w:proofErr w:type="spellStart"/>
      <w:r w:rsidRPr="00C0325C">
        <w:rPr>
          <w:rFonts w:ascii="Times New Roman" w:hAnsi="Times New Roman" w:cs="Times New Roman"/>
          <w:sz w:val="28"/>
          <w:szCs w:val="28"/>
        </w:rPr>
        <w:t>α</w:t>
      </w:r>
      <w:proofErr w:type="spellEnd"/>
      <w:r w:rsidRPr="00C0325C">
        <w:rPr>
          <w:rFonts w:ascii="Times New Roman" w:hAnsi="Times New Roman" w:cs="Times New Roman"/>
          <w:sz w:val="28"/>
          <w:szCs w:val="28"/>
        </w:rPr>
        <w:t>. Отсчёт прямых восхождений делается от точки небесной сферы в день весеннего равноденствия</w:t>
      </w:r>
      <w:proofErr w:type="gramStart"/>
      <w:r w:rsidRPr="00C0325C">
        <w:rPr>
          <w:rFonts w:ascii="Times New Roman" w:hAnsi="Times New Roman" w:cs="Times New Roman"/>
          <w:sz w:val="28"/>
          <w:szCs w:val="28"/>
        </w:rPr>
        <w:t xml:space="preserve"> (γ), </w:t>
      </w:r>
      <w:proofErr w:type="gramEnd"/>
      <w:r w:rsidRPr="00C0325C">
        <w:rPr>
          <w:rFonts w:ascii="Times New Roman" w:hAnsi="Times New Roman" w:cs="Times New Roman"/>
          <w:sz w:val="28"/>
          <w:szCs w:val="28"/>
        </w:rPr>
        <w:t xml:space="preserve">в которой бывает центр Солнца 21 марта. </w:t>
      </w:r>
    </w:p>
    <w:p w:rsidR="006B30DD" w:rsidRPr="00C0325C" w:rsidRDefault="006B30DD" w:rsidP="00C0325C">
      <w:pPr>
        <w:spacing w:after="0"/>
        <w:rPr>
          <w:rFonts w:ascii="Times New Roman" w:hAnsi="Times New Roman" w:cs="Times New Roman"/>
          <w:sz w:val="28"/>
          <w:szCs w:val="28"/>
        </w:rPr>
      </w:pPr>
      <w:r w:rsidRPr="006B30DD">
        <w:rPr>
          <w:rFonts w:ascii="Times New Roman" w:hAnsi="Times New Roman" w:cs="Times New Roman"/>
          <w:sz w:val="28"/>
          <w:szCs w:val="28"/>
        </w:rPr>
        <w:drawing>
          <wp:inline distT="0" distB="0" distL="0" distR="0">
            <wp:extent cx="2352675" cy="2190750"/>
            <wp:effectExtent l="19050" t="0" r="9525" b="0"/>
            <wp:docPr id="6" name="Рисунок 6" descr="прямоевосхождение.png"/>
            <wp:cNvGraphicFramePr/>
            <a:graphic xmlns:a="http://schemas.openxmlformats.org/drawingml/2006/main">
              <a:graphicData uri="http://schemas.openxmlformats.org/drawingml/2006/picture">
                <pic:pic xmlns:pic="http://schemas.openxmlformats.org/drawingml/2006/picture">
                  <pic:nvPicPr>
                    <pic:cNvPr id="3" name="Рисунок 2" descr="прямоевосхождение.png"/>
                    <pic:cNvPicPr>
                      <a:picLocks noChangeAspect="1"/>
                    </pic:cNvPicPr>
                  </pic:nvPicPr>
                  <pic:blipFill>
                    <a:blip r:embed="rId7"/>
                    <a:stretch>
                      <a:fillRect/>
                    </a:stretch>
                  </pic:blipFill>
                  <pic:spPr>
                    <a:xfrm>
                      <a:off x="0" y="0"/>
                      <a:ext cx="2352424" cy="2190516"/>
                    </a:xfrm>
                    <a:prstGeom prst="rect">
                      <a:avLst/>
                    </a:prstGeom>
                  </pic:spPr>
                </pic:pic>
              </a:graphicData>
            </a:graphic>
          </wp:inline>
        </w:drawing>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lastRenderedPageBreak/>
        <w:t>Большой круг небесной сферы, проходящий через полюсы мира и наблюдаемое светило, называется </w:t>
      </w:r>
      <w:r w:rsidRPr="00C0325C">
        <w:rPr>
          <w:rFonts w:ascii="Times New Roman" w:hAnsi="Times New Roman" w:cs="Times New Roman"/>
          <w:b/>
          <w:bCs/>
          <w:sz w:val="28"/>
          <w:szCs w:val="28"/>
        </w:rPr>
        <w:t>кругом склонения</w:t>
      </w:r>
      <w:r w:rsidRPr="00C0325C">
        <w:rPr>
          <w:rFonts w:ascii="Times New Roman" w:hAnsi="Times New Roman" w:cs="Times New Roman"/>
          <w:sz w:val="28"/>
          <w:szCs w:val="28"/>
        </w:rPr>
        <w:t>.</w:t>
      </w:r>
    </w:p>
    <w:p w:rsid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Угловое расстояние светила от плоскости экватора, измеренное вдоль круга склонения, называется </w:t>
      </w:r>
      <w:r w:rsidRPr="00C0325C">
        <w:rPr>
          <w:rFonts w:ascii="Times New Roman" w:hAnsi="Times New Roman" w:cs="Times New Roman"/>
          <w:b/>
          <w:bCs/>
          <w:sz w:val="28"/>
          <w:szCs w:val="28"/>
        </w:rPr>
        <w:t>склонением светила</w:t>
      </w:r>
      <w:r w:rsidRPr="00C0325C">
        <w:rPr>
          <w:rFonts w:ascii="Times New Roman" w:hAnsi="Times New Roman" w:cs="Times New Roman"/>
          <w:sz w:val="28"/>
          <w:szCs w:val="28"/>
        </w:rPr>
        <w:t> и обозначается буквой </w:t>
      </w:r>
      <w:proofErr w:type="spellStart"/>
      <w:r w:rsidRPr="00C0325C">
        <w:rPr>
          <w:rFonts w:ascii="Times New Roman" w:hAnsi="Times New Roman" w:cs="Times New Roman"/>
          <w:sz w:val="28"/>
          <w:szCs w:val="28"/>
        </w:rPr>
        <w:t>δ</w:t>
      </w:r>
      <w:proofErr w:type="spellEnd"/>
      <w:r w:rsidRPr="00C0325C">
        <w:rPr>
          <w:rFonts w:ascii="Times New Roman" w:hAnsi="Times New Roman" w:cs="Times New Roman"/>
          <w:sz w:val="28"/>
          <w:szCs w:val="28"/>
        </w:rPr>
        <w:t xml:space="preserve">. </w:t>
      </w:r>
    </w:p>
    <w:p w:rsidR="006B30DD" w:rsidRPr="00C0325C" w:rsidRDefault="006B30DD" w:rsidP="00C0325C">
      <w:pPr>
        <w:spacing w:after="0"/>
        <w:rPr>
          <w:rFonts w:ascii="Times New Roman" w:hAnsi="Times New Roman" w:cs="Times New Roman"/>
          <w:sz w:val="28"/>
          <w:szCs w:val="28"/>
        </w:rPr>
      </w:pPr>
      <w:r w:rsidRPr="006B30DD">
        <w:rPr>
          <w:rFonts w:ascii="Times New Roman" w:hAnsi="Times New Roman" w:cs="Times New Roman"/>
          <w:sz w:val="28"/>
          <w:szCs w:val="28"/>
        </w:rPr>
        <w:drawing>
          <wp:inline distT="0" distB="0" distL="0" distR="0">
            <wp:extent cx="2257425" cy="1981200"/>
            <wp:effectExtent l="19050" t="0" r="9525" b="0"/>
            <wp:docPr id="7" name="Рисунок 7" descr="склонение.png"/>
            <wp:cNvGraphicFramePr/>
            <a:graphic xmlns:a="http://schemas.openxmlformats.org/drawingml/2006/main">
              <a:graphicData uri="http://schemas.openxmlformats.org/drawingml/2006/picture">
                <pic:pic xmlns:pic="http://schemas.openxmlformats.org/drawingml/2006/picture">
                  <pic:nvPicPr>
                    <pic:cNvPr id="3" name="Рисунок 2" descr="склонение.png"/>
                    <pic:cNvPicPr>
                      <a:picLocks noChangeAspect="1"/>
                    </pic:cNvPicPr>
                  </pic:nvPicPr>
                  <pic:blipFill>
                    <a:blip r:embed="rId8"/>
                    <a:stretch>
                      <a:fillRect/>
                    </a:stretch>
                  </pic:blipFill>
                  <pic:spPr>
                    <a:xfrm>
                      <a:off x="0" y="0"/>
                      <a:ext cx="2255437" cy="1979455"/>
                    </a:xfrm>
                    <a:prstGeom prst="rect">
                      <a:avLst/>
                    </a:prstGeom>
                  </pic:spPr>
                </pic:pic>
              </a:graphicData>
            </a:graphic>
          </wp:inline>
        </w:drawing>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b/>
          <w:bCs/>
          <w:sz w:val="28"/>
          <w:szCs w:val="28"/>
        </w:rPr>
        <w:t>Параллактическим</w:t>
      </w:r>
      <w:r w:rsidRPr="00C0325C">
        <w:rPr>
          <w:rFonts w:ascii="Times New Roman" w:hAnsi="Times New Roman" w:cs="Times New Roman"/>
          <w:sz w:val="28"/>
          <w:szCs w:val="28"/>
        </w:rPr>
        <w:t> называется смещение более близких к Земле звёзд относительно более далеких.</w:t>
      </w:r>
    </w:p>
    <w:p w:rsidR="00C0325C" w:rsidRDefault="00C0325C" w:rsidP="00C0325C">
      <w:pPr>
        <w:spacing w:after="0"/>
        <w:rPr>
          <w:rFonts w:ascii="Times New Roman" w:hAnsi="Times New Roman" w:cs="Times New Roman"/>
          <w:sz w:val="28"/>
          <w:szCs w:val="28"/>
        </w:rPr>
      </w:pPr>
      <w:r w:rsidRPr="00C0325C">
        <w:rPr>
          <w:rFonts w:ascii="Times New Roman" w:hAnsi="Times New Roman" w:cs="Times New Roman"/>
          <w:b/>
          <w:bCs/>
          <w:sz w:val="28"/>
          <w:szCs w:val="28"/>
        </w:rPr>
        <w:t>Параллаксом</w:t>
      </w:r>
      <w:r w:rsidRPr="00C0325C">
        <w:rPr>
          <w:rFonts w:ascii="Times New Roman" w:hAnsi="Times New Roman" w:cs="Times New Roman"/>
          <w:sz w:val="28"/>
          <w:szCs w:val="28"/>
        </w:rPr>
        <w:t> называется угол </w:t>
      </w:r>
      <w:proofErr w:type="spellStart"/>
      <w:r w:rsidRPr="00C0325C">
        <w:rPr>
          <w:rFonts w:ascii="Times New Roman" w:hAnsi="Times New Roman" w:cs="Times New Roman"/>
          <w:sz w:val="28"/>
          <w:szCs w:val="28"/>
        </w:rPr>
        <w:t>π</w:t>
      </w:r>
      <w:proofErr w:type="spellEnd"/>
      <w:r w:rsidRPr="00C0325C">
        <w:rPr>
          <w:rFonts w:ascii="Times New Roman" w:hAnsi="Times New Roman" w:cs="Times New Roman"/>
          <w:sz w:val="28"/>
          <w:szCs w:val="28"/>
        </w:rPr>
        <w:t xml:space="preserve">, под которым виден радиус земной орбиты. </w:t>
      </w:r>
    </w:p>
    <w:p w:rsidR="006B30DD" w:rsidRPr="00C0325C" w:rsidRDefault="006B30DD" w:rsidP="00C0325C">
      <w:pPr>
        <w:spacing w:after="0"/>
        <w:rPr>
          <w:rFonts w:ascii="Times New Roman" w:hAnsi="Times New Roman" w:cs="Times New Roman"/>
          <w:sz w:val="28"/>
          <w:szCs w:val="28"/>
        </w:rPr>
      </w:pPr>
      <w:r w:rsidRPr="006B30DD">
        <w:rPr>
          <w:rFonts w:ascii="Times New Roman" w:hAnsi="Times New Roman" w:cs="Times New Roman"/>
          <w:sz w:val="28"/>
          <w:szCs w:val="28"/>
        </w:rPr>
        <w:drawing>
          <wp:inline distT="0" distB="0" distL="0" distR="0">
            <wp:extent cx="3619499" cy="1057275"/>
            <wp:effectExtent l="19050" t="0" r="1" b="0"/>
            <wp:docPr id="8" name="Рисунок 8" descr="паралакс.png"/>
            <wp:cNvGraphicFramePr/>
            <a:graphic xmlns:a="http://schemas.openxmlformats.org/drawingml/2006/main">
              <a:graphicData uri="http://schemas.openxmlformats.org/drawingml/2006/picture">
                <pic:pic xmlns:pic="http://schemas.openxmlformats.org/drawingml/2006/picture">
                  <pic:nvPicPr>
                    <pic:cNvPr id="4" name="Рисунок 3" descr="паралакс.png"/>
                    <pic:cNvPicPr>
                      <a:picLocks noChangeAspect="1"/>
                    </pic:cNvPicPr>
                  </pic:nvPicPr>
                  <pic:blipFill>
                    <a:blip r:embed="rId9"/>
                    <a:stretch>
                      <a:fillRect/>
                    </a:stretch>
                  </pic:blipFill>
                  <pic:spPr>
                    <a:xfrm>
                      <a:off x="0" y="0"/>
                      <a:ext cx="3620578" cy="1057590"/>
                    </a:xfrm>
                    <a:prstGeom prst="rect">
                      <a:avLst/>
                    </a:prstGeom>
                  </pic:spPr>
                </pic:pic>
              </a:graphicData>
            </a:graphic>
          </wp:inline>
        </w:drawing>
      </w:r>
    </w:p>
    <w:p w:rsidR="00C0325C" w:rsidRDefault="00C0325C" w:rsidP="00E16B20">
      <w:pPr>
        <w:spacing w:after="0"/>
        <w:rPr>
          <w:rFonts w:ascii="Times New Roman" w:hAnsi="Times New Roman" w:cs="Times New Roman"/>
          <w:sz w:val="28"/>
          <w:szCs w:val="28"/>
        </w:rPr>
      </w:pPr>
      <w:r>
        <w:rPr>
          <w:rFonts w:ascii="Times New Roman" w:hAnsi="Times New Roman" w:cs="Times New Roman"/>
          <w:sz w:val="28"/>
          <w:szCs w:val="28"/>
        </w:rPr>
        <w:t>1.</w:t>
      </w:r>
      <w:r w:rsidRPr="00C0325C">
        <w:rPr>
          <w:rFonts w:ascii="Times New Roman" w:hAnsi="Times New Roman" w:cs="Times New Roman"/>
          <w:sz w:val="28"/>
          <w:szCs w:val="28"/>
        </w:rPr>
        <w:t xml:space="preserve">  Наблюдатель находится в средних широтах северного полушария</w:t>
      </w:r>
      <w:proofErr w:type="gramStart"/>
      <w:r w:rsidRPr="00C0325C">
        <w:rPr>
          <w:rFonts w:ascii="Times New Roman" w:hAnsi="Times New Roman" w:cs="Times New Roman"/>
          <w:sz w:val="28"/>
          <w:szCs w:val="28"/>
        </w:rPr>
        <w:t xml:space="preserve"> .</w:t>
      </w:r>
      <w:proofErr w:type="gramEnd"/>
      <w:r w:rsidRPr="00C0325C">
        <w:rPr>
          <w:rFonts w:ascii="Times New Roman" w:hAnsi="Times New Roman" w:cs="Times New Roman"/>
          <w:sz w:val="28"/>
          <w:szCs w:val="28"/>
        </w:rPr>
        <w:t xml:space="preserve"> Звезда 1 –незаходящая ; 2 и 3- заходящая и восходящая; 4- </w:t>
      </w:r>
      <w:proofErr w:type="spellStart"/>
      <w:r w:rsidRPr="00C0325C">
        <w:rPr>
          <w:rFonts w:ascii="Times New Roman" w:hAnsi="Times New Roman" w:cs="Times New Roman"/>
          <w:sz w:val="28"/>
          <w:szCs w:val="28"/>
        </w:rPr>
        <w:t>невосходящая</w:t>
      </w:r>
      <w:proofErr w:type="spellEnd"/>
      <w:r w:rsidRPr="00C0325C">
        <w:rPr>
          <w:rFonts w:ascii="Times New Roman" w:hAnsi="Times New Roman" w:cs="Times New Roman"/>
          <w:sz w:val="28"/>
          <w:szCs w:val="28"/>
        </w:rPr>
        <w:t>.</w:t>
      </w:r>
    </w:p>
    <w:p w:rsidR="00C0325C" w:rsidRDefault="00C0325C" w:rsidP="00E16B20">
      <w:pPr>
        <w:spacing w:after="0"/>
        <w:rPr>
          <w:rFonts w:ascii="Times New Roman" w:hAnsi="Times New Roman" w:cs="Times New Roman"/>
          <w:sz w:val="28"/>
          <w:szCs w:val="28"/>
        </w:rPr>
      </w:pPr>
      <w:r w:rsidRPr="00C0325C">
        <w:rPr>
          <w:rFonts w:ascii="Times New Roman" w:hAnsi="Times New Roman" w:cs="Times New Roman"/>
          <w:sz w:val="28"/>
          <w:szCs w:val="28"/>
        </w:rPr>
        <w:drawing>
          <wp:inline distT="0" distB="0" distL="0" distR="0">
            <wp:extent cx="1781175" cy="1057275"/>
            <wp:effectExtent l="19050" t="0" r="9525" b="0"/>
            <wp:docPr id="1" name="Рисунок 1" descr="1.tif"/>
            <wp:cNvGraphicFramePr/>
            <a:graphic xmlns:a="http://schemas.openxmlformats.org/drawingml/2006/main">
              <a:graphicData uri="http://schemas.openxmlformats.org/drawingml/2006/picture">
                <pic:pic xmlns:pic="http://schemas.openxmlformats.org/drawingml/2006/picture">
                  <pic:nvPicPr>
                    <pic:cNvPr id="5" name="Рисунок 4" descr="1.tif"/>
                    <pic:cNvPicPr>
                      <a:picLocks noChangeAspect="1"/>
                    </pic:cNvPicPr>
                  </pic:nvPicPr>
                  <pic:blipFill>
                    <a:blip r:embed="rId10"/>
                    <a:stretch>
                      <a:fillRect/>
                    </a:stretch>
                  </pic:blipFill>
                  <pic:spPr>
                    <a:xfrm>
                      <a:off x="0" y="0"/>
                      <a:ext cx="1780811" cy="1057059"/>
                    </a:xfrm>
                    <a:prstGeom prst="flowChartProcess">
                      <a:avLst/>
                    </a:prstGeom>
                    <a:solidFill>
                      <a:srgbClr val="FFC000"/>
                    </a:solidFill>
                  </pic:spPr>
                </pic:pic>
              </a:graphicData>
            </a:graphic>
          </wp:inline>
        </w:drawing>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2.  Наблюдатель находится на северном полюсе Земли. Звезды 1-3 незаходящие</w:t>
      </w:r>
      <w:proofErr w:type="gramStart"/>
      <w:r w:rsidRPr="00C0325C">
        <w:rPr>
          <w:rFonts w:ascii="Times New Roman" w:hAnsi="Times New Roman" w:cs="Times New Roman"/>
          <w:sz w:val="28"/>
          <w:szCs w:val="28"/>
        </w:rPr>
        <w:t xml:space="preserve"> ;</w:t>
      </w:r>
      <w:proofErr w:type="gramEnd"/>
      <w:r w:rsidRPr="00C0325C">
        <w:rPr>
          <w:rFonts w:ascii="Times New Roman" w:hAnsi="Times New Roman" w:cs="Times New Roman"/>
          <w:sz w:val="28"/>
          <w:szCs w:val="28"/>
        </w:rPr>
        <w:t xml:space="preserve"> 4 и 5 –</w:t>
      </w:r>
      <w:proofErr w:type="spellStart"/>
      <w:r w:rsidRPr="00C0325C">
        <w:rPr>
          <w:rFonts w:ascii="Times New Roman" w:hAnsi="Times New Roman" w:cs="Times New Roman"/>
          <w:sz w:val="28"/>
          <w:szCs w:val="28"/>
        </w:rPr>
        <w:t>невосходящие</w:t>
      </w:r>
      <w:proofErr w:type="spellEnd"/>
      <w:r w:rsidRPr="00C0325C">
        <w:rPr>
          <w:rFonts w:ascii="Times New Roman" w:hAnsi="Times New Roman" w:cs="Times New Roman"/>
          <w:sz w:val="28"/>
          <w:szCs w:val="28"/>
        </w:rPr>
        <w:t>.  Все звезды движутся в плоскостях</w:t>
      </w:r>
      <w:proofErr w:type="gramStart"/>
      <w:r w:rsidRPr="00C0325C">
        <w:rPr>
          <w:rFonts w:ascii="Times New Roman" w:hAnsi="Times New Roman" w:cs="Times New Roman"/>
          <w:sz w:val="28"/>
          <w:szCs w:val="28"/>
        </w:rPr>
        <w:t xml:space="preserve"> ,</w:t>
      </w:r>
      <w:proofErr w:type="gramEnd"/>
      <w:r w:rsidRPr="00C0325C">
        <w:rPr>
          <w:rFonts w:ascii="Times New Roman" w:hAnsi="Times New Roman" w:cs="Times New Roman"/>
          <w:sz w:val="28"/>
          <w:szCs w:val="28"/>
        </w:rPr>
        <w:t xml:space="preserve"> параллельных плоскости горизонта ; плоскость горизонта совпадает с плоскостью небесного экватора; отвесная линия совпадает с осью мира. </w:t>
      </w:r>
    </w:p>
    <w:p w:rsidR="00C0325C" w:rsidRDefault="00C0325C" w:rsidP="00E16B20">
      <w:pPr>
        <w:spacing w:after="0"/>
        <w:rPr>
          <w:rFonts w:ascii="Times New Roman" w:hAnsi="Times New Roman" w:cs="Times New Roman"/>
          <w:sz w:val="28"/>
          <w:szCs w:val="28"/>
        </w:rPr>
      </w:pPr>
      <w:r w:rsidRPr="00C0325C">
        <w:rPr>
          <w:rFonts w:ascii="Times New Roman" w:hAnsi="Times New Roman" w:cs="Times New Roman"/>
          <w:sz w:val="28"/>
          <w:szCs w:val="28"/>
        </w:rPr>
        <w:drawing>
          <wp:inline distT="0" distB="0" distL="0" distR="0">
            <wp:extent cx="2066925" cy="1276350"/>
            <wp:effectExtent l="19050" t="0" r="9525" b="0"/>
            <wp:docPr id="2" name="Рисунок 2" descr="2.tif"/>
            <wp:cNvGraphicFramePr/>
            <a:graphic xmlns:a="http://schemas.openxmlformats.org/drawingml/2006/main">
              <a:graphicData uri="http://schemas.openxmlformats.org/drawingml/2006/picture">
                <pic:pic xmlns:pic="http://schemas.openxmlformats.org/drawingml/2006/picture">
                  <pic:nvPicPr>
                    <pic:cNvPr id="6" name="Рисунок 5" descr="2.tif"/>
                    <pic:cNvPicPr>
                      <a:picLocks noChangeAspect="1"/>
                    </pic:cNvPicPr>
                  </pic:nvPicPr>
                  <pic:blipFill>
                    <a:blip r:embed="rId11"/>
                    <a:stretch>
                      <a:fillRect/>
                    </a:stretch>
                  </pic:blipFill>
                  <pic:spPr>
                    <a:xfrm>
                      <a:off x="0" y="0"/>
                      <a:ext cx="2072948" cy="1280069"/>
                    </a:xfrm>
                    <a:prstGeom prst="rect">
                      <a:avLst/>
                    </a:prstGeom>
                  </pic:spPr>
                </pic:pic>
              </a:graphicData>
            </a:graphic>
          </wp:inline>
        </w:drawing>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3.  Наблюдатель находится на экваторе. Все звезды являются восходящими и заходящими в плоскостях</w:t>
      </w:r>
      <w:proofErr w:type="gramStart"/>
      <w:r w:rsidRPr="00C0325C">
        <w:rPr>
          <w:rFonts w:ascii="Times New Roman" w:hAnsi="Times New Roman" w:cs="Times New Roman"/>
          <w:sz w:val="28"/>
          <w:szCs w:val="28"/>
        </w:rPr>
        <w:t xml:space="preserve"> ,</w:t>
      </w:r>
      <w:proofErr w:type="gramEnd"/>
      <w:r w:rsidRPr="00C0325C">
        <w:rPr>
          <w:rFonts w:ascii="Times New Roman" w:hAnsi="Times New Roman" w:cs="Times New Roman"/>
          <w:sz w:val="28"/>
          <w:szCs w:val="28"/>
        </w:rPr>
        <w:t xml:space="preserve"> перпендикулярных плоскости горизонта ; ось мира лежит в плоскости горизонта. За сутки наблюдатель мог бы видеть все небесные светила. </w:t>
      </w:r>
    </w:p>
    <w:p w:rsidR="00C0325C" w:rsidRDefault="00C0325C" w:rsidP="00E16B20">
      <w:pPr>
        <w:spacing w:after="0"/>
        <w:rPr>
          <w:rFonts w:ascii="Times New Roman" w:hAnsi="Times New Roman" w:cs="Times New Roman"/>
          <w:sz w:val="28"/>
          <w:szCs w:val="28"/>
        </w:rPr>
      </w:pPr>
      <w:r w:rsidRPr="00C0325C">
        <w:rPr>
          <w:rFonts w:ascii="Times New Roman" w:hAnsi="Times New Roman" w:cs="Times New Roman"/>
          <w:sz w:val="28"/>
          <w:szCs w:val="28"/>
        </w:rPr>
        <w:lastRenderedPageBreak/>
        <w:drawing>
          <wp:inline distT="0" distB="0" distL="0" distR="0">
            <wp:extent cx="1866900" cy="1323975"/>
            <wp:effectExtent l="19050" t="0" r="0" b="0"/>
            <wp:docPr id="3" name="Рисунок 3" descr="3.tif"/>
            <wp:cNvGraphicFramePr/>
            <a:graphic xmlns:a="http://schemas.openxmlformats.org/drawingml/2006/main">
              <a:graphicData uri="http://schemas.openxmlformats.org/drawingml/2006/picture">
                <pic:pic xmlns:pic="http://schemas.openxmlformats.org/drawingml/2006/picture">
                  <pic:nvPicPr>
                    <pic:cNvPr id="7" name="Рисунок 6" descr="3.tif"/>
                    <pic:cNvPicPr>
                      <a:picLocks noChangeAspect="1"/>
                    </pic:cNvPicPr>
                  </pic:nvPicPr>
                  <pic:blipFill>
                    <a:blip r:embed="rId12"/>
                    <a:stretch>
                      <a:fillRect/>
                    </a:stretch>
                  </pic:blipFill>
                  <pic:spPr>
                    <a:xfrm>
                      <a:off x="0" y="0"/>
                      <a:ext cx="1865956" cy="1323306"/>
                    </a:xfrm>
                    <a:prstGeom prst="rect">
                      <a:avLst/>
                    </a:prstGeom>
                  </pic:spPr>
                </pic:pic>
              </a:graphicData>
            </a:graphic>
          </wp:inline>
        </w:drawing>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b/>
          <w:sz w:val="28"/>
          <w:szCs w:val="28"/>
        </w:rPr>
        <w:t xml:space="preserve">Кульминацией </w:t>
      </w:r>
      <w:r w:rsidRPr="00C0325C">
        <w:rPr>
          <w:rFonts w:ascii="Times New Roman" w:hAnsi="Times New Roman" w:cs="Times New Roman"/>
          <w:sz w:val="28"/>
          <w:szCs w:val="28"/>
        </w:rPr>
        <w:t>называется явление прохождения светил через небесный меридиан. В верхней кульминации угловая высота светила над горизонтом максимальна</w:t>
      </w:r>
      <w:proofErr w:type="gramStart"/>
      <w:r w:rsidRPr="00C0325C">
        <w:rPr>
          <w:rFonts w:ascii="Times New Roman" w:hAnsi="Times New Roman" w:cs="Times New Roman"/>
          <w:sz w:val="28"/>
          <w:szCs w:val="28"/>
        </w:rPr>
        <w:t xml:space="preserve"> ,</w:t>
      </w:r>
      <w:proofErr w:type="gramEnd"/>
      <w:r w:rsidRPr="00C0325C">
        <w:rPr>
          <w:rFonts w:ascii="Times New Roman" w:hAnsi="Times New Roman" w:cs="Times New Roman"/>
          <w:sz w:val="28"/>
          <w:szCs w:val="28"/>
        </w:rPr>
        <w:t xml:space="preserve"> в нижней кульминации- минимальна.</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b/>
          <w:sz w:val="28"/>
          <w:szCs w:val="28"/>
        </w:rPr>
        <w:t>Истинный полдень</w:t>
      </w:r>
      <w:r w:rsidRPr="00C0325C">
        <w:rPr>
          <w:rFonts w:ascii="Times New Roman" w:hAnsi="Times New Roman" w:cs="Times New Roman"/>
          <w:sz w:val="28"/>
          <w:szCs w:val="28"/>
        </w:rPr>
        <w:t>-момент верхней кульминации центра Солнца. Истинная полночь- момент нижней кульминации центра Солнца.</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 xml:space="preserve">   В истинный полдень тень от вертикального предмета падает вдоль полуденной линии.</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В данной местности звезды кульминируют на одной и той же высоте над горизонтом.</w:t>
      </w:r>
    </w:p>
    <w:p w:rsidR="00C0325C" w:rsidRP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Солнце и Луна меняют высоту кульминации.</w:t>
      </w:r>
    </w:p>
    <w:p w:rsidR="00C0325C" w:rsidRDefault="00C0325C" w:rsidP="00C0325C">
      <w:pPr>
        <w:spacing w:after="0"/>
        <w:rPr>
          <w:rFonts w:ascii="Times New Roman" w:hAnsi="Times New Roman" w:cs="Times New Roman"/>
          <w:sz w:val="28"/>
          <w:szCs w:val="28"/>
        </w:rPr>
      </w:pPr>
      <w:r w:rsidRPr="00C0325C">
        <w:rPr>
          <w:rFonts w:ascii="Times New Roman" w:hAnsi="Times New Roman" w:cs="Times New Roman"/>
          <w:sz w:val="28"/>
          <w:szCs w:val="28"/>
        </w:rPr>
        <w:t xml:space="preserve">При своем годовом движении по эклиптике Солнце дважды в год </w:t>
      </w:r>
      <w:proofErr w:type="gramStart"/>
      <w:r w:rsidRPr="00C0325C">
        <w:rPr>
          <w:rFonts w:ascii="Times New Roman" w:hAnsi="Times New Roman" w:cs="Times New Roman"/>
          <w:sz w:val="28"/>
          <w:szCs w:val="28"/>
        </w:rPr>
        <w:t xml:space="preserve">( </w:t>
      </w:r>
      <w:proofErr w:type="gramEnd"/>
      <w:r w:rsidRPr="00C0325C">
        <w:rPr>
          <w:rFonts w:ascii="Times New Roman" w:hAnsi="Times New Roman" w:cs="Times New Roman"/>
          <w:sz w:val="28"/>
          <w:szCs w:val="28"/>
        </w:rPr>
        <w:t>21 марта и 23 сентября) пересекает небесный экватор.</w:t>
      </w:r>
    </w:p>
    <w:p w:rsidR="006B30DD" w:rsidRDefault="006B30DD" w:rsidP="00C0325C">
      <w:pPr>
        <w:spacing w:after="0"/>
        <w:rPr>
          <w:rFonts w:ascii="Times New Roman" w:hAnsi="Times New Roman" w:cs="Times New Roman"/>
          <w:sz w:val="28"/>
          <w:szCs w:val="28"/>
        </w:rPr>
      </w:pPr>
    </w:p>
    <w:p w:rsidR="006B30DD" w:rsidRDefault="006B30DD" w:rsidP="00C0325C">
      <w:pPr>
        <w:spacing w:after="0"/>
        <w:rPr>
          <w:rFonts w:ascii="Times New Roman" w:hAnsi="Times New Roman" w:cs="Times New Roman"/>
          <w:sz w:val="28"/>
          <w:szCs w:val="28"/>
        </w:rPr>
      </w:pPr>
      <w:r w:rsidRPr="006B30DD">
        <w:rPr>
          <w:rFonts w:ascii="Times New Roman" w:hAnsi="Times New Roman" w:cs="Times New Roman"/>
          <w:b/>
          <w:sz w:val="28"/>
          <w:szCs w:val="28"/>
        </w:rPr>
        <w:t>Просмотр  диска</w:t>
      </w:r>
      <w:r>
        <w:rPr>
          <w:rFonts w:ascii="Times New Roman" w:hAnsi="Times New Roman" w:cs="Times New Roman"/>
          <w:sz w:val="28"/>
          <w:szCs w:val="28"/>
        </w:rPr>
        <w:t xml:space="preserve"> «Все тайны космоса часть 4»- (2,3)</w:t>
      </w:r>
    </w:p>
    <w:p w:rsidR="006B30DD" w:rsidRPr="00C0325C" w:rsidRDefault="006B30DD" w:rsidP="00C0325C">
      <w:pPr>
        <w:spacing w:after="0"/>
        <w:rPr>
          <w:rFonts w:ascii="Times New Roman" w:hAnsi="Times New Roman" w:cs="Times New Roman"/>
          <w:sz w:val="28"/>
          <w:szCs w:val="28"/>
        </w:rPr>
      </w:pPr>
    </w:p>
    <w:p w:rsidR="00C0325C" w:rsidRPr="00C0325C" w:rsidRDefault="00C0325C" w:rsidP="00E16B20">
      <w:pPr>
        <w:spacing w:after="0"/>
        <w:rPr>
          <w:rFonts w:ascii="Times New Roman" w:hAnsi="Times New Roman" w:cs="Times New Roman"/>
          <w:b/>
          <w:sz w:val="28"/>
          <w:szCs w:val="28"/>
        </w:rPr>
      </w:pPr>
      <w:r>
        <w:rPr>
          <w:rFonts w:ascii="Times New Roman" w:hAnsi="Times New Roman" w:cs="Times New Roman"/>
          <w:b/>
          <w:sz w:val="28"/>
          <w:szCs w:val="28"/>
        </w:rPr>
        <w:t>Дома : конспект</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доклады </w:t>
      </w:r>
      <w:r w:rsidR="006B30DD">
        <w:rPr>
          <w:rFonts w:ascii="Times New Roman" w:hAnsi="Times New Roman" w:cs="Times New Roman"/>
          <w:b/>
          <w:sz w:val="28"/>
          <w:szCs w:val="28"/>
        </w:rPr>
        <w:t xml:space="preserve">«Определение расстояний в астрономии» </w:t>
      </w:r>
    </w:p>
    <w:sectPr w:rsidR="00C0325C" w:rsidRPr="00C0325C" w:rsidSect="00E16B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72447"/>
    <w:multiLevelType w:val="hybridMultilevel"/>
    <w:tmpl w:val="F4982EBA"/>
    <w:lvl w:ilvl="0" w:tplc="224AF58A">
      <w:start w:val="1"/>
      <w:numFmt w:val="decimal"/>
      <w:lvlText w:val="%1."/>
      <w:lvlJc w:val="left"/>
      <w:pPr>
        <w:tabs>
          <w:tab w:val="num" w:pos="720"/>
        </w:tabs>
        <w:ind w:left="720" w:hanging="360"/>
      </w:pPr>
    </w:lvl>
    <w:lvl w:ilvl="1" w:tplc="6A60834C" w:tentative="1">
      <w:start w:val="1"/>
      <w:numFmt w:val="decimal"/>
      <w:lvlText w:val="%2."/>
      <w:lvlJc w:val="left"/>
      <w:pPr>
        <w:tabs>
          <w:tab w:val="num" w:pos="1440"/>
        </w:tabs>
        <w:ind w:left="1440" w:hanging="360"/>
      </w:pPr>
    </w:lvl>
    <w:lvl w:ilvl="2" w:tplc="5F104D4C" w:tentative="1">
      <w:start w:val="1"/>
      <w:numFmt w:val="decimal"/>
      <w:lvlText w:val="%3."/>
      <w:lvlJc w:val="left"/>
      <w:pPr>
        <w:tabs>
          <w:tab w:val="num" w:pos="2160"/>
        </w:tabs>
        <w:ind w:left="2160" w:hanging="360"/>
      </w:pPr>
    </w:lvl>
    <w:lvl w:ilvl="3" w:tplc="E82ED280" w:tentative="1">
      <w:start w:val="1"/>
      <w:numFmt w:val="decimal"/>
      <w:lvlText w:val="%4."/>
      <w:lvlJc w:val="left"/>
      <w:pPr>
        <w:tabs>
          <w:tab w:val="num" w:pos="2880"/>
        </w:tabs>
        <w:ind w:left="2880" w:hanging="360"/>
      </w:pPr>
    </w:lvl>
    <w:lvl w:ilvl="4" w:tplc="15244DA0" w:tentative="1">
      <w:start w:val="1"/>
      <w:numFmt w:val="decimal"/>
      <w:lvlText w:val="%5."/>
      <w:lvlJc w:val="left"/>
      <w:pPr>
        <w:tabs>
          <w:tab w:val="num" w:pos="3600"/>
        </w:tabs>
        <w:ind w:left="3600" w:hanging="360"/>
      </w:pPr>
    </w:lvl>
    <w:lvl w:ilvl="5" w:tplc="6534FE04" w:tentative="1">
      <w:start w:val="1"/>
      <w:numFmt w:val="decimal"/>
      <w:lvlText w:val="%6."/>
      <w:lvlJc w:val="left"/>
      <w:pPr>
        <w:tabs>
          <w:tab w:val="num" w:pos="4320"/>
        </w:tabs>
        <w:ind w:left="4320" w:hanging="360"/>
      </w:pPr>
    </w:lvl>
    <w:lvl w:ilvl="6" w:tplc="83C233D6" w:tentative="1">
      <w:start w:val="1"/>
      <w:numFmt w:val="decimal"/>
      <w:lvlText w:val="%7."/>
      <w:lvlJc w:val="left"/>
      <w:pPr>
        <w:tabs>
          <w:tab w:val="num" w:pos="5040"/>
        </w:tabs>
        <w:ind w:left="5040" w:hanging="360"/>
      </w:pPr>
    </w:lvl>
    <w:lvl w:ilvl="7" w:tplc="FB2AFD8E" w:tentative="1">
      <w:start w:val="1"/>
      <w:numFmt w:val="decimal"/>
      <w:lvlText w:val="%8."/>
      <w:lvlJc w:val="left"/>
      <w:pPr>
        <w:tabs>
          <w:tab w:val="num" w:pos="5760"/>
        </w:tabs>
        <w:ind w:left="5760" w:hanging="360"/>
      </w:pPr>
    </w:lvl>
    <w:lvl w:ilvl="8" w:tplc="C1321F50" w:tentative="1">
      <w:start w:val="1"/>
      <w:numFmt w:val="decimal"/>
      <w:lvlText w:val="%9."/>
      <w:lvlJc w:val="left"/>
      <w:pPr>
        <w:tabs>
          <w:tab w:val="num" w:pos="6480"/>
        </w:tabs>
        <w:ind w:left="6480" w:hanging="360"/>
      </w:pPr>
    </w:lvl>
  </w:abstractNum>
  <w:abstractNum w:abstractNumId="1">
    <w:nsid w:val="56F36CA4"/>
    <w:multiLevelType w:val="hybridMultilevel"/>
    <w:tmpl w:val="4ED81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16B20"/>
    <w:rsid w:val="00193B2C"/>
    <w:rsid w:val="006B30DD"/>
    <w:rsid w:val="00C0325C"/>
    <w:rsid w:val="00C821D4"/>
    <w:rsid w:val="00E16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B2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6B20"/>
    <w:pPr>
      <w:ind w:left="720"/>
      <w:contextualSpacing/>
    </w:pPr>
  </w:style>
  <w:style w:type="paragraph" w:styleId="a5">
    <w:name w:val="Balloon Text"/>
    <w:basedOn w:val="a"/>
    <w:link w:val="a6"/>
    <w:uiPriority w:val="99"/>
    <w:semiHidden/>
    <w:unhideWhenUsed/>
    <w:rsid w:val="00C032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3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50749">
      <w:bodyDiv w:val="1"/>
      <w:marLeft w:val="0"/>
      <w:marRight w:val="0"/>
      <w:marTop w:val="0"/>
      <w:marBottom w:val="0"/>
      <w:divBdr>
        <w:top w:val="none" w:sz="0" w:space="0" w:color="auto"/>
        <w:left w:val="none" w:sz="0" w:space="0" w:color="auto"/>
        <w:bottom w:val="none" w:sz="0" w:space="0" w:color="auto"/>
        <w:right w:val="none" w:sz="0" w:space="0" w:color="auto"/>
      </w:divBdr>
    </w:div>
    <w:div w:id="81798756">
      <w:bodyDiv w:val="1"/>
      <w:marLeft w:val="0"/>
      <w:marRight w:val="0"/>
      <w:marTop w:val="0"/>
      <w:marBottom w:val="0"/>
      <w:divBdr>
        <w:top w:val="none" w:sz="0" w:space="0" w:color="auto"/>
        <w:left w:val="none" w:sz="0" w:space="0" w:color="auto"/>
        <w:bottom w:val="none" w:sz="0" w:space="0" w:color="auto"/>
        <w:right w:val="none" w:sz="0" w:space="0" w:color="auto"/>
      </w:divBdr>
    </w:div>
    <w:div w:id="170532111">
      <w:bodyDiv w:val="1"/>
      <w:marLeft w:val="0"/>
      <w:marRight w:val="0"/>
      <w:marTop w:val="0"/>
      <w:marBottom w:val="0"/>
      <w:divBdr>
        <w:top w:val="none" w:sz="0" w:space="0" w:color="auto"/>
        <w:left w:val="none" w:sz="0" w:space="0" w:color="auto"/>
        <w:bottom w:val="none" w:sz="0" w:space="0" w:color="auto"/>
        <w:right w:val="none" w:sz="0" w:space="0" w:color="auto"/>
      </w:divBdr>
    </w:div>
    <w:div w:id="208227838">
      <w:bodyDiv w:val="1"/>
      <w:marLeft w:val="0"/>
      <w:marRight w:val="0"/>
      <w:marTop w:val="0"/>
      <w:marBottom w:val="0"/>
      <w:divBdr>
        <w:top w:val="none" w:sz="0" w:space="0" w:color="auto"/>
        <w:left w:val="none" w:sz="0" w:space="0" w:color="auto"/>
        <w:bottom w:val="none" w:sz="0" w:space="0" w:color="auto"/>
        <w:right w:val="none" w:sz="0" w:space="0" w:color="auto"/>
      </w:divBdr>
    </w:div>
    <w:div w:id="224872648">
      <w:bodyDiv w:val="1"/>
      <w:marLeft w:val="0"/>
      <w:marRight w:val="0"/>
      <w:marTop w:val="0"/>
      <w:marBottom w:val="0"/>
      <w:divBdr>
        <w:top w:val="none" w:sz="0" w:space="0" w:color="auto"/>
        <w:left w:val="none" w:sz="0" w:space="0" w:color="auto"/>
        <w:bottom w:val="none" w:sz="0" w:space="0" w:color="auto"/>
        <w:right w:val="none" w:sz="0" w:space="0" w:color="auto"/>
      </w:divBdr>
    </w:div>
    <w:div w:id="243685991">
      <w:bodyDiv w:val="1"/>
      <w:marLeft w:val="0"/>
      <w:marRight w:val="0"/>
      <w:marTop w:val="0"/>
      <w:marBottom w:val="0"/>
      <w:divBdr>
        <w:top w:val="none" w:sz="0" w:space="0" w:color="auto"/>
        <w:left w:val="none" w:sz="0" w:space="0" w:color="auto"/>
        <w:bottom w:val="none" w:sz="0" w:space="0" w:color="auto"/>
        <w:right w:val="none" w:sz="0" w:space="0" w:color="auto"/>
      </w:divBdr>
    </w:div>
    <w:div w:id="336428155">
      <w:bodyDiv w:val="1"/>
      <w:marLeft w:val="0"/>
      <w:marRight w:val="0"/>
      <w:marTop w:val="0"/>
      <w:marBottom w:val="0"/>
      <w:divBdr>
        <w:top w:val="none" w:sz="0" w:space="0" w:color="auto"/>
        <w:left w:val="none" w:sz="0" w:space="0" w:color="auto"/>
        <w:bottom w:val="none" w:sz="0" w:space="0" w:color="auto"/>
        <w:right w:val="none" w:sz="0" w:space="0" w:color="auto"/>
      </w:divBdr>
    </w:div>
    <w:div w:id="539629424">
      <w:bodyDiv w:val="1"/>
      <w:marLeft w:val="0"/>
      <w:marRight w:val="0"/>
      <w:marTop w:val="0"/>
      <w:marBottom w:val="0"/>
      <w:divBdr>
        <w:top w:val="none" w:sz="0" w:space="0" w:color="auto"/>
        <w:left w:val="none" w:sz="0" w:space="0" w:color="auto"/>
        <w:bottom w:val="none" w:sz="0" w:space="0" w:color="auto"/>
        <w:right w:val="none" w:sz="0" w:space="0" w:color="auto"/>
      </w:divBdr>
    </w:div>
    <w:div w:id="543104239">
      <w:bodyDiv w:val="1"/>
      <w:marLeft w:val="0"/>
      <w:marRight w:val="0"/>
      <w:marTop w:val="0"/>
      <w:marBottom w:val="0"/>
      <w:divBdr>
        <w:top w:val="none" w:sz="0" w:space="0" w:color="auto"/>
        <w:left w:val="none" w:sz="0" w:space="0" w:color="auto"/>
        <w:bottom w:val="none" w:sz="0" w:space="0" w:color="auto"/>
        <w:right w:val="none" w:sz="0" w:space="0" w:color="auto"/>
      </w:divBdr>
    </w:div>
    <w:div w:id="641034176">
      <w:bodyDiv w:val="1"/>
      <w:marLeft w:val="0"/>
      <w:marRight w:val="0"/>
      <w:marTop w:val="0"/>
      <w:marBottom w:val="0"/>
      <w:divBdr>
        <w:top w:val="none" w:sz="0" w:space="0" w:color="auto"/>
        <w:left w:val="none" w:sz="0" w:space="0" w:color="auto"/>
        <w:bottom w:val="none" w:sz="0" w:space="0" w:color="auto"/>
        <w:right w:val="none" w:sz="0" w:space="0" w:color="auto"/>
      </w:divBdr>
    </w:div>
    <w:div w:id="718475163">
      <w:bodyDiv w:val="1"/>
      <w:marLeft w:val="0"/>
      <w:marRight w:val="0"/>
      <w:marTop w:val="0"/>
      <w:marBottom w:val="0"/>
      <w:divBdr>
        <w:top w:val="none" w:sz="0" w:space="0" w:color="auto"/>
        <w:left w:val="none" w:sz="0" w:space="0" w:color="auto"/>
        <w:bottom w:val="none" w:sz="0" w:space="0" w:color="auto"/>
        <w:right w:val="none" w:sz="0" w:space="0" w:color="auto"/>
      </w:divBdr>
    </w:div>
    <w:div w:id="916204659">
      <w:bodyDiv w:val="1"/>
      <w:marLeft w:val="0"/>
      <w:marRight w:val="0"/>
      <w:marTop w:val="0"/>
      <w:marBottom w:val="0"/>
      <w:divBdr>
        <w:top w:val="none" w:sz="0" w:space="0" w:color="auto"/>
        <w:left w:val="none" w:sz="0" w:space="0" w:color="auto"/>
        <w:bottom w:val="none" w:sz="0" w:space="0" w:color="auto"/>
        <w:right w:val="none" w:sz="0" w:space="0" w:color="auto"/>
      </w:divBdr>
    </w:div>
    <w:div w:id="971329181">
      <w:bodyDiv w:val="1"/>
      <w:marLeft w:val="0"/>
      <w:marRight w:val="0"/>
      <w:marTop w:val="0"/>
      <w:marBottom w:val="0"/>
      <w:divBdr>
        <w:top w:val="none" w:sz="0" w:space="0" w:color="auto"/>
        <w:left w:val="none" w:sz="0" w:space="0" w:color="auto"/>
        <w:bottom w:val="none" w:sz="0" w:space="0" w:color="auto"/>
        <w:right w:val="none" w:sz="0" w:space="0" w:color="auto"/>
      </w:divBdr>
    </w:div>
    <w:div w:id="1059861507">
      <w:bodyDiv w:val="1"/>
      <w:marLeft w:val="0"/>
      <w:marRight w:val="0"/>
      <w:marTop w:val="0"/>
      <w:marBottom w:val="0"/>
      <w:divBdr>
        <w:top w:val="none" w:sz="0" w:space="0" w:color="auto"/>
        <w:left w:val="none" w:sz="0" w:space="0" w:color="auto"/>
        <w:bottom w:val="none" w:sz="0" w:space="0" w:color="auto"/>
        <w:right w:val="none" w:sz="0" w:space="0" w:color="auto"/>
      </w:divBdr>
    </w:div>
    <w:div w:id="1207984578">
      <w:bodyDiv w:val="1"/>
      <w:marLeft w:val="0"/>
      <w:marRight w:val="0"/>
      <w:marTop w:val="0"/>
      <w:marBottom w:val="0"/>
      <w:divBdr>
        <w:top w:val="none" w:sz="0" w:space="0" w:color="auto"/>
        <w:left w:val="none" w:sz="0" w:space="0" w:color="auto"/>
        <w:bottom w:val="none" w:sz="0" w:space="0" w:color="auto"/>
        <w:right w:val="none" w:sz="0" w:space="0" w:color="auto"/>
      </w:divBdr>
    </w:div>
    <w:div w:id="1212377634">
      <w:bodyDiv w:val="1"/>
      <w:marLeft w:val="0"/>
      <w:marRight w:val="0"/>
      <w:marTop w:val="0"/>
      <w:marBottom w:val="0"/>
      <w:divBdr>
        <w:top w:val="none" w:sz="0" w:space="0" w:color="auto"/>
        <w:left w:val="none" w:sz="0" w:space="0" w:color="auto"/>
        <w:bottom w:val="none" w:sz="0" w:space="0" w:color="auto"/>
        <w:right w:val="none" w:sz="0" w:space="0" w:color="auto"/>
      </w:divBdr>
    </w:div>
    <w:div w:id="1268932039">
      <w:bodyDiv w:val="1"/>
      <w:marLeft w:val="0"/>
      <w:marRight w:val="0"/>
      <w:marTop w:val="0"/>
      <w:marBottom w:val="0"/>
      <w:divBdr>
        <w:top w:val="none" w:sz="0" w:space="0" w:color="auto"/>
        <w:left w:val="none" w:sz="0" w:space="0" w:color="auto"/>
        <w:bottom w:val="none" w:sz="0" w:space="0" w:color="auto"/>
        <w:right w:val="none" w:sz="0" w:space="0" w:color="auto"/>
      </w:divBdr>
    </w:div>
    <w:div w:id="1419444668">
      <w:bodyDiv w:val="1"/>
      <w:marLeft w:val="0"/>
      <w:marRight w:val="0"/>
      <w:marTop w:val="0"/>
      <w:marBottom w:val="0"/>
      <w:divBdr>
        <w:top w:val="none" w:sz="0" w:space="0" w:color="auto"/>
        <w:left w:val="none" w:sz="0" w:space="0" w:color="auto"/>
        <w:bottom w:val="none" w:sz="0" w:space="0" w:color="auto"/>
        <w:right w:val="none" w:sz="0" w:space="0" w:color="auto"/>
      </w:divBdr>
    </w:div>
    <w:div w:id="1478258809">
      <w:bodyDiv w:val="1"/>
      <w:marLeft w:val="0"/>
      <w:marRight w:val="0"/>
      <w:marTop w:val="0"/>
      <w:marBottom w:val="0"/>
      <w:divBdr>
        <w:top w:val="none" w:sz="0" w:space="0" w:color="auto"/>
        <w:left w:val="none" w:sz="0" w:space="0" w:color="auto"/>
        <w:bottom w:val="none" w:sz="0" w:space="0" w:color="auto"/>
        <w:right w:val="none" w:sz="0" w:space="0" w:color="auto"/>
      </w:divBdr>
    </w:div>
    <w:div w:id="1503156840">
      <w:bodyDiv w:val="1"/>
      <w:marLeft w:val="0"/>
      <w:marRight w:val="0"/>
      <w:marTop w:val="0"/>
      <w:marBottom w:val="0"/>
      <w:divBdr>
        <w:top w:val="none" w:sz="0" w:space="0" w:color="auto"/>
        <w:left w:val="none" w:sz="0" w:space="0" w:color="auto"/>
        <w:bottom w:val="none" w:sz="0" w:space="0" w:color="auto"/>
        <w:right w:val="none" w:sz="0" w:space="0" w:color="auto"/>
      </w:divBdr>
    </w:div>
    <w:div w:id="1571771262">
      <w:bodyDiv w:val="1"/>
      <w:marLeft w:val="0"/>
      <w:marRight w:val="0"/>
      <w:marTop w:val="0"/>
      <w:marBottom w:val="0"/>
      <w:divBdr>
        <w:top w:val="none" w:sz="0" w:space="0" w:color="auto"/>
        <w:left w:val="none" w:sz="0" w:space="0" w:color="auto"/>
        <w:bottom w:val="none" w:sz="0" w:space="0" w:color="auto"/>
        <w:right w:val="none" w:sz="0" w:space="0" w:color="auto"/>
      </w:divBdr>
    </w:div>
    <w:div w:id="1619291104">
      <w:bodyDiv w:val="1"/>
      <w:marLeft w:val="0"/>
      <w:marRight w:val="0"/>
      <w:marTop w:val="0"/>
      <w:marBottom w:val="0"/>
      <w:divBdr>
        <w:top w:val="none" w:sz="0" w:space="0" w:color="auto"/>
        <w:left w:val="none" w:sz="0" w:space="0" w:color="auto"/>
        <w:bottom w:val="none" w:sz="0" w:space="0" w:color="auto"/>
        <w:right w:val="none" w:sz="0" w:space="0" w:color="auto"/>
      </w:divBdr>
    </w:div>
    <w:div w:id="1746688487">
      <w:bodyDiv w:val="1"/>
      <w:marLeft w:val="0"/>
      <w:marRight w:val="0"/>
      <w:marTop w:val="0"/>
      <w:marBottom w:val="0"/>
      <w:divBdr>
        <w:top w:val="none" w:sz="0" w:space="0" w:color="auto"/>
        <w:left w:val="none" w:sz="0" w:space="0" w:color="auto"/>
        <w:bottom w:val="none" w:sz="0" w:space="0" w:color="auto"/>
        <w:right w:val="none" w:sz="0" w:space="0" w:color="auto"/>
      </w:divBdr>
    </w:div>
    <w:div w:id="1763061789">
      <w:bodyDiv w:val="1"/>
      <w:marLeft w:val="0"/>
      <w:marRight w:val="0"/>
      <w:marTop w:val="0"/>
      <w:marBottom w:val="0"/>
      <w:divBdr>
        <w:top w:val="none" w:sz="0" w:space="0" w:color="auto"/>
        <w:left w:val="none" w:sz="0" w:space="0" w:color="auto"/>
        <w:bottom w:val="none" w:sz="0" w:space="0" w:color="auto"/>
        <w:right w:val="none" w:sz="0" w:space="0" w:color="auto"/>
      </w:divBdr>
      <w:divsChild>
        <w:div w:id="1442794976">
          <w:marLeft w:val="720"/>
          <w:marRight w:val="0"/>
          <w:marTop w:val="0"/>
          <w:marBottom w:val="0"/>
          <w:divBdr>
            <w:top w:val="none" w:sz="0" w:space="0" w:color="auto"/>
            <w:left w:val="none" w:sz="0" w:space="0" w:color="auto"/>
            <w:bottom w:val="none" w:sz="0" w:space="0" w:color="auto"/>
            <w:right w:val="none" w:sz="0" w:space="0" w:color="auto"/>
          </w:divBdr>
        </w:div>
        <w:div w:id="568000634">
          <w:marLeft w:val="720"/>
          <w:marRight w:val="0"/>
          <w:marTop w:val="0"/>
          <w:marBottom w:val="0"/>
          <w:divBdr>
            <w:top w:val="none" w:sz="0" w:space="0" w:color="auto"/>
            <w:left w:val="none" w:sz="0" w:space="0" w:color="auto"/>
            <w:bottom w:val="none" w:sz="0" w:space="0" w:color="auto"/>
            <w:right w:val="none" w:sz="0" w:space="0" w:color="auto"/>
          </w:divBdr>
        </w:div>
        <w:div w:id="1357462216">
          <w:marLeft w:val="720"/>
          <w:marRight w:val="0"/>
          <w:marTop w:val="0"/>
          <w:marBottom w:val="0"/>
          <w:divBdr>
            <w:top w:val="none" w:sz="0" w:space="0" w:color="auto"/>
            <w:left w:val="none" w:sz="0" w:space="0" w:color="auto"/>
            <w:bottom w:val="none" w:sz="0" w:space="0" w:color="auto"/>
            <w:right w:val="none" w:sz="0" w:space="0" w:color="auto"/>
          </w:divBdr>
        </w:div>
        <w:div w:id="711852810">
          <w:marLeft w:val="720"/>
          <w:marRight w:val="0"/>
          <w:marTop w:val="0"/>
          <w:marBottom w:val="0"/>
          <w:divBdr>
            <w:top w:val="none" w:sz="0" w:space="0" w:color="auto"/>
            <w:left w:val="none" w:sz="0" w:space="0" w:color="auto"/>
            <w:bottom w:val="none" w:sz="0" w:space="0" w:color="auto"/>
            <w:right w:val="none" w:sz="0" w:space="0" w:color="auto"/>
          </w:divBdr>
        </w:div>
        <w:div w:id="668598881">
          <w:marLeft w:val="720"/>
          <w:marRight w:val="0"/>
          <w:marTop w:val="0"/>
          <w:marBottom w:val="0"/>
          <w:divBdr>
            <w:top w:val="none" w:sz="0" w:space="0" w:color="auto"/>
            <w:left w:val="none" w:sz="0" w:space="0" w:color="auto"/>
            <w:bottom w:val="none" w:sz="0" w:space="0" w:color="auto"/>
            <w:right w:val="none" w:sz="0" w:space="0" w:color="auto"/>
          </w:divBdr>
        </w:div>
        <w:div w:id="1370956216">
          <w:marLeft w:val="720"/>
          <w:marRight w:val="0"/>
          <w:marTop w:val="0"/>
          <w:marBottom w:val="0"/>
          <w:divBdr>
            <w:top w:val="none" w:sz="0" w:space="0" w:color="auto"/>
            <w:left w:val="none" w:sz="0" w:space="0" w:color="auto"/>
            <w:bottom w:val="none" w:sz="0" w:space="0" w:color="auto"/>
            <w:right w:val="none" w:sz="0" w:space="0" w:color="auto"/>
          </w:divBdr>
        </w:div>
        <w:div w:id="355272817">
          <w:marLeft w:val="720"/>
          <w:marRight w:val="0"/>
          <w:marTop w:val="0"/>
          <w:marBottom w:val="0"/>
          <w:divBdr>
            <w:top w:val="none" w:sz="0" w:space="0" w:color="auto"/>
            <w:left w:val="none" w:sz="0" w:space="0" w:color="auto"/>
            <w:bottom w:val="none" w:sz="0" w:space="0" w:color="auto"/>
            <w:right w:val="none" w:sz="0" w:space="0" w:color="auto"/>
          </w:divBdr>
        </w:div>
      </w:divsChild>
    </w:div>
    <w:div w:id="1770159192">
      <w:bodyDiv w:val="1"/>
      <w:marLeft w:val="0"/>
      <w:marRight w:val="0"/>
      <w:marTop w:val="0"/>
      <w:marBottom w:val="0"/>
      <w:divBdr>
        <w:top w:val="none" w:sz="0" w:space="0" w:color="auto"/>
        <w:left w:val="none" w:sz="0" w:space="0" w:color="auto"/>
        <w:bottom w:val="none" w:sz="0" w:space="0" w:color="auto"/>
        <w:right w:val="none" w:sz="0" w:space="0" w:color="auto"/>
      </w:divBdr>
    </w:div>
    <w:div w:id="1774592988">
      <w:bodyDiv w:val="1"/>
      <w:marLeft w:val="0"/>
      <w:marRight w:val="0"/>
      <w:marTop w:val="0"/>
      <w:marBottom w:val="0"/>
      <w:divBdr>
        <w:top w:val="none" w:sz="0" w:space="0" w:color="auto"/>
        <w:left w:val="none" w:sz="0" w:space="0" w:color="auto"/>
        <w:bottom w:val="none" w:sz="0" w:space="0" w:color="auto"/>
        <w:right w:val="none" w:sz="0" w:space="0" w:color="auto"/>
      </w:divBdr>
    </w:div>
    <w:div w:id="1828859106">
      <w:bodyDiv w:val="1"/>
      <w:marLeft w:val="0"/>
      <w:marRight w:val="0"/>
      <w:marTop w:val="0"/>
      <w:marBottom w:val="0"/>
      <w:divBdr>
        <w:top w:val="none" w:sz="0" w:space="0" w:color="auto"/>
        <w:left w:val="none" w:sz="0" w:space="0" w:color="auto"/>
        <w:bottom w:val="none" w:sz="0" w:space="0" w:color="auto"/>
        <w:right w:val="none" w:sz="0" w:space="0" w:color="auto"/>
      </w:divBdr>
    </w:div>
    <w:div w:id="2001079849">
      <w:bodyDiv w:val="1"/>
      <w:marLeft w:val="0"/>
      <w:marRight w:val="0"/>
      <w:marTop w:val="0"/>
      <w:marBottom w:val="0"/>
      <w:divBdr>
        <w:top w:val="none" w:sz="0" w:space="0" w:color="auto"/>
        <w:left w:val="none" w:sz="0" w:space="0" w:color="auto"/>
        <w:bottom w:val="none" w:sz="0" w:space="0" w:color="auto"/>
        <w:right w:val="none" w:sz="0" w:space="0" w:color="auto"/>
      </w:divBdr>
    </w:div>
    <w:div w:id="2027245607">
      <w:bodyDiv w:val="1"/>
      <w:marLeft w:val="0"/>
      <w:marRight w:val="0"/>
      <w:marTop w:val="0"/>
      <w:marBottom w:val="0"/>
      <w:divBdr>
        <w:top w:val="none" w:sz="0" w:space="0" w:color="auto"/>
        <w:left w:val="none" w:sz="0" w:space="0" w:color="auto"/>
        <w:bottom w:val="none" w:sz="0" w:space="0" w:color="auto"/>
        <w:right w:val="none" w:sz="0" w:space="0" w:color="auto"/>
      </w:divBdr>
    </w:div>
    <w:div w:id="2028095393">
      <w:bodyDiv w:val="1"/>
      <w:marLeft w:val="0"/>
      <w:marRight w:val="0"/>
      <w:marTop w:val="0"/>
      <w:marBottom w:val="0"/>
      <w:divBdr>
        <w:top w:val="none" w:sz="0" w:space="0" w:color="auto"/>
        <w:left w:val="none" w:sz="0" w:space="0" w:color="auto"/>
        <w:bottom w:val="none" w:sz="0" w:space="0" w:color="auto"/>
        <w:right w:val="none" w:sz="0" w:space="0" w:color="auto"/>
      </w:divBdr>
    </w:div>
    <w:div w:id="20335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iff"/><Relationship Id="rId5" Type="http://schemas.openxmlformats.org/officeDocument/2006/relationships/image" Target="media/image1.png"/><Relationship Id="rId10" Type="http://schemas.openxmlformats.org/officeDocument/2006/relationships/image" Target="media/image6.tif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1829</Words>
  <Characters>10427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2011-04-02T06:48:00Z</dcterms:created>
  <dcterms:modified xsi:type="dcterms:W3CDTF">2011-04-02T07:18:00Z</dcterms:modified>
</cp:coreProperties>
</file>