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00" w:rsidRDefault="003D1400" w:rsidP="003D1400">
      <w:pPr>
        <w:pStyle w:val="a5"/>
        <w:keepNext/>
        <w:keepLines/>
        <w:widowControl/>
        <w:tabs>
          <w:tab w:val="left" w:pos="8222"/>
        </w:tabs>
        <w:spacing w:line="240" w:lineRule="auto"/>
        <w:ind w:left="720" w:right="0" w:firstLine="0"/>
        <w:rPr>
          <w:szCs w:val="28"/>
        </w:rPr>
      </w:pPr>
      <w:r>
        <w:rPr>
          <w:szCs w:val="28"/>
        </w:rPr>
        <w:t>1 Пояснительная записка</w:t>
      </w:r>
    </w:p>
    <w:p w:rsidR="003D1400" w:rsidRDefault="003D1400" w:rsidP="003D1400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составлено на основе    учебной программы для общеобразовательных школ, гимназий, лицеев: Математика: программы 5-9 классы /А.1. Мерзляк, В.Б. Полонский, М.С. Якир, Е.В. Буцко. - 2 изд., дораб. -М.: Вентана-Граф, 2013. — 112 с.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978-5-360-03890-0/, рекомендованной Департаментом общего среднего образования Министерства образования Российской Федерации. </w:t>
      </w:r>
    </w:p>
    <w:p w:rsidR="003D1400" w:rsidRDefault="003D1400" w:rsidP="003D1400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программы по курсам алгебры (7-9 классы) и геометрии (7-9 классы) созданы на основе программы по математи</w:t>
      </w:r>
      <w:r>
        <w:rPr>
          <w:rFonts w:ascii="Times New Roman" w:hAnsi="Times New Roman" w:cs="Times New Roman"/>
          <w:sz w:val="28"/>
          <w:szCs w:val="28"/>
        </w:rPr>
        <w:softHyphen/>
        <w:t>ке для средней школы, разработанной А.Г. Мерзляком, В.Б. Полонским, М.С. Якиром - авторами учебников, вклю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чённых в систему «Алгоритм успеха». </w:t>
      </w:r>
    </w:p>
    <w:p w:rsidR="003D1400" w:rsidRDefault="003D1400" w:rsidP="003D1400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Соответствует федеральному государственному образова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тельному стандарту основного общего образования 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Рабочая программа ориентирована на использование учебника «</w:t>
      </w:r>
      <w:r>
        <w:rPr>
          <w:rFonts w:ascii="Times New Roman" w:hAnsi="Times New Roman" w:cs="Times New Roman"/>
          <w:sz w:val="28"/>
          <w:szCs w:val="28"/>
        </w:rPr>
        <w:t>Алгебра 7 класс»: учебник для учащихся общеобразова</w:t>
      </w:r>
      <w:r>
        <w:rPr>
          <w:rFonts w:ascii="Times New Roman" w:hAnsi="Times New Roman" w:cs="Times New Roman"/>
          <w:sz w:val="28"/>
          <w:szCs w:val="28"/>
        </w:rPr>
        <w:softHyphen/>
        <w:t>тельных учреждений / А.Г. Мерзляк, В.Б. Полонский, М.С. Якир. — М. : Вентана-Граф, 2012.</w:t>
      </w:r>
    </w:p>
    <w:p w:rsidR="003D1400" w:rsidRDefault="003D1400" w:rsidP="003D1400">
      <w:pPr>
        <w:keepNext/>
        <w:keepLines/>
        <w:shd w:val="clear" w:color="auto" w:fill="FFFFFF"/>
        <w:tabs>
          <w:tab w:val="left" w:leader="underscore" w:pos="10250"/>
        </w:tabs>
        <w:spacing w:before="31"/>
        <w:jc w:val="both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В том числе, для проведения:</w:t>
      </w:r>
    </w:p>
    <w:p w:rsidR="003D1400" w:rsidRDefault="003D1400" w:rsidP="003D1400">
      <w:pPr>
        <w:keepNext/>
        <w:keepLines/>
        <w:tabs>
          <w:tab w:val="num" w:pos="426"/>
          <w:tab w:val="num" w:pos="1080"/>
        </w:tabs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контрольных работ – 8 учебных часов;самостоятельных работ – 9 учебных часа;</w:t>
      </w:r>
      <w:r w:rsidR="00BD34B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</w:t>
      </w:r>
      <w:r w:rsidR="00BD34B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ектной деятельности – 5 учебных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часов;</w:t>
      </w:r>
      <w:r w:rsidR="00BD34B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исследовательской деятельности – 4 учебных часа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С учетом уровневой специфики классов выстроена система учебных занятий,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спроектированы цели, задачи, ожидаемые результаты обучения, что представлено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 схематической форме ниже.</w:t>
      </w:r>
    </w:p>
    <w:p w:rsidR="003D1400" w:rsidRPr="003D1400" w:rsidRDefault="003D1400" w:rsidP="003D1400">
      <w:pPr>
        <w:keepNext/>
        <w:keepLines/>
        <w:tabs>
          <w:tab w:val="num" w:pos="426"/>
          <w:tab w:val="num" w:pos="1080"/>
        </w:tabs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Главной целью 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</w:t>
      </w:r>
      <w:r>
        <w:rPr>
          <w:rFonts w:ascii="Times New Roman" w:hAnsi="Times New Roman" w:cs="Times New Roman"/>
          <w:b/>
          <w:bCs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обучения  математике: </w:t>
      </w:r>
    </w:p>
    <w:p w:rsidR="003D1400" w:rsidRDefault="003D1400" w:rsidP="003D1400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D1400" w:rsidRDefault="003D1400" w:rsidP="003D1400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интуиции,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3D1400" w:rsidRDefault="003D1400" w:rsidP="003D1400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3D1400" w:rsidRDefault="003D1400" w:rsidP="003D1400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культуры личности, отношение к математике как к части общечеловеческой культуры, понимание значимости математики для научно-технического прогресса.</w:t>
      </w:r>
    </w:p>
    <w:p w:rsidR="003D1400" w:rsidRDefault="003D1400" w:rsidP="003D1400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.      На основании требований  Государственного образовательного стандарта  </w:t>
      </w:r>
      <w:smartTag w:uri="urn:schemas-microsoft-com:office:smarttags" w:element="metricconverter">
        <w:smartTagPr>
          <w:attr w:name="ProductID" w:val="2004 г"/>
        </w:smartTagPr>
        <w:r>
          <w:rPr>
            <w:rFonts w:ascii="Times New Roman" w:hAnsi="Times New Roman" w:cs="Times New Roman"/>
            <w:sz w:val="28"/>
            <w:szCs w:val="28"/>
          </w:rPr>
          <w:t>2004 г</w:t>
        </w:r>
      </w:smartTag>
      <w:r>
        <w:rPr>
          <w:rFonts w:ascii="Times New Roman" w:hAnsi="Times New Roman" w:cs="Times New Roman"/>
          <w:sz w:val="28"/>
          <w:szCs w:val="28"/>
        </w:rPr>
        <w:t>. и Международного стандарта качества ИСО 9001:2008 в содержании рабочей программы  предполагается  реализовать актуальные в настоящее время компетентностный, личностно-ориентированный, деятельностный  подходы, которые определяют задачи обучения:</w:t>
      </w:r>
    </w:p>
    <w:p w:rsidR="003D1400" w:rsidRDefault="003D1400" w:rsidP="003D1400">
      <w:pPr>
        <w:pStyle w:val="a4"/>
        <w:keepNext/>
        <w:keepLines/>
        <w:widowControl/>
        <w:numPr>
          <w:ilvl w:val="0"/>
          <w:numId w:val="2"/>
        </w:numPr>
        <w:ind w:left="437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знаний и умений для использования в практической деятельности и повседневной жизни – 70 % учащихся;</w:t>
      </w:r>
    </w:p>
    <w:p w:rsidR="003D1400" w:rsidRDefault="003D1400" w:rsidP="003D1400">
      <w:pPr>
        <w:pStyle w:val="a4"/>
        <w:keepNext/>
        <w:keepLines/>
        <w:widowControl/>
        <w:numPr>
          <w:ilvl w:val="0"/>
          <w:numId w:val="2"/>
        </w:numPr>
        <w:ind w:left="437"/>
        <w:jc w:val="both"/>
        <w:rPr>
          <w:sz w:val="28"/>
          <w:szCs w:val="28"/>
        </w:rPr>
      </w:pPr>
      <w:r>
        <w:rPr>
          <w:sz w:val="28"/>
          <w:szCs w:val="28"/>
        </w:rPr>
        <w:t>Овладение способами познавательной, информационно-коммуникативной и рефлексивной  деятельностей – 70 % учащихся;</w:t>
      </w:r>
    </w:p>
    <w:p w:rsidR="003D1400" w:rsidRDefault="003D1400" w:rsidP="003D1400">
      <w:pPr>
        <w:pStyle w:val="a4"/>
        <w:keepNext/>
        <w:keepLines/>
        <w:widowControl/>
        <w:numPr>
          <w:ilvl w:val="0"/>
          <w:numId w:val="2"/>
        </w:numPr>
        <w:ind w:left="4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Освоение познавательной, информационной, коммуникативной, рефлексивной компетенций – 70 % учащихся.</w:t>
      </w:r>
    </w:p>
    <w:p w:rsidR="003D1400" w:rsidRDefault="003D1400" w:rsidP="003D1400">
      <w:pPr>
        <w:keepNext/>
        <w:keepLine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Компетентностный подход</w:t>
      </w:r>
      <w:r>
        <w:rPr>
          <w:rFonts w:ascii="Times New Roman" w:hAnsi="Times New Roman" w:cs="Times New Roman"/>
          <w:sz w:val="28"/>
          <w:szCs w:val="28"/>
        </w:rPr>
        <w:t xml:space="preserve"> определяет следующие  особенности предъявления содер</w:t>
      </w:r>
      <w:r>
        <w:rPr>
          <w:rFonts w:ascii="Times New Roman" w:hAnsi="Times New Roman" w:cs="Times New Roman"/>
          <w:sz w:val="28"/>
          <w:szCs w:val="28"/>
        </w:rPr>
        <w:softHyphen/>
        <w:t>жания образования: оно представлено в виде трех тематических блоков, обеспечивающих формирование компетенций. В первом блоке представлены дидактические единицы, обеспечивающие совершенствование  математических  навыков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 втором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дидактические единицы, которые содержат  сведения из истории математики.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содержание обучения является базой для развития  коммуникативной компетенции учащихся. В третьем блоке представлены дидактические единицы, отражающие  информационную компетенцию и обеспечивающие развитие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учебно-познавательной и рефлексивной</w:t>
      </w:r>
      <w:r>
        <w:rPr>
          <w:rFonts w:ascii="Times New Roman" w:hAnsi="Times New Roman" w:cs="Times New Roman"/>
          <w:sz w:val="28"/>
          <w:szCs w:val="28"/>
        </w:rPr>
        <w:t xml:space="preserve"> компетенции. Таким образом, рабочая программа обеспечивает взаимосвязанное развитие и совершенствование ключевых, общепредметных и предметных компетенций. </w:t>
      </w:r>
    </w:p>
    <w:p w:rsidR="003D1400" w:rsidRDefault="003D1400" w:rsidP="003D1400">
      <w:pPr>
        <w:keepNext/>
        <w:keepLine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Принципы отбора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   </w:t>
      </w:r>
    </w:p>
    <w:p w:rsidR="003D1400" w:rsidRDefault="003D1400" w:rsidP="003D1400">
      <w:pPr>
        <w:keepNext/>
        <w:keepLine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Личностная ориентация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процесса выявляет приоритет воспитательных и развивающих целей обучения. Способность учащихся  понимать причины и логику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развития</w:t>
      </w: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математических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процессов открывает возможность для ос</w:t>
      </w:r>
      <w:r>
        <w:rPr>
          <w:rFonts w:ascii="Times New Roman" w:hAnsi="Times New Roman" w:cs="Times New Roman"/>
          <w:sz w:val="28"/>
          <w:szCs w:val="28"/>
        </w:rPr>
        <w:softHyphen/>
        <w:t>мысленного восприятия всего разнообразия мировоззренческих, социокультурных систем, существующих в современном мире.  Система учебных занятий призвана способствовать развитию личностной самоидентификации, гуманитарной культуры школьников, их приобщению к естественно- математической культуре,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усилению мотивации к социальному познанию и творчеству, воспитанию  личностно и общественно востребованных качеств, в том числе гражданственности, толерантности.</w:t>
      </w:r>
    </w:p>
    <w:p w:rsidR="003D1400" w:rsidRDefault="003D1400" w:rsidP="003D1400">
      <w:pPr>
        <w:keepNext/>
        <w:keepLine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Деятельностный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 xml:space="preserve"> отражает стратегию современной образовательной политики: необходимость воспитания человека и гражда</w:t>
      </w:r>
      <w:r>
        <w:rPr>
          <w:rFonts w:ascii="Times New Roman" w:hAnsi="Times New Roman" w:cs="Times New Roman"/>
          <w:sz w:val="28"/>
          <w:szCs w:val="28"/>
        </w:rPr>
        <w:softHyphen/>
        <w:t>нина, интегрированного в современное ему общество, нацеленного на совершенствова</w:t>
      </w:r>
      <w:r>
        <w:rPr>
          <w:rFonts w:ascii="Times New Roman" w:hAnsi="Times New Roman" w:cs="Times New Roman"/>
          <w:sz w:val="28"/>
          <w:szCs w:val="28"/>
        </w:rPr>
        <w:softHyphen/>
        <w:t>ние этого общества. Система уроков сориентирована не столько на передачу «готовых знаний», сколько на форми</w:t>
      </w:r>
      <w:r>
        <w:rPr>
          <w:rFonts w:ascii="Times New Roman" w:hAnsi="Times New Roman" w:cs="Times New Roman"/>
          <w:sz w:val="28"/>
          <w:szCs w:val="28"/>
        </w:rPr>
        <w:softHyphen/>
        <w:t>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</w:t>
      </w:r>
      <w:r>
        <w:rPr>
          <w:rFonts w:ascii="Times New Roman" w:hAnsi="Times New Roman" w:cs="Times New Roman"/>
          <w:sz w:val="28"/>
          <w:szCs w:val="28"/>
        </w:rPr>
        <w:softHyphen/>
        <w:t>ру, анализу и использованию информации. Это поможет выпускнику адаптироваться в мире, где объем информации,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</w:t>
      </w:r>
      <w:r>
        <w:rPr>
          <w:rFonts w:ascii="Times New Roman" w:hAnsi="Times New Roman" w:cs="Times New Roman"/>
          <w:sz w:val="28"/>
          <w:szCs w:val="28"/>
        </w:rPr>
        <w:softHyphen/>
        <w:t>ния и инициативности, от  готовности проявлять творческий подход к делу, искать нес</w:t>
      </w:r>
      <w:r>
        <w:rPr>
          <w:rFonts w:ascii="Times New Roman" w:hAnsi="Times New Roman" w:cs="Times New Roman"/>
          <w:sz w:val="28"/>
          <w:szCs w:val="28"/>
        </w:rPr>
        <w:softHyphen/>
        <w:t>тандартные способы решения проблем, от готовности к конструктивному взаимодей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ствию с людьми. </w:t>
      </w:r>
    </w:p>
    <w:p w:rsidR="003D1400" w:rsidRDefault="003D1400" w:rsidP="003D1400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Основой целеполагания является  обновление требований к уровню подготовки выпускников в системе естественно-математического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образования, отражающее важнейшую особенность педагогической концепции государ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ственного стандарта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переход от суммы «предметных результа</w:t>
      </w:r>
      <w:r>
        <w:rPr>
          <w:rFonts w:ascii="Times New Roman" w:hAnsi="Times New Roman" w:cs="Times New Roman"/>
          <w:sz w:val="28"/>
          <w:szCs w:val="28"/>
        </w:rPr>
        <w:softHyphen/>
        <w:t>тов» (то есть образовательных результатов, достигаемых в рамках отдельных учебных предметов) к межпредметным и интегративным результатам. Такие результаты предс</w:t>
      </w:r>
      <w:r>
        <w:rPr>
          <w:rFonts w:ascii="Times New Roman" w:hAnsi="Times New Roman" w:cs="Times New Roman"/>
          <w:sz w:val="28"/>
          <w:szCs w:val="28"/>
        </w:rPr>
        <w:softHyphen/>
        <w:t>тавляют собой обобщенные способы деятельности, которые отражают спе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цифику не отдельных предметов, а ступеней общего образования. В государственном стандарте они зафиксированы как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общие учебные умения, навыки и способы человеческой  деятель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softHyphen/>
        <w:t>ности</w:t>
      </w:r>
      <w:r>
        <w:rPr>
          <w:rFonts w:ascii="Times New Roman" w:hAnsi="Times New Roman" w:cs="Times New Roman"/>
          <w:sz w:val="28"/>
          <w:szCs w:val="28"/>
        </w:rPr>
        <w:t xml:space="preserve">, что предполагает повышенное внимание  к развитию межпредметных связей курса  математики. </w:t>
      </w:r>
    </w:p>
    <w:p w:rsidR="003D1400" w:rsidRDefault="003D1400" w:rsidP="003D1400">
      <w:pPr>
        <w:keepNext/>
        <w:keepLine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модель обучения и педагогические средства  отражают модернизацию основ учебного процесса, их переориентацию на достижение конкретных  результатов в виде сформированных умений и навыков учащихся, обобщенных способов  деятельности. Формирование целостных представлений 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математике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осущес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твляться в ходе творческой деятельности учащихся на основе  личностного осмысления  математических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фактов и явлений. Особое внимание уделяется познавательной активности учащихся, их мотивированности к са</w:t>
      </w:r>
      <w:r>
        <w:rPr>
          <w:rFonts w:ascii="Times New Roman" w:hAnsi="Times New Roman" w:cs="Times New Roman"/>
          <w:sz w:val="28"/>
          <w:szCs w:val="28"/>
        </w:rPr>
        <w:softHyphen/>
        <w:t>мостоятельной учебной работе. Это предполагает все более широкое использование нет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радиционных форм уроков, в том числе методики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деловых и ролевых игр, проблемных дискуссий, межпредметных интегрированных уроков и т. д.</w:t>
      </w:r>
    </w:p>
    <w:p w:rsidR="003D1400" w:rsidRDefault="003D1400" w:rsidP="003D1400">
      <w:pPr>
        <w:pStyle w:val="a8"/>
        <w:keepNext/>
        <w:keepLines/>
        <w:widowControl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Планируется использование следующих технологий в преподавании предмета:</w:t>
      </w:r>
    </w:p>
    <w:p w:rsidR="003D1400" w:rsidRDefault="003D1400" w:rsidP="003D1400">
      <w:pPr>
        <w:pStyle w:val="a8"/>
        <w:keepNext/>
        <w:keepLines/>
        <w:widowControl/>
        <w:numPr>
          <w:ilvl w:val="0"/>
          <w:numId w:val="3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технологии полного усвоения;</w:t>
      </w:r>
    </w:p>
    <w:p w:rsidR="003D1400" w:rsidRDefault="003D1400" w:rsidP="003D1400">
      <w:pPr>
        <w:pStyle w:val="a8"/>
        <w:keepNext/>
        <w:keepLines/>
        <w:widowControl/>
        <w:numPr>
          <w:ilvl w:val="0"/>
          <w:numId w:val="3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технологии обучения на основе решения задач</w:t>
      </w:r>
    </w:p>
    <w:p w:rsidR="003D1400" w:rsidRDefault="003D1400" w:rsidP="003D1400">
      <w:pPr>
        <w:pStyle w:val="a8"/>
        <w:keepNext/>
        <w:keepLines/>
        <w:widowControl/>
        <w:numPr>
          <w:ilvl w:val="0"/>
          <w:numId w:val="3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технологии обучения на основе схематических и новых знаковых моделей</w:t>
      </w:r>
    </w:p>
    <w:p w:rsidR="003D1400" w:rsidRDefault="003D1400" w:rsidP="003D1400">
      <w:pPr>
        <w:pStyle w:val="a8"/>
        <w:keepNext/>
        <w:keepLines/>
        <w:widowControl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естественно-математического образования приоритетным можно считать раз</w:t>
      </w:r>
      <w:r>
        <w:rPr>
          <w:color w:val="auto"/>
          <w:sz w:val="28"/>
          <w:szCs w:val="28"/>
        </w:rPr>
        <w:softHyphen/>
        <w:t xml:space="preserve">витие </w:t>
      </w:r>
      <w:r>
        <w:rPr>
          <w:color w:val="000000"/>
          <w:spacing w:val="-2"/>
          <w:sz w:val="28"/>
          <w:szCs w:val="28"/>
        </w:rPr>
        <w:t>умений</w:t>
      </w:r>
      <w:r>
        <w:rPr>
          <w:color w:val="auto"/>
          <w:sz w:val="28"/>
          <w:szCs w:val="28"/>
        </w:rPr>
        <w:t xml:space="preserve"> самостоятельно и мотивированно организовывать свою познавательную де</w:t>
      </w:r>
      <w:r>
        <w:rPr>
          <w:color w:val="auto"/>
          <w:sz w:val="28"/>
          <w:szCs w:val="28"/>
        </w:rPr>
        <w:softHyphen/>
        <w:t>ятельность, использовать элемен</w:t>
      </w:r>
      <w:r>
        <w:rPr>
          <w:color w:val="auto"/>
          <w:sz w:val="28"/>
          <w:szCs w:val="28"/>
        </w:rPr>
        <w:softHyphen/>
        <w:t>ты причинно-следственного и структурно-функционального анализа, определять сущно</w:t>
      </w:r>
      <w:r>
        <w:rPr>
          <w:color w:val="auto"/>
          <w:sz w:val="28"/>
          <w:szCs w:val="28"/>
        </w:rPr>
        <w:softHyphen/>
        <w:t>стные характеристики изучаемого объекта, самостоятельно выбирать критерии для срав</w:t>
      </w:r>
      <w:r>
        <w:rPr>
          <w:color w:val="auto"/>
          <w:sz w:val="28"/>
          <w:szCs w:val="28"/>
        </w:rPr>
        <w:softHyphen/>
        <w:t xml:space="preserve">нения, сопоставления, оценки и классификации объектов </w:t>
      </w:r>
      <w:r>
        <w:rPr>
          <w:color w:val="000000"/>
          <w:spacing w:val="-2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в программе это является основой для целеполагания.</w:t>
      </w:r>
    </w:p>
    <w:p w:rsidR="003D1400" w:rsidRDefault="003D1400" w:rsidP="003D1400">
      <w:pPr>
        <w:pStyle w:val="a8"/>
        <w:keepNext/>
        <w:keepLines/>
        <w:widowControl/>
        <w:ind w:firstLine="708"/>
        <w:rPr>
          <w:color w:val="auto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На ступени основной школы задачи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учебных занятий (в схеме </w:t>
      </w:r>
      <w:r>
        <w:rPr>
          <w:color w:val="000000"/>
          <w:spacing w:val="-2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планируемый результат)  определены как закрепление </w:t>
      </w:r>
      <w:r>
        <w:rPr>
          <w:color w:val="000000"/>
          <w:spacing w:val="-2"/>
          <w:sz w:val="28"/>
          <w:szCs w:val="28"/>
        </w:rPr>
        <w:t xml:space="preserve">умений </w:t>
      </w:r>
      <w:r>
        <w:rPr>
          <w:color w:val="auto"/>
          <w:sz w:val="28"/>
          <w:szCs w:val="28"/>
        </w:rPr>
        <w:t>разделять процессы на этапы, звенья, выделять характерные причинно-след</w:t>
      </w:r>
      <w:r>
        <w:rPr>
          <w:color w:val="auto"/>
          <w:sz w:val="28"/>
          <w:szCs w:val="28"/>
        </w:rPr>
        <w:softHyphen/>
        <w:t>ственные связи, определять структуру объекта познания, значимые функциональные связи и отношения между частями целого, сравнивать, сопоставлять, классифициро</w:t>
      </w:r>
      <w:r>
        <w:rPr>
          <w:color w:val="auto"/>
          <w:sz w:val="28"/>
          <w:szCs w:val="28"/>
        </w:rPr>
        <w:softHyphen/>
        <w:t xml:space="preserve">вать, ранжировать объекты по одному или нескольким предложенным основаниям, критериям. Принципиальное значение в рамках курса приобретает </w:t>
      </w:r>
      <w:r>
        <w:rPr>
          <w:color w:val="000000"/>
          <w:spacing w:val="-2"/>
          <w:sz w:val="28"/>
          <w:szCs w:val="28"/>
        </w:rPr>
        <w:t>умение</w:t>
      </w:r>
      <w:r>
        <w:rPr>
          <w:color w:val="auto"/>
          <w:sz w:val="28"/>
          <w:szCs w:val="28"/>
        </w:rPr>
        <w:t xml:space="preserve"> раз</w:t>
      </w:r>
      <w:r>
        <w:rPr>
          <w:color w:val="auto"/>
          <w:sz w:val="28"/>
          <w:szCs w:val="28"/>
        </w:rPr>
        <w:softHyphen/>
        <w:t xml:space="preserve">личать факты, мнения, доказательства, гипотезы, аксиомы. </w:t>
      </w:r>
    </w:p>
    <w:p w:rsidR="003D1400" w:rsidRDefault="003D1400" w:rsidP="003D1400">
      <w:pPr>
        <w:pStyle w:val="a8"/>
        <w:keepNext/>
        <w:keepLines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выполнении творчес</w:t>
      </w:r>
      <w:r>
        <w:rPr>
          <w:color w:val="auto"/>
          <w:sz w:val="28"/>
          <w:szCs w:val="28"/>
        </w:rPr>
        <w:softHyphen/>
        <w:t xml:space="preserve">ких работ  формируется </w:t>
      </w:r>
      <w:r>
        <w:rPr>
          <w:color w:val="000000"/>
          <w:spacing w:val="-2"/>
          <w:sz w:val="28"/>
          <w:szCs w:val="28"/>
        </w:rPr>
        <w:t xml:space="preserve">умение </w:t>
      </w:r>
      <w:r>
        <w:rPr>
          <w:color w:val="auto"/>
          <w:sz w:val="28"/>
          <w:szCs w:val="28"/>
        </w:rPr>
        <w:t>опреде</w:t>
      </w:r>
      <w:r>
        <w:rPr>
          <w:color w:val="auto"/>
          <w:sz w:val="28"/>
          <w:szCs w:val="28"/>
        </w:rPr>
        <w:softHyphen/>
        <w:t>лять адекватные способы решения учебной задачи на основе заданных алгоритмов, ком</w:t>
      </w:r>
      <w:r>
        <w:rPr>
          <w:color w:val="auto"/>
          <w:sz w:val="28"/>
          <w:szCs w:val="28"/>
        </w:rPr>
        <w:softHyphen/>
        <w:t>бинировать известные алгоритмы деятельности в ситуациях, не предполагающих стан</w:t>
      </w:r>
      <w:r>
        <w:rPr>
          <w:color w:val="auto"/>
          <w:sz w:val="28"/>
          <w:szCs w:val="28"/>
        </w:rPr>
        <w:softHyphen/>
        <w:t>дартного применения одного из них, мотивированно отказываться от образца деятель</w:t>
      </w:r>
      <w:r>
        <w:rPr>
          <w:color w:val="auto"/>
          <w:sz w:val="28"/>
          <w:szCs w:val="28"/>
        </w:rPr>
        <w:softHyphen/>
        <w:t>ности, искать оригинальные решения.</w:t>
      </w:r>
    </w:p>
    <w:p w:rsidR="003D1400" w:rsidRDefault="003D1400" w:rsidP="003D1400">
      <w:pPr>
        <w:pStyle w:val="a8"/>
        <w:keepNext/>
        <w:keepLines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Учащиеся должны приобрести </w:t>
      </w:r>
      <w:r>
        <w:rPr>
          <w:color w:val="000000"/>
          <w:spacing w:val="-2"/>
          <w:sz w:val="28"/>
          <w:szCs w:val="28"/>
        </w:rPr>
        <w:t xml:space="preserve">умения </w:t>
      </w:r>
      <w:r>
        <w:rPr>
          <w:color w:val="auto"/>
          <w:sz w:val="28"/>
          <w:szCs w:val="28"/>
        </w:rPr>
        <w:t>по фор</w:t>
      </w:r>
      <w:r>
        <w:rPr>
          <w:color w:val="auto"/>
          <w:sz w:val="28"/>
          <w:szCs w:val="28"/>
        </w:rPr>
        <w:softHyphen/>
        <w:t>мированию собственного алгоритма  решения  познавательных задач форму</w:t>
      </w:r>
      <w:r>
        <w:rPr>
          <w:color w:val="auto"/>
          <w:sz w:val="28"/>
          <w:szCs w:val="28"/>
        </w:rPr>
        <w:softHyphen/>
        <w:t>лировать проблему и цели своей работы, определять адекватные способы и методы реше</w:t>
      </w:r>
      <w:r>
        <w:rPr>
          <w:color w:val="auto"/>
          <w:sz w:val="28"/>
          <w:szCs w:val="28"/>
        </w:rPr>
        <w:softHyphen/>
        <w:t xml:space="preserve">ния задачи, прогнозировать ожидаемый результат и сопоставлять его с собственными </w:t>
      </w:r>
      <w:r>
        <w:rPr>
          <w:color w:val="000000"/>
          <w:spacing w:val="-2"/>
          <w:sz w:val="28"/>
          <w:szCs w:val="28"/>
        </w:rPr>
        <w:t>математическими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знаниями. Учащиеся должны научиться представлять результаты ин</w:t>
      </w:r>
      <w:r>
        <w:rPr>
          <w:color w:val="auto"/>
          <w:sz w:val="28"/>
          <w:szCs w:val="28"/>
        </w:rPr>
        <w:softHyphen/>
        <w:t>дивидуальной и групповой  познавательной  деятельности в формах конспекта, реферата, рецензии.</w:t>
      </w:r>
    </w:p>
    <w:p w:rsidR="003D1400" w:rsidRDefault="003D1400" w:rsidP="003D1400">
      <w:pPr>
        <w:keepNext/>
        <w:keepLine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рабочей программы обеспечивает освоение общеучебных умений и компетенций в рамках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информационно-коммуникативной деятельности</w:t>
      </w:r>
      <w:r>
        <w:rPr>
          <w:rFonts w:ascii="Times New Roman" w:hAnsi="Times New Roman" w:cs="Times New Roman"/>
          <w:sz w:val="28"/>
          <w:szCs w:val="28"/>
        </w:rPr>
        <w:t>, в том числе, способностей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передавать содержание текста в сжатом или развернутом виде в соответствии с целью учебного задания, проводить информационно-смысловый анализ текста, составлять план, тезисы, конспект. </w:t>
      </w:r>
    </w:p>
    <w:p w:rsidR="003D1400" w:rsidRDefault="003D1400" w:rsidP="003D1400">
      <w:pPr>
        <w:keepNext/>
        <w:keepLine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учащиеся могут более уверенно овладеть   монологической и диалогической речью,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умением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мысль, формулировать выводы. Для решения познавательных и коммуникативных задач учащимся предлагается  использовать различные источники информации, включая энцик</w:t>
      </w:r>
      <w:r>
        <w:rPr>
          <w:rFonts w:ascii="Times New Roman" w:hAnsi="Times New Roman" w:cs="Times New Roman"/>
          <w:sz w:val="28"/>
          <w:szCs w:val="28"/>
        </w:rPr>
        <w:softHyphen/>
        <w:t>лопедии, словари, Интернет-ресурсы и другие базы данных, в соответствии с коммуника</w:t>
      </w:r>
      <w:r>
        <w:rPr>
          <w:rFonts w:ascii="Times New Roman" w:hAnsi="Times New Roman" w:cs="Times New Roman"/>
          <w:sz w:val="28"/>
          <w:szCs w:val="28"/>
        </w:rPr>
        <w:softHyphen/>
        <w:t>тивной задачей, сферой и ситуацией общения осознанно выбирать выразительные сред</w:t>
      </w:r>
      <w:r>
        <w:rPr>
          <w:rFonts w:ascii="Times New Roman" w:hAnsi="Times New Roman" w:cs="Times New Roman"/>
          <w:sz w:val="28"/>
          <w:szCs w:val="28"/>
        </w:rPr>
        <w:softHyphen/>
        <w:t>ства языка и знаковые системы.</w:t>
      </w:r>
    </w:p>
    <w:p w:rsidR="003D1400" w:rsidRDefault="003D1400" w:rsidP="003D1400">
      <w:pPr>
        <w:keepNext/>
        <w:keepLine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Стандарт ориентирован на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школьника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гражданина и патриота России, развитие духовно-нравственного мира школь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ника, его национального самосознания. Эти положения нашли отражение в содержании уроков. В процессе обучения должно быть сформировано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умение формулировать свои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мировоззренческие взгляды </w:t>
      </w:r>
      <w:r>
        <w:rPr>
          <w:rFonts w:ascii="Times New Roman" w:hAnsi="Times New Roman" w:cs="Times New Roman"/>
          <w:sz w:val="28"/>
          <w:szCs w:val="28"/>
        </w:rPr>
        <w:t>и на этой основе - воспитание гражданственности и патриотизма.</w:t>
      </w:r>
    </w:p>
    <w:p w:rsidR="003D1400" w:rsidRDefault="003D1400" w:rsidP="003D1400">
      <w:pPr>
        <w:keepNext/>
        <w:keepLines/>
        <w:shd w:val="clear" w:color="auto" w:fill="FFFFFF"/>
        <w:ind w:left="115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программы</w:t>
      </w:r>
    </w:p>
    <w:p w:rsidR="003D1400" w:rsidRDefault="003D1400" w:rsidP="003D1400">
      <w:pPr>
        <w:keepNext/>
        <w:keepLines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алгебре составлена на основе Фундаментального ядра содержания общего образования, требова</w:t>
      </w:r>
      <w:r>
        <w:rPr>
          <w:rFonts w:ascii="Times New Roman" w:hAnsi="Times New Roman" w:cs="Times New Roman"/>
          <w:sz w:val="28"/>
          <w:szCs w:val="28"/>
        </w:rPr>
        <w:softHyphen/>
        <w:t>ний к результатам освоения образовательной программы основного общего образования, представленных в феде</w:t>
      </w:r>
      <w:r>
        <w:rPr>
          <w:rFonts w:ascii="Times New Roman" w:hAnsi="Times New Roman" w:cs="Times New Roman"/>
          <w:sz w:val="28"/>
          <w:szCs w:val="28"/>
        </w:rPr>
        <w:softHyphen/>
        <w:t>ральном государственном стандарте основного общего об</w:t>
      </w:r>
      <w:r>
        <w:rPr>
          <w:rFonts w:ascii="Times New Roman" w:hAnsi="Times New Roman" w:cs="Times New Roman"/>
          <w:sz w:val="28"/>
          <w:szCs w:val="28"/>
        </w:rPr>
        <w:softHyphen/>
        <w:t>разования с учётом преемственности с примерными про</w:t>
      </w:r>
      <w:r>
        <w:rPr>
          <w:rFonts w:ascii="Times New Roman" w:hAnsi="Times New Roman" w:cs="Times New Roman"/>
          <w:sz w:val="28"/>
          <w:szCs w:val="28"/>
        </w:rPr>
        <w:softHyphen/>
        <w:t>граммами для начального общего образования по матема</w:t>
      </w:r>
      <w:r>
        <w:rPr>
          <w:rFonts w:ascii="Times New Roman" w:hAnsi="Times New Roman" w:cs="Times New Roman"/>
          <w:sz w:val="28"/>
          <w:szCs w:val="28"/>
        </w:rPr>
        <w:softHyphen/>
        <w:t>тике. В ней также учитываются доминирующие идеи и положения программы развития и формирования уни</w:t>
      </w:r>
      <w:r>
        <w:rPr>
          <w:rFonts w:ascii="Times New Roman" w:hAnsi="Times New Roman" w:cs="Times New Roman"/>
          <w:sz w:val="28"/>
          <w:szCs w:val="28"/>
        </w:rPr>
        <w:softHyphen/>
        <w:t>версальных учебных действий для основного общего обра</w:t>
      </w:r>
      <w:r>
        <w:rPr>
          <w:rFonts w:ascii="Times New Roman" w:hAnsi="Times New Roman" w:cs="Times New Roman"/>
          <w:sz w:val="28"/>
          <w:szCs w:val="28"/>
        </w:rPr>
        <w:softHyphen/>
        <w:t>зования, которые обеспечивают формирование российской гражданской идентичности, коммуникативных качеств личности и способствуют формированию ключевой компе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тенции —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умения учиться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D1400" w:rsidRDefault="003D1400" w:rsidP="003D1400">
      <w:pPr>
        <w:keepNext/>
        <w:keepLines/>
        <w:shd w:val="clear" w:color="auto" w:fill="FFFFFF"/>
        <w:ind w:right="1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алгебры 7-9 классов является базовым для математического образования и развития школьников. Алгебраические знания и умения необходимы для изучения геомет</w:t>
      </w:r>
      <w:r>
        <w:rPr>
          <w:rFonts w:ascii="Times New Roman" w:hAnsi="Times New Roman" w:cs="Times New Roman"/>
          <w:sz w:val="28"/>
          <w:szCs w:val="28"/>
        </w:rPr>
        <w:softHyphen/>
        <w:t>рии в 7-9 классах, алгебры и математического анализа в 10-11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классах, а также изучения смежных дисциплин.</w:t>
      </w:r>
    </w:p>
    <w:p w:rsidR="003D1400" w:rsidRDefault="003D1400" w:rsidP="003D1400">
      <w:pPr>
        <w:keepNext/>
        <w:keepLines/>
        <w:shd w:val="clear" w:color="auto" w:fill="FFFFFF"/>
        <w:ind w:left="19"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значимость школьного курса алгебры 7 класса состоит в том, что предметом её изучения являют</w:t>
      </w:r>
      <w:r>
        <w:rPr>
          <w:rFonts w:ascii="Times New Roman" w:hAnsi="Times New Roman" w:cs="Times New Roman"/>
          <w:sz w:val="28"/>
          <w:szCs w:val="28"/>
        </w:rPr>
        <w:softHyphen/>
        <w:t>ся количественные отношения и процессы реального мира, описанные математическими моделями.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</w:t>
      </w:r>
    </w:p>
    <w:p w:rsidR="003D1400" w:rsidRDefault="003D1400" w:rsidP="003D1400">
      <w:pPr>
        <w:keepNext/>
        <w:keepLines/>
        <w:shd w:val="clear" w:color="auto" w:fill="FFFFFF"/>
        <w:ind w:left="14" w:right="10" w:firstLine="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Одной из основных целей изучения алгебры является развитие мышления, прежде всего формирование абстракт</w:t>
      </w:r>
      <w:r>
        <w:rPr>
          <w:rFonts w:ascii="Times New Roman" w:hAnsi="Times New Roman" w:cs="Times New Roman"/>
          <w:sz w:val="28"/>
          <w:szCs w:val="28"/>
        </w:rPr>
        <w:softHyphen/>
        <w:t>ного мышления. В процессе изучения алгебры формируется логическое и алгоритмическое мышление, а также такие качества мышления, как сила и гибкость, конструктив</w:t>
      </w:r>
      <w:r>
        <w:rPr>
          <w:rFonts w:ascii="Times New Roman" w:hAnsi="Times New Roman" w:cs="Times New Roman"/>
          <w:sz w:val="28"/>
          <w:szCs w:val="28"/>
        </w:rPr>
        <w:softHyphen/>
        <w:t>ность и критичность. Для адаптации в современном инфор</w:t>
      </w:r>
      <w:r>
        <w:rPr>
          <w:rFonts w:ascii="Times New Roman" w:hAnsi="Times New Roman" w:cs="Times New Roman"/>
          <w:sz w:val="28"/>
          <w:szCs w:val="28"/>
        </w:rPr>
        <w:softHyphen/>
        <w:t>мационном обществе важным фактором является формиро</w:t>
      </w:r>
      <w:r>
        <w:rPr>
          <w:rFonts w:ascii="Times New Roman" w:hAnsi="Times New Roman" w:cs="Times New Roman"/>
          <w:sz w:val="28"/>
          <w:szCs w:val="28"/>
        </w:rPr>
        <w:softHyphen/>
        <w:t>вание математического стиля мышления, включающее в се</w:t>
      </w:r>
      <w:r>
        <w:rPr>
          <w:rFonts w:ascii="Times New Roman" w:hAnsi="Times New Roman" w:cs="Times New Roman"/>
          <w:sz w:val="28"/>
          <w:szCs w:val="28"/>
        </w:rPr>
        <w:softHyphen/>
        <w:t>бя индукцию и дедукцию, обобщение и конкретизацию, анализ и синтез, классификацию и систематизацию, абст</w:t>
      </w:r>
      <w:r>
        <w:rPr>
          <w:rFonts w:ascii="Times New Roman" w:hAnsi="Times New Roman" w:cs="Times New Roman"/>
          <w:sz w:val="28"/>
          <w:szCs w:val="28"/>
        </w:rPr>
        <w:softHyphen/>
        <w:t>рагирование и аналогию.</w:t>
      </w:r>
    </w:p>
    <w:p w:rsidR="003D1400" w:rsidRDefault="003D1400" w:rsidP="003D1400">
      <w:pPr>
        <w:keepNext/>
        <w:keepLines/>
        <w:shd w:val="clear" w:color="auto" w:fill="FFFFFF"/>
        <w:ind w:left="10" w:right="19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алгебре даёт возможность школьникам на</w:t>
      </w:r>
      <w:r>
        <w:rPr>
          <w:rFonts w:ascii="Times New Roman" w:hAnsi="Times New Roman" w:cs="Times New Roman"/>
          <w:sz w:val="28"/>
          <w:szCs w:val="28"/>
        </w:rPr>
        <w:softHyphen/>
        <w:t>учиться планировать свою деятельность, критически оце</w:t>
      </w:r>
      <w:r>
        <w:rPr>
          <w:rFonts w:ascii="Times New Roman" w:hAnsi="Times New Roman" w:cs="Times New Roman"/>
          <w:sz w:val="28"/>
          <w:szCs w:val="28"/>
        </w:rPr>
        <w:softHyphen/>
        <w:t>нивать её, принимать самостоятельные решения, отстаи</w:t>
      </w:r>
      <w:r>
        <w:rPr>
          <w:rFonts w:ascii="Times New Roman" w:hAnsi="Times New Roman" w:cs="Times New Roman"/>
          <w:sz w:val="28"/>
          <w:szCs w:val="28"/>
        </w:rPr>
        <w:softHyphen/>
        <w:t>вать свои взгляды и убеждения. В процессе изучения алгебры школьники учатся излагать свои мысли ясно и исчерпывающе, приобретают навыки чёткого и грамотного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</w:t>
      </w:r>
    </w:p>
    <w:p w:rsidR="003D1400" w:rsidRDefault="003D1400" w:rsidP="003D1400">
      <w:pPr>
        <w:keepNext/>
        <w:keepLines/>
        <w:shd w:val="clear" w:color="auto" w:fill="FFFFFF"/>
        <w:ind w:right="2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историей развития алгебры как науки формирует у учащихся представления об алгебре как части общечеловеческой культуры.</w:t>
      </w:r>
    </w:p>
    <w:p w:rsidR="003D1400" w:rsidRDefault="003D1400" w:rsidP="003D1400">
      <w:pPr>
        <w:keepNext/>
        <w:keepLines/>
        <w:shd w:val="clear" w:color="auto" w:fill="FFFFFF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</w:t>
      </w:r>
      <w:r>
        <w:rPr>
          <w:rFonts w:ascii="Times New Roman" w:hAnsi="Times New Roman" w:cs="Times New Roman"/>
          <w:sz w:val="28"/>
          <w:szCs w:val="28"/>
        </w:rPr>
        <w:softHyphen/>
        <w:t>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</w:t>
      </w:r>
    </w:p>
    <w:p w:rsidR="003D1400" w:rsidRDefault="003D1400" w:rsidP="003D1400">
      <w:pPr>
        <w:keepNext/>
        <w:keepLines/>
        <w:shd w:val="clear" w:color="auto" w:fill="FFFFFF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</w:t>
      </w:r>
      <w:r>
        <w:rPr>
          <w:rFonts w:ascii="Times New Roman" w:hAnsi="Times New Roman" w:cs="Times New Roman"/>
          <w:sz w:val="28"/>
          <w:szCs w:val="28"/>
        </w:rPr>
        <w:softHyphen/>
        <w:t>бо акцентируются содержательное раскрытие математиче</w:t>
      </w:r>
      <w:r>
        <w:rPr>
          <w:rFonts w:ascii="Times New Roman" w:hAnsi="Times New Roman" w:cs="Times New Roman"/>
          <w:sz w:val="28"/>
          <w:szCs w:val="28"/>
        </w:rPr>
        <w:softHyphen/>
        <w:t>ских понятий, толкование сущности математических мето</w:t>
      </w:r>
      <w:r>
        <w:rPr>
          <w:rFonts w:ascii="Times New Roman" w:hAnsi="Times New Roman" w:cs="Times New Roman"/>
          <w:sz w:val="28"/>
          <w:szCs w:val="28"/>
        </w:rPr>
        <w:softHyphen/>
        <w:t>дов и области их применения, демонстрация возможностей применения теоретических знаний для решения разнообраз</w:t>
      </w:r>
      <w:r>
        <w:rPr>
          <w:rFonts w:ascii="Times New Roman" w:hAnsi="Times New Roman" w:cs="Times New Roman"/>
          <w:sz w:val="28"/>
          <w:szCs w:val="28"/>
        </w:rPr>
        <w:softHyphen/>
        <w:t>ных задач прикладного</w:t>
      </w:r>
    </w:p>
    <w:p w:rsidR="003D1400" w:rsidRDefault="003D1400" w:rsidP="003D1400">
      <w:pPr>
        <w:keepNext/>
        <w:keepLines/>
        <w:shd w:val="clear" w:color="auto" w:fill="FFFFFF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характера, например решения текс</w:t>
      </w:r>
      <w:r>
        <w:rPr>
          <w:rFonts w:ascii="Times New Roman" w:hAnsi="Times New Roman" w:cs="Times New Roman"/>
          <w:sz w:val="28"/>
          <w:szCs w:val="28"/>
        </w:rPr>
        <w:softHyphen/>
        <w:t>товых задач, денежных и процентных расчётов, умение пользоваться количественной информацией, представлен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ной в различных формах, умение читать графики. </w:t>
      </w:r>
    </w:p>
    <w:p w:rsidR="003D1400" w:rsidRDefault="003D1400" w:rsidP="003D1400">
      <w:pPr>
        <w:keepNext/>
        <w:keepLines/>
        <w:shd w:val="clear" w:color="auto" w:fill="FFFFFF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Осозна</w:t>
      </w:r>
      <w:r>
        <w:rPr>
          <w:rFonts w:ascii="Times New Roman" w:hAnsi="Times New Roman" w:cs="Times New Roman"/>
          <w:sz w:val="28"/>
          <w:szCs w:val="28"/>
        </w:rPr>
        <w:softHyphen/>
        <w:t>ние общего, существенного является основной базой для ре</w:t>
      </w:r>
      <w:r>
        <w:rPr>
          <w:rFonts w:ascii="Times New Roman" w:hAnsi="Times New Roman" w:cs="Times New Roman"/>
          <w:sz w:val="28"/>
          <w:szCs w:val="28"/>
        </w:rPr>
        <w:softHyphen/>
        <w:t>шения упражнений. Важно приводить детальные пояснения к решению типовых упражнений. Этим раскрывается суть метода, подхода, предлагается алгоритм или эвристическая схема решения упражнений определённого типа.</w:t>
      </w:r>
    </w:p>
    <w:p w:rsidR="003D1400" w:rsidRDefault="003D1400" w:rsidP="003D1400">
      <w:pPr>
        <w:keepNext/>
        <w:keepLines/>
        <w:shd w:val="clear" w:color="auto" w:fill="FFFFFF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1400" w:rsidRDefault="003D1400" w:rsidP="003D1400">
      <w:pPr>
        <w:keepNext/>
        <w:keepLines/>
        <w:shd w:val="clear" w:color="auto" w:fill="FFFFFF"/>
        <w:spacing w:line="254" w:lineRule="exact"/>
        <w:ind w:left="708" w:right="14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Общая характеристика курса алгебры в 7 классе</w:t>
      </w:r>
    </w:p>
    <w:p w:rsidR="003D1400" w:rsidRDefault="003D1400" w:rsidP="003D1400">
      <w:pPr>
        <w:keepNext/>
        <w:keepLines/>
        <w:shd w:val="clear" w:color="auto" w:fill="FFFFFF"/>
        <w:ind w:left="14" w:right="10" w:firstLine="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курса алгебры в 7 классе представлено в виде следующих содержательных разделов: </w:t>
      </w:r>
      <w:r>
        <w:rPr>
          <w:rFonts w:ascii="Times New Roman" w:hAnsi="Times New Roman" w:cs="Times New Roman"/>
          <w:b/>
          <w:bCs/>
          <w:sz w:val="28"/>
          <w:szCs w:val="28"/>
        </w:rPr>
        <w:t>«Алгебра», «Числовые множества», «Функции», «Элементы прикладной математики», «Алгебра в историческом развитии».</w:t>
      </w:r>
    </w:p>
    <w:p w:rsidR="003D1400" w:rsidRDefault="003D1400" w:rsidP="003D1400">
      <w:pPr>
        <w:keepNext/>
        <w:keepLines/>
        <w:shd w:val="clear" w:color="auto" w:fill="FFFFFF"/>
        <w:ind w:left="14" w:right="10" w:firstLine="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раздела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«Алгебра» </w:t>
      </w:r>
      <w:r>
        <w:rPr>
          <w:rFonts w:ascii="Times New Roman" w:hAnsi="Times New Roman" w:cs="Times New Roman"/>
          <w:sz w:val="28"/>
          <w:szCs w:val="28"/>
        </w:rPr>
        <w:t>формирует знания о математическом языке, необходимые для решения математических задач, задач из смежных дисциплин, а также прак</w:t>
      </w:r>
      <w:r>
        <w:rPr>
          <w:rFonts w:ascii="Times New Roman" w:hAnsi="Times New Roman" w:cs="Times New Roman"/>
          <w:sz w:val="28"/>
          <w:szCs w:val="28"/>
        </w:rPr>
        <w:softHyphen/>
        <w:t>тических задач. Изучение материала способствует формированию у учащихся математического аппарата решения задач с помощью уравнений, систем уравнений и нера</w:t>
      </w:r>
      <w:r>
        <w:rPr>
          <w:rFonts w:ascii="Times New Roman" w:hAnsi="Times New Roman" w:cs="Times New Roman"/>
          <w:sz w:val="28"/>
          <w:szCs w:val="28"/>
        </w:rPr>
        <w:softHyphen/>
        <w:t>венств. Материал данного раздела представлен в аспекте, способствующем формированию у учащихся умения пользоваться алгоритмами. Существенная роль при этом отводится раз</w:t>
      </w:r>
      <w:r>
        <w:rPr>
          <w:rFonts w:ascii="Times New Roman" w:hAnsi="Times New Roman" w:cs="Times New Roman"/>
          <w:sz w:val="28"/>
          <w:szCs w:val="28"/>
        </w:rPr>
        <w:softHyphen/>
        <w:t>витию алгоритмического мышления — важной составляю</w:t>
      </w:r>
      <w:r>
        <w:rPr>
          <w:rFonts w:ascii="Times New Roman" w:hAnsi="Times New Roman" w:cs="Times New Roman"/>
          <w:sz w:val="28"/>
          <w:szCs w:val="28"/>
        </w:rPr>
        <w:softHyphen/>
        <w:t>щей интеллектуального развития человека.</w:t>
      </w:r>
    </w:p>
    <w:p w:rsidR="003D1400" w:rsidRDefault="003D1400" w:rsidP="003D1400">
      <w:pPr>
        <w:keepNext/>
        <w:keepLines/>
        <w:shd w:val="clear" w:color="auto" w:fill="FFFFFF"/>
        <w:ind w:left="29" w:firstLine="6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раздела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«Числовые множества» </w:t>
      </w:r>
      <w:r>
        <w:rPr>
          <w:rFonts w:ascii="Times New Roman" w:hAnsi="Times New Roman" w:cs="Times New Roman"/>
          <w:sz w:val="28"/>
          <w:szCs w:val="28"/>
        </w:rPr>
        <w:t>нацелено на математическое развитие учащихся, формирование у них умения точно, сжато и ясно излагать мысли в устной и письменной речи. Материал раздела развивает понятие о числе, которое связано с изучением действительных чисел.</w:t>
      </w:r>
    </w:p>
    <w:p w:rsidR="003D1400" w:rsidRDefault="003D1400" w:rsidP="003D1400">
      <w:pPr>
        <w:keepNext/>
        <w:keepLines/>
        <w:shd w:val="clear" w:color="auto" w:fill="FFFFFF"/>
        <w:ind w:right="2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содержания раздела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«Функции» </w:t>
      </w:r>
      <w:r>
        <w:rPr>
          <w:rFonts w:ascii="Times New Roman" w:hAnsi="Times New Roman" w:cs="Times New Roman"/>
          <w:sz w:val="28"/>
          <w:szCs w:val="28"/>
        </w:rPr>
        <w:t>— получение школьниками конкретных знаний о функции как важнейшей мате</w:t>
      </w:r>
      <w:r>
        <w:rPr>
          <w:rFonts w:ascii="Times New Roman" w:hAnsi="Times New Roman" w:cs="Times New Roman"/>
          <w:sz w:val="28"/>
          <w:szCs w:val="28"/>
        </w:rPr>
        <w:softHyphen/>
        <w:t>матической модели для описания и исследования процессов и явлений окружающего мира. Соответствующий материал способствует развитию воображения и творческих способно</w:t>
      </w:r>
      <w:r>
        <w:rPr>
          <w:rFonts w:ascii="Times New Roman" w:hAnsi="Times New Roman" w:cs="Times New Roman"/>
          <w:sz w:val="28"/>
          <w:szCs w:val="28"/>
        </w:rPr>
        <w:softHyphen/>
        <w:t>стей учащихся, умению использовать различные языки мате</w:t>
      </w:r>
      <w:r>
        <w:rPr>
          <w:rFonts w:ascii="Times New Roman" w:hAnsi="Times New Roman" w:cs="Times New Roman"/>
          <w:sz w:val="28"/>
          <w:szCs w:val="28"/>
        </w:rPr>
        <w:softHyphen/>
        <w:t>матики (словесный, символический, графический).</w:t>
      </w:r>
    </w:p>
    <w:p w:rsidR="003D1400" w:rsidRDefault="003D1400" w:rsidP="003D1400">
      <w:pPr>
        <w:keepNext/>
        <w:keepLines/>
        <w:shd w:val="clear" w:color="auto" w:fill="FFFFFF"/>
        <w:ind w:left="10" w:right="19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раздела </w:t>
      </w:r>
      <w:r>
        <w:rPr>
          <w:rFonts w:ascii="Times New Roman" w:hAnsi="Times New Roman" w:cs="Times New Roman"/>
          <w:b/>
          <w:bCs/>
          <w:sz w:val="28"/>
          <w:szCs w:val="28"/>
        </w:rPr>
        <w:t>«Элементы прикладной математи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>ки</w:t>
      </w:r>
      <w:r>
        <w:rPr>
          <w:rFonts w:ascii="Times New Roman" w:hAnsi="Times New Roman" w:cs="Times New Roman"/>
          <w:sz w:val="28"/>
          <w:szCs w:val="28"/>
        </w:rPr>
        <w:t>» раскрывает прикладное и практическое значения мате</w:t>
      </w:r>
      <w:r>
        <w:rPr>
          <w:rFonts w:ascii="Times New Roman" w:hAnsi="Times New Roman" w:cs="Times New Roman"/>
          <w:sz w:val="28"/>
          <w:szCs w:val="28"/>
        </w:rPr>
        <w:softHyphen/>
        <w:t>матики в современном мире. Материал данного раздела спо</w:t>
      </w:r>
      <w:r>
        <w:rPr>
          <w:rFonts w:ascii="Times New Roman" w:hAnsi="Times New Roman" w:cs="Times New Roman"/>
          <w:sz w:val="28"/>
          <w:szCs w:val="28"/>
        </w:rPr>
        <w:softHyphen/>
        <w:t>собствует формированию умения представлять и анализиро</w:t>
      </w:r>
      <w:r>
        <w:rPr>
          <w:rFonts w:ascii="Times New Roman" w:hAnsi="Times New Roman" w:cs="Times New Roman"/>
          <w:sz w:val="28"/>
          <w:szCs w:val="28"/>
        </w:rPr>
        <w:softHyphen/>
        <w:t>вать различную информацию, пониманию вероятностного характера реальных зависимостей.</w:t>
      </w:r>
    </w:p>
    <w:p w:rsidR="003D1400" w:rsidRDefault="003D1400" w:rsidP="003D1400">
      <w:pPr>
        <w:keepNext/>
        <w:keepLines/>
        <w:shd w:val="clear" w:color="auto" w:fill="FFFFFF"/>
        <w:ind w:left="10" w:right="24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«Алгебра в историческом развитии» </w:t>
      </w:r>
      <w:r>
        <w:rPr>
          <w:rFonts w:ascii="Times New Roman" w:hAnsi="Times New Roman" w:cs="Times New Roman"/>
          <w:sz w:val="28"/>
          <w:szCs w:val="28"/>
        </w:rPr>
        <w:t>предназна</w:t>
      </w:r>
      <w:r>
        <w:rPr>
          <w:rFonts w:ascii="Times New Roman" w:hAnsi="Times New Roman" w:cs="Times New Roman"/>
          <w:sz w:val="28"/>
          <w:szCs w:val="28"/>
        </w:rPr>
        <w:softHyphen/>
        <w:t>чен для формирования представлений о математике как ча</w:t>
      </w:r>
      <w:r>
        <w:rPr>
          <w:rFonts w:ascii="Times New Roman" w:hAnsi="Times New Roman" w:cs="Times New Roman"/>
          <w:sz w:val="28"/>
          <w:szCs w:val="28"/>
        </w:rPr>
        <w:softHyphen/>
        <w:t>сти человеческой культуры, для общего развития школьни</w:t>
      </w:r>
      <w:r>
        <w:rPr>
          <w:rFonts w:ascii="Times New Roman" w:hAnsi="Times New Roman" w:cs="Times New Roman"/>
          <w:sz w:val="28"/>
          <w:szCs w:val="28"/>
        </w:rPr>
        <w:softHyphen/>
        <w:t>ков, создания культурно-исторической среды обучения.</w:t>
      </w:r>
    </w:p>
    <w:p w:rsidR="003D1400" w:rsidRDefault="003D1400" w:rsidP="003D1400">
      <w:pPr>
        <w:keepNext/>
        <w:keepLines/>
        <w:shd w:val="clear" w:color="auto" w:fill="FFFFFF"/>
        <w:ind w:left="5"/>
        <w:jc w:val="center"/>
        <w:rPr>
          <w:rFonts w:ascii="Times New Roman" w:hAnsi="Times New Roman" w:cs="Times New Roman"/>
          <w:sz w:val="28"/>
          <w:szCs w:val="28"/>
        </w:rPr>
      </w:pPr>
    </w:p>
    <w:p w:rsidR="003D1400" w:rsidRDefault="003D1400" w:rsidP="003D1400">
      <w:pPr>
        <w:keepNext/>
        <w:keepLines/>
        <w:shd w:val="clear" w:color="auto" w:fill="FFFFFF"/>
        <w:ind w:left="5"/>
        <w:jc w:val="center"/>
        <w:rPr>
          <w:rFonts w:ascii="Times New Roman" w:hAnsi="Times New Roman" w:cs="Times New Roman"/>
          <w:sz w:val="28"/>
          <w:szCs w:val="28"/>
        </w:rPr>
      </w:pPr>
    </w:p>
    <w:p w:rsidR="003D1400" w:rsidRDefault="003D1400" w:rsidP="003D1400">
      <w:pPr>
        <w:keepNext/>
        <w:keepLines/>
        <w:shd w:val="clear" w:color="auto" w:fill="FFFFFF"/>
        <w:ind w:left="5"/>
        <w:jc w:val="center"/>
        <w:rPr>
          <w:rFonts w:ascii="Times New Roman" w:hAnsi="Times New Roman" w:cs="Times New Roman"/>
          <w:sz w:val="28"/>
          <w:szCs w:val="28"/>
        </w:rPr>
      </w:pPr>
    </w:p>
    <w:p w:rsidR="003D1400" w:rsidRDefault="003D1400" w:rsidP="003D1400">
      <w:pPr>
        <w:keepNext/>
        <w:keepLines/>
        <w:shd w:val="clear" w:color="auto" w:fill="FFFFFF"/>
        <w:ind w:left="5"/>
        <w:jc w:val="center"/>
        <w:rPr>
          <w:rFonts w:ascii="Times New Roman" w:hAnsi="Times New Roman" w:cs="Times New Roman"/>
          <w:sz w:val="28"/>
          <w:szCs w:val="28"/>
        </w:rPr>
      </w:pPr>
    </w:p>
    <w:p w:rsidR="003D1400" w:rsidRDefault="003D1400" w:rsidP="003D1400">
      <w:pPr>
        <w:keepNext/>
        <w:keepLines/>
        <w:shd w:val="clear" w:color="auto" w:fill="FFFFFF"/>
        <w:ind w:left="5"/>
        <w:jc w:val="center"/>
        <w:rPr>
          <w:rFonts w:ascii="Times New Roman" w:hAnsi="Times New Roman" w:cs="Times New Roman"/>
          <w:sz w:val="28"/>
          <w:szCs w:val="28"/>
        </w:rPr>
      </w:pPr>
    </w:p>
    <w:p w:rsidR="003D1400" w:rsidRDefault="003D1400" w:rsidP="003D1400">
      <w:pPr>
        <w:keepNext/>
        <w:keepLines/>
        <w:shd w:val="clear" w:color="auto" w:fill="FFFFFF"/>
        <w:ind w:left="5"/>
        <w:jc w:val="center"/>
        <w:rPr>
          <w:rFonts w:ascii="Times New Roman" w:hAnsi="Times New Roman" w:cs="Times New Roman"/>
          <w:sz w:val="28"/>
          <w:szCs w:val="28"/>
        </w:rPr>
      </w:pPr>
    </w:p>
    <w:p w:rsidR="003D1400" w:rsidRDefault="003D1400" w:rsidP="003D1400">
      <w:pPr>
        <w:pStyle w:val="a3"/>
        <w:jc w:val="center"/>
        <w:rPr>
          <w:sz w:val="28"/>
          <w:szCs w:val="28"/>
        </w:rPr>
      </w:pPr>
      <w:r>
        <w:rPr>
          <w:rStyle w:val="aa"/>
          <w:rFonts w:eastAsiaTheme="majorEastAsia"/>
          <w:sz w:val="28"/>
          <w:szCs w:val="28"/>
        </w:rPr>
        <w:t>3.Место предмета в федеральном базисном учебном плане.</w:t>
      </w:r>
    </w:p>
    <w:p w:rsidR="003D1400" w:rsidRPr="003D1400" w:rsidRDefault="003D1400" w:rsidP="003D1400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400">
        <w:rPr>
          <w:rFonts w:ascii="Times New Roman" w:hAnsi="Times New Roman" w:cs="Times New Roman"/>
          <w:sz w:val="28"/>
          <w:szCs w:val="28"/>
        </w:rPr>
        <w:t xml:space="preserve">Рабочая программа курса алгебры 7 класса рассчитана на 140 часов ( 4 часа в неделю при 35 неделях в год) . </w:t>
      </w:r>
      <w:r w:rsidRPr="003D140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Согласно действующему в школе учебному плану </w:t>
      </w:r>
      <w:r w:rsidRPr="003D140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рабочая программа предусматривает следующий вариант организации процесса </w:t>
      </w:r>
      <w:r w:rsidRPr="003D1400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обучения: в 7 классе предполагается обучение в объеме 140 часов, в неделю 4 часа , 3 часа из которых входят в обязательную часть программы, 1 час из части, формируемой учащимися образовательного процесса.</w:t>
      </w:r>
    </w:p>
    <w:p w:rsidR="003D1400" w:rsidRPr="007E1C88" w:rsidRDefault="003D1400" w:rsidP="007E1C8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D1400">
        <w:rPr>
          <w:sz w:val="28"/>
          <w:szCs w:val="28"/>
        </w:rPr>
        <w:t>Дополнительные 35 часов позволяют глубже изучить наиболее трудные для учащихся темы, рассмотреть большее количество разнообразных задач и упражнений изучаемых тем. Согласно учебного плану МБОУСОШ №9 программа рассчитана на 140  часов в год (4 часа в неделю).</w:t>
      </w:r>
    </w:p>
    <w:p w:rsidR="003D1400" w:rsidRDefault="003D1400" w:rsidP="003D1400">
      <w:pPr>
        <w:keepNext/>
        <w:keepLines/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4.Личностные, метапредметные и предметные результаты </w:t>
      </w:r>
    </w:p>
    <w:p w:rsidR="003D1400" w:rsidRDefault="003D1400" w:rsidP="003D1400">
      <w:pPr>
        <w:keepNext/>
        <w:keepLines/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освоения содержания курса алгебры</w:t>
      </w:r>
    </w:p>
    <w:p w:rsidR="003D1400" w:rsidRDefault="003D1400" w:rsidP="003D1400">
      <w:pPr>
        <w:keepNext/>
        <w:keepLines/>
        <w:shd w:val="clear" w:color="auto" w:fill="FFFFFF"/>
        <w:ind w:left="14" w:right="10" w:firstLine="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алгебры по данной программе способствует формированию у учащихся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личностных, метапредметных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предметных результатов </w:t>
      </w:r>
      <w:r>
        <w:rPr>
          <w:rFonts w:ascii="Times New Roman" w:hAnsi="Times New Roman" w:cs="Times New Roman"/>
          <w:sz w:val="28"/>
          <w:szCs w:val="28"/>
        </w:rPr>
        <w:t>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3D1400" w:rsidRDefault="003D1400" w:rsidP="003D1400">
      <w:pPr>
        <w:keepNext/>
        <w:keepLines/>
        <w:shd w:val="clear" w:color="auto" w:fill="FFFFFF"/>
        <w:ind w:left="41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результаты:</w:t>
      </w:r>
    </w:p>
    <w:p w:rsidR="003D1400" w:rsidRDefault="003D1400" w:rsidP="003D1400">
      <w:pPr>
        <w:keepNext/>
        <w:keepLines/>
        <w:numPr>
          <w:ilvl w:val="0"/>
          <w:numId w:val="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3D1400" w:rsidRDefault="003D1400" w:rsidP="003D1400">
      <w:pPr>
        <w:keepNext/>
        <w:keepLines/>
        <w:numPr>
          <w:ilvl w:val="0"/>
          <w:numId w:val="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3D1400" w:rsidRDefault="003D1400" w:rsidP="003D1400">
      <w:pPr>
        <w:keepNext/>
        <w:keepLines/>
        <w:numPr>
          <w:ilvl w:val="0"/>
          <w:numId w:val="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осознанный выбор и построение дальнейшей индивидуальной траектории образования на базе ориентировки</w:t>
      </w:r>
    </w:p>
    <w:p w:rsidR="003D1400" w:rsidRDefault="003D1400" w:rsidP="003D1400">
      <w:pPr>
        <w:keepNext/>
        <w:keepLines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профессий и профессиональных предпочтений с учётом устойчивых познавательных интересов, а так</w:t>
      </w:r>
      <w:r>
        <w:rPr>
          <w:rFonts w:ascii="Times New Roman" w:hAnsi="Times New Roman" w:cs="Times New Roman"/>
          <w:sz w:val="28"/>
          <w:szCs w:val="28"/>
        </w:rPr>
        <w:softHyphen/>
        <w:t>же на основе формирования уважительного отношения к труду, развитие опыта участия в социально значимом труде;</w:t>
      </w:r>
    </w:p>
    <w:p w:rsidR="003D1400" w:rsidRDefault="003D1400" w:rsidP="003D1400">
      <w:pPr>
        <w:keepNext/>
        <w:keepLines/>
        <w:numPr>
          <w:ilvl w:val="0"/>
          <w:numId w:val="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контролировать процесс и результат учебной и математической деятельности;</w:t>
      </w:r>
    </w:p>
    <w:p w:rsidR="003D1400" w:rsidRDefault="003D1400" w:rsidP="003D1400">
      <w:pPr>
        <w:keepNext/>
        <w:keepLines/>
        <w:numPr>
          <w:ilvl w:val="0"/>
          <w:numId w:val="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критичность мышления, инициатива, находчивость, активность при решении математических задач.</w:t>
      </w:r>
    </w:p>
    <w:p w:rsidR="003D1400" w:rsidRDefault="003D1400" w:rsidP="003D1400">
      <w:pPr>
        <w:keepNext/>
        <w:keepLines/>
        <w:shd w:val="clear" w:color="auto" w:fill="FFFFFF"/>
        <w:ind w:left="312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 результаты:</w:t>
      </w:r>
    </w:p>
    <w:p w:rsidR="003D1400" w:rsidRDefault="003D1400" w:rsidP="003D1400">
      <w:pPr>
        <w:keepNext/>
        <w:keepLines/>
        <w:numPr>
          <w:ilvl w:val="0"/>
          <w:numId w:val="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самостоятельно определять цели своего обуче</w:t>
      </w:r>
      <w:r>
        <w:rPr>
          <w:rFonts w:ascii="Times New Roman" w:hAnsi="Times New Roman" w:cs="Times New Roman"/>
          <w:sz w:val="28"/>
          <w:szCs w:val="28"/>
        </w:rPr>
        <w:softHyphen/>
        <w:t>ния, ставить и формулировать для себя новые задачи в учёбе, развивать мотивы и интересы своей познава</w:t>
      </w:r>
      <w:r>
        <w:rPr>
          <w:rFonts w:ascii="Times New Roman" w:hAnsi="Times New Roman" w:cs="Times New Roman"/>
          <w:sz w:val="28"/>
          <w:szCs w:val="28"/>
        </w:rPr>
        <w:softHyphen/>
        <w:t>тельной деятельности;</w:t>
      </w:r>
    </w:p>
    <w:p w:rsidR="003D1400" w:rsidRDefault="003D1400" w:rsidP="003D1400">
      <w:pPr>
        <w:keepNext/>
        <w:keepLines/>
        <w:shd w:val="clear" w:color="auto" w:fill="FFFFFF"/>
        <w:tabs>
          <w:tab w:val="left" w:pos="336"/>
        </w:tabs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3825BE" w:rsidRDefault="003825BE"/>
    <w:sectPr w:rsidR="003825BE" w:rsidSect="00326F5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A31" w:rsidRDefault="000A5A31" w:rsidP="003D1400">
      <w:pPr>
        <w:spacing w:after="0" w:line="240" w:lineRule="auto"/>
      </w:pPr>
      <w:r>
        <w:separator/>
      </w:r>
    </w:p>
  </w:endnote>
  <w:endnote w:type="continuationSeparator" w:id="1">
    <w:p w:rsidR="000A5A31" w:rsidRDefault="000A5A31" w:rsidP="003D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A31" w:rsidRDefault="000A5A31" w:rsidP="003D1400">
      <w:pPr>
        <w:spacing w:after="0" w:line="240" w:lineRule="auto"/>
      </w:pPr>
      <w:r>
        <w:separator/>
      </w:r>
    </w:p>
  </w:footnote>
  <w:footnote w:type="continuationSeparator" w:id="1">
    <w:p w:rsidR="000A5A31" w:rsidRDefault="000A5A31" w:rsidP="003D1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00" w:rsidRPr="007F51D9" w:rsidRDefault="003D1400" w:rsidP="003D1400">
    <w:pPr>
      <w:jc w:val="center"/>
      <w:rPr>
        <w:color w:val="000000"/>
        <w:sz w:val="20"/>
        <w:szCs w:val="20"/>
      </w:rPr>
    </w:pPr>
    <w:r w:rsidRPr="007F51D9">
      <w:rPr>
        <w:color w:val="000000"/>
        <w:sz w:val="20"/>
        <w:szCs w:val="20"/>
      </w:rPr>
      <w:t xml:space="preserve">Муниципальное бюджетное образовательное учреждение «Средняя общеобразовательная школа №9 </w:t>
    </w:r>
  </w:p>
  <w:p w:rsidR="003D1400" w:rsidRPr="007F51D9" w:rsidRDefault="003D1400" w:rsidP="003D1400">
    <w:pPr>
      <w:jc w:val="center"/>
      <w:rPr>
        <w:color w:val="000000"/>
        <w:sz w:val="20"/>
        <w:szCs w:val="20"/>
      </w:rPr>
    </w:pPr>
    <w:r w:rsidRPr="007F51D9">
      <w:rPr>
        <w:color w:val="000000"/>
        <w:sz w:val="20"/>
        <w:szCs w:val="20"/>
      </w:rPr>
      <w:t>с углубленным изучением предметов образовательной области «Технология»</w:t>
    </w:r>
  </w:p>
  <w:p w:rsidR="003D1400" w:rsidRDefault="003D140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D42E3"/>
    <w:multiLevelType w:val="hybridMultilevel"/>
    <w:tmpl w:val="53B6D73E"/>
    <w:lvl w:ilvl="0" w:tplc="CA34C42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2E29BB"/>
    <w:multiLevelType w:val="hybridMultilevel"/>
    <w:tmpl w:val="320C6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143CEE"/>
    <w:multiLevelType w:val="hybridMultilevel"/>
    <w:tmpl w:val="8028ED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E22157"/>
    <w:multiLevelType w:val="hybridMultilevel"/>
    <w:tmpl w:val="6106B8C0"/>
    <w:lvl w:ilvl="0" w:tplc="FE885B3C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727D88"/>
    <w:multiLevelType w:val="hybridMultilevel"/>
    <w:tmpl w:val="38DE2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1400"/>
    <w:rsid w:val="000A5A31"/>
    <w:rsid w:val="00326F54"/>
    <w:rsid w:val="003825BE"/>
    <w:rsid w:val="003D1400"/>
    <w:rsid w:val="004B6828"/>
    <w:rsid w:val="007E1C88"/>
    <w:rsid w:val="00BD34BA"/>
    <w:rsid w:val="00E3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Bullet"/>
    <w:basedOn w:val="a"/>
    <w:uiPriority w:val="99"/>
    <w:semiHidden/>
    <w:unhideWhenUsed/>
    <w:rsid w:val="003D1400"/>
    <w:pPr>
      <w:widowControl w:val="0"/>
      <w:tabs>
        <w:tab w:val="num" w:pos="1230"/>
      </w:tabs>
      <w:autoSpaceDE w:val="0"/>
      <w:autoSpaceDN w:val="0"/>
      <w:adjustRightInd w:val="0"/>
      <w:spacing w:after="0" w:line="240" w:lineRule="auto"/>
      <w:ind w:left="123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next w:val="a6"/>
    <w:link w:val="a7"/>
    <w:uiPriority w:val="99"/>
    <w:qFormat/>
    <w:rsid w:val="003D1400"/>
    <w:pPr>
      <w:widowControl w:val="0"/>
      <w:shd w:val="clear" w:color="auto" w:fill="FFFFFF"/>
      <w:suppressAutoHyphens/>
      <w:autoSpaceDE w:val="0"/>
      <w:spacing w:after="0" w:line="458" w:lineRule="exact"/>
      <w:ind w:left="2105" w:right="1536" w:firstLine="1085"/>
      <w:jc w:val="center"/>
    </w:pPr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  <w:lang w:eastAsia="ar-SA"/>
    </w:rPr>
  </w:style>
  <w:style w:type="character" w:customStyle="1" w:styleId="a7">
    <w:name w:val="Название Знак"/>
    <w:basedOn w:val="a0"/>
    <w:link w:val="a5"/>
    <w:uiPriority w:val="99"/>
    <w:rsid w:val="003D1400"/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  <w:shd w:val="clear" w:color="auto" w:fill="FFFFFF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3D14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80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D1400"/>
    <w:rPr>
      <w:rFonts w:ascii="Times New Roman" w:eastAsia="Times New Roman" w:hAnsi="Times New Roman" w:cs="Times New Roman"/>
      <w:color w:val="000080"/>
      <w:sz w:val="24"/>
      <w:szCs w:val="20"/>
    </w:rPr>
  </w:style>
  <w:style w:type="character" w:styleId="aa">
    <w:name w:val="Strong"/>
    <w:basedOn w:val="a0"/>
    <w:uiPriority w:val="22"/>
    <w:qFormat/>
    <w:rsid w:val="003D1400"/>
    <w:rPr>
      <w:b/>
      <w:bCs/>
    </w:rPr>
  </w:style>
  <w:style w:type="paragraph" w:styleId="a6">
    <w:name w:val="Subtitle"/>
    <w:basedOn w:val="a"/>
    <w:next w:val="a"/>
    <w:link w:val="ab"/>
    <w:uiPriority w:val="11"/>
    <w:qFormat/>
    <w:rsid w:val="003D14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6"/>
    <w:uiPriority w:val="11"/>
    <w:rsid w:val="003D14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3D1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D1400"/>
  </w:style>
  <w:style w:type="paragraph" w:styleId="ae">
    <w:name w:val="footer"/>
    <w:basedOn w:val="a"/>
    <w:link w:val="af"/>
    <w:uiPriority w:val="99"/>
    <w:semiHidden/>
    <w:unhideWhenUsed/>
    <w:rsid w:val="003D1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D1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2747</Words>
  <Characters>15659</Characters>
  <Application>Microsoft Office Word</Application>
  <DocSecurity>0</DocSecurity>
  <Lines>130</Lines>
  <Paragraphs>36</Paragraphs>
  <ScaleCrop>false</ScaleCrop>
  <Company/>
  <LinksUpToDate>false</LinksUpToDate>
  <CharactersWithSpaces>18370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AbdulovaMV</dc:creator>
  <cp:keywords/>
  <dc:description/>
  <cp:lastModifiedBy>AbdulovaMV</cp:lastModifiedBy>
  <cp:revision>7</cp:revision>
  <cp:lastPrinted>2014-10-10T08:31:00Z</cp:lastPrinted>
  <dcterms:created xsi:type="dcterms:W3CDTF">2014-10-10T08:14:00Z</dcterms:created>
  <dcterms:modified xsi:type="dcterms:W3CDTF">2015-03-03T12:24:00Z</dcterms:modified>
</cp:coreProperties>
</file>