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37" w:rsidRDefault="00D75C37" w:rsidP="00D75C37">
      <w:pPr>
        <w:pStyle w:val="a6"/>
        <w:rPr>
          <w:sz w:val="24"/>
        </w:rPr>
      </w:pPr>
      <w:r>
        <w:rPr>
          <w:sz w:val="24"/>
        </w:rPr>
        <w:t xml:space="preserve">Муниципальное образовательное учреждение  дополнительного образования детей </w:t>
      </w:r>
    </w:p>
    <w:p w:rsidR="00D75C37" w:rsidRDefault="00D75C37" w:rsidP="00D75C37">
      <w:pPr>
        <w:pStyle w:val="a3"/>
      </w:pPr>
      <w:r>
        <w:t>Центр дополнительного образования детей</w:t>
      </w:r>
    </w:p>
    <w:p w:rsidR="00D75C37" w:rsidRDefault="00D75C37" w:rsidP="00D75C37">
      <w:pPr>
        <w:jc w:val="center"/>
      </w:pPr>
      <w:r>
        <w:t>города Димитровграда</w:t>
      </w:r>
    </w:p>
    <w:p w:rsidR="00D75C37" w:rsidRDefault="00D75C37" w:rsidP="00D75C37">
      <w:pPr>
        <w:jc w:val="center"/>
        <w:rPr>
          <w:b/>
        </w:rPr>
      </w:pPr>
    </w:p>
    <w:p w:rsidR="00D75C37" w:rsidRDefault="00D75C37" w:rsidP="00D75C37">
      <w:pPr>
        <w:jc w:val="center"/>
        <w:rPr>
          <w:b/>
        </w:rPr>
      </w:pPr>
    </w:p>
    <w:p w:rsidR="00D75C37" w:rsidRDefault="00D75C37" w:rsidP="00D75C37">
      <w:pPr>
        <w:jc w:val="center"/>
        <w:rPr>
          <w:b/>
        </w:rPr>
      </w:pPr>
    </w:p>
    <w:p w:rsidR="00D75C37" w:rsidRDefault="00D75C37" w:rsidP="00D75C37">
      <w:pPr>
        <w:jc w:val="center"/>
        <w:rPr>
          <w:b/>
        </w:rPr>
      </w:pPr>
    </w:p>
    <w:p w:rsidR="00D75C37" w:rsidRDefault="00D75C37" w:rsidP="00D75C37">
      <w:pPr>
        <w:jc w:val="center"/>
        <w:rPr>
          <w:b/>
        </w:rPr>
      </w:pPr>
    </w:p>
    <w:p w:rsidR="00D75C37" w:rsidRDefault="00D75C37" w:rsidP="00D75C37">
      <w:pPr>
        <w:jc w:val="center"/>
        <w:rPr>
          <w:b/>
        </w:rPr>
      </w:pPr>
    </w:p>
    <w:p w:rsidR="00D75C37" w:rsidRDefault="00D75C37" w:rsidP="00D75C37">
      <w:pPr>
        <w:jc w:val="center"/>
        <w:rPr>
          <w:b/>
        </w:rPr>
      </w:pPr>
    </w:p>
    <w:p w:rsidR="00D75C37" w:rsidRDefault="00D75C37" w:rsidP="00D75C37">
      <w:pPr>
        <w:rPr>
          <w:sz w:val="20"/>
        </w:rPr>
      </w:pPr>
    </w:p>
    <w:p w:rsidR="00D75C37" w:rsidRDefault="00D75C37" w:rsidP="00D75C37"/>
    <w:p w:rsidR="00D75C37" w:rsidRDefault="00D75C37" w:rsidP="00D75C37">
      <w:pPr>
        <w:pStyle w:val="1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Методическая разработка по теме:</w:t>
      </w:r>
    </w:p>
    <w:p w:rsidR="00D75C37" w:rsidRDefault="00D75C37" w:rsidP="00D75C37">
      <w:pPr>
        <w:jc w:val="center"/>
        <w:rPr>
          <w:b/>
          <w:sz w:val="72"/>
        </w:rPr>
      </w:pPr>
      <w:r>
        <w:rPr>
          <w:b/>
          <w:sz w:val="72"/>
        </w:rPr>
        <w:t>«Влияние мелкой моторики</w:t>
      </w:r>
    </w:p>
    <w:p w:rsidR="00D75C37" w:rsidRDefault="00D75C37" w:rsidP="00D75C37">
      <w:pPr>
        <w:jc w:val="center"/>
        <w:rPr>
          <w:b/>
          <w:sz w:val="72"/>
        </w:rPr>
      </w:pPr>
      <w:r>
        <w:rPr>
          <w:b/>
          <w:sz w:val="72"/>
        </w:rPr>
        <w:t xml:space="preserve">на психомоторное </w:t>
      </w:r>
    </w:p>
    <w:p w:rsidR="00D75C37" w:rsidRDefault="00D75C37" w:rsidP="00D75C37">
      <w:pPr>
        <w:jc w:val="center"/>
        <w:rPr>
          <w:b/>
          <w:sz w:val="72"/>
        </w:rPr>
      </w:pPr>
      <w:r>
        <w:rPr>
          <w:b/>
          <w:sz w:val="72"/>
        </w:rPr>
        <w:t>развитие детей»</w:t>
      </w:r>
    </w:p>
    <w:p w:rsidR="00D75C37" w:rsidRDefault="00D75C37" w:rsidP="00D75C37">
      <w:pPr>
        <w:jc w:val="center"/>
        <w:rPr>
          <w:b/>
          <w:sz w:val="72"/>
        </w:rPr>
      </w:pPr>
    </w:p>
    <w:p w:rsidR="00D75C37" w:rsidRDefault="00D75C37" w:rsidP="00D75C37">
      <w:pPr>
        <w:jc w:val="center"/>
        <w:rPr>
          <w:b/>
          <w:sz w:val="72"/>
        </w:rPr>
      </w:pPr>
    </w:p>
    <w:p w:rsidR="00D75C37" w:rsidRDefault="00D75C37" w:rsidP="00D75C37">
      <w:pPr>
        <w:jc w:val="center"/>
        <w:rPr>
          <w:b/>
          <w:sz w:val="36"/>
        </w:rPr>
      </w:pPr>
      <w:r>
        <w:rPr>
          <w:b/>
          <w:sz w:val="36"/>
        </w:rPr>
        <w:t>педагога дополнительного образования</w:t>
      </w:r>
    </w:p>
    <w:p w:rsidR="00D75C37" w:rsidRDefault="00D75C37" w:rsidP="00D75C37">
      <w:pPr>
        <w:pStyle w:val="2"/>
        <w:numPr>
          <w:ilvl w:val="1"/>
          <w:numId w:val="1"/>
        </w:numPr>
      </w:pPr>
      <w:proofErr w:type="spellStart"/>
      <w:r>
        <w:t>Алябьевой</w:t>
      </w:r>
      <w:proofErr w:type="spellEnd"/>
      <w:r>
        <w:t xml:space="preserve"> Марины Викторовны</w:t>
      </w:r>
    </w:p>
    <w:p w:rsidR="00D75C37" w:rsidRDefault="00D75C37" w:rsidP="00D75C37">
      <w:pPr>
        <w:jc w:val="center"/>
        <w:rPr>
          <w:b/>
          <w:sz w:val="48"/>
        </w:rPr>
      </w:pPr>
    </w:p>
    <w:p w:rsidR="00D75C37" w:rsidRDefault="00D75C37" w:rsidP="00D75C37">
      <w:pPr>
        <w:pStyle w:val="3"/>
        <w:numPr>
          <w:ilvl w:val="2"/>
          <w:numId w:val="1"/>
        </w:numPr>
      </w:pPr>
      <w:r>
        <w:t xml:space="preserve">руководителя творческого объединения </w:t>
      </w:r>
    </w:p>
    <w:p w:rsidR="00D75C37" w:rsidRDefault="00D75C37" w:rsidP="00D75C37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«Чудесная лепка»</w:t>
      </w:r>
    </w:p>
    <w:p w:rsidR="00D75C37" w:rsidRDefault="00D75C37" w:rsidP="00D75C37">
      <w:pPr>
        <w:jc w:val="center"/>
        <w:rPr>
          <w:b/>
          <w:i/>
          <w:sz w:val="44"/>
        </w:rPr>
      </w:pPr>
    </w:p>
    <w:p w:rsidR="00D75C37" w:rsidRDefault="00D75C37" w:rsidP="00D75C37">
      <w:pPr>
        <w:jc w:val="center"/>
        <w:rPr>
          <w:b/>
          <w:i/>
          <w:sz w:val="44"/>
        </w:rPr>
      </w:pPr>
    </w:p>
    <w:p w:rsidR="00D75C37" w:rsidRDefault="00D75C37" w:rsidP="00D75C37">
      <w:pPr>
        <w:rPr>
          <w:b/>
          <w:i/>
          <w:sz w:val="44"/>
        </w:rPr>
      </w:pPr>
    </w:p>
    <w:p w:rsidR="00D75C37" w:rsidRDefault="00D75C37" w:rsidP="00D75C37">
      <w:pPr>
        <w:rPr>
          <w:b/>
          <w:i/>
          <w:sz w:val="44"/>
        </w:rPr>
      </w:pPr>
    </w:p>
    <w:p w:rsidR="00D75C37" w:rsidRDefault="00D75C37" w:rsidP="00D75C37">
      <w:pPr>
        <w:rPr>
          <w:b/>
          <w:i/>
          <w:sz w:val="44"/>
        </w:rPr>
      </w:pPr>
    </w:p>
    <w:p w:rsidR="00D75C37" w:rsidRDefault="00D75C37" w:rsidP="00D75C37">
      <w:pPr>
        <w:rPr>
          <w:b/>
          <w:i/>
          <w:sz w:val="44"/>
        </w:rPr>
      </w:pPr>
    </w:p>
    <w:p w:rsidR="00D75C37" w:rsidRDefault="00D75C37" w:rsidP="00D75C37">
      <w:pPr>
        <w:rPr>
          <w:b/>
          <w:i/>
          <w:sz w:val="44"/>
        </w:rPr>
      </w:pPr>
    </w:p>
    <w:p w:rsidR="00D75C37" w:rsidRDefault="00D75C37" w:rsidP="00D75C37">
      <w:pPr>
        <w:rPr>
          <w:b/>
          <w:i/>
        </w:rPr>
      </w:pPr>
    </w:p>
    <w:p w:rsidR="00D75C37" w:rsidRPr="00D75C37" w:rsidRDefault="00D75C37" w:rsidP="00D75C37">
      <w:pPr>
        <w:jc w:val="center"/>
      </w:pPr>
      <w:r>
        <w:t>г. Димитровград – 2013/14</w:t>
      </w:r>
    </w:p>
    <w:p w:rsidR="00D75C37" w:rsidRDefault="00D75C37" w:rsidP="00D75C37">
      <w:pPr>
        <w:jc w:val="both"/>
        <w:rPr>
          <w:color w:val="303030"/>
        </w:rPr>
      </w:pPr>
    </w:p>
    <w:p w:rsidR="00D75C37" w:rsidRDefault="00D75C37" w:rsidP="00D75C37">
      <w:pPr>
        <w:pStyle w:val="a4"/>
        <w:jc w:val="both"/>
        <w:rPr>
          <w:b/>
          <w:bCs/>
          <w:color w:val="303030"/>
          <w:sz w:val="36"/>
          <w:szCs w:val="36"/>
        </w:rPr>
      </w:pPr>
      <w:r>
        <w:rPr>
          <w:b/>
          <w:bCs/>
          <w:color w:val="303030"/>
          <w:sz w:val="36"/>
          <w:szCs w:val="36"/>
        </w:rPr>
        <w:t>Цель:</w:t>
      </w:r>
    </w:p>
    <w:p w:rsidR="00D75C37" w:rsidRDefault="00D75C37" w:rsidP="00D75C37">
      <w:pPr>
        <w:pStyle w:val="a4"/>
        <w:jc w:val="both"/>
        <w:rPr>
          <w:color w:val="303030"/>
        </w:rPr>
      </w:pPr>
      <w:r>
        <w:rPr>
          <w:color w:val="303030"/>
        </w:rPr>
        <w:t xml:space="preserve">       -Роль мелкой моторики в общем развитии детей. </w:t>
      </w:r>
    </w:p>
    <w:p w:rsidR="00D75C37" w:rsidRDefault="00D75C37" w:rsidP="00D75C37">
      <w:pPr>
        <w:pStyle w:val="a4"/>
        <w:jc w:val="both"/>
        <w:rPr>
          <w:color w:val="303030"/>
        </w:rPr>
      </w:pPr>
      <w:r>
        <w:rPr>
          <w:color w:val="303030"/>
        </w:rPr>
        <w:t xml:space="preserve">       -Лепка, как вид детского творчества и средство психомоторного развития детей.</w:t>
      </w:r>
    </w:p>
    <w:p w:rsidR="00D75C37" w:rsidRDefault="00D75C37" w:rsidP="00D75C37">
      <w:pPr>
        <w:pStyle w:val="a4"/>
        <w:jc w:val="both"/>
        <w:rPr>
          <w:color w:val="303030"/>
        </w:rPr>
      </w:pPr>
    </w:p>
    <w:p w:rsidR="00D75C37" w:rsidRDefault="00D75C37" w:rsidP="00D75C37">
      <w:pPr>
        <w:pStyle w:val="a4"/>
        <w:jc w:val="both"/>
      </w:pPr>
      <w:r>
        <w:rPr>
          <w:color w:val="303030"/>
        </w:rPr>
        <w:t xml:space="preserve">.   </w:t>
      </w:r>
      <w: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</w:t>
      </w:r>
      <w:r w:rsidR="00FD3350">
        <w:t xml:space="preserve">ьно и творчески. </w:t>
      </w:r>
      <w:r>
        <w:t xml:space="preserve"> Известно высказывание Л.С. Выгодского о том, что обучение должно вести за собой развитие, а не плестись в хвосте, педагогика должна ориентироваться на завтрашний день, а не на сегодняшний. На современном этапе развития специального образования первоочередной задачей становится развитие личности проблемного ребенка, вопросы адаптации и социализации. Нарушения в развитии приводят к «выпадению ребенка из социального пространства, нарушению связи с культурой как источником развития высших психических функций, специфически человеческих способностей. Из-за такого «выпадения» ребенка из традиционного усвоения общественного опыта возникают вторичные отклонения в развитии, социальная некомпетентность. Количество детей с нарушениями развития очень велико, </w:t>
      </w:r>
      <w:proofErr w:type="gramStart"/>
      <w:r>
        <w:t>и</w:t>
      </w:r>
      <w:proofErr w:type="gramEnd"/>
      <w:r>
        <w:t xml:space="preserve"> к сожалению, обнаруживается тенденция к некоторому его увеличению.</w:t>
      </w:r>
    </w:p>
    <w:p w:rsidR="00D75C37" w:rsidRDefault="00D75C37" w:rsidP="00D75C37">
      <w:pPr>
        <w:pStyle w:val="a4"/>
        <w:jc w:val="both"/>
      </w:pPr>
      <w:r>
        <w:rPr>
          <w:color w:val="303030"/>
        </w:rPr>
        <w:t xml:space="preserve">       </w:t>
      </w:r>
      <w:r>
        <w:t xml:space="preserve">Кора головного мозга состоит из нескольких частей, каждая из которых за что-то отвечает. Есть в коре головного мозга такая часть, которая определяет двигательные характеристики. Третья доля этой части коры головного мозга занимает двигательные способности кистей рук и расположена совсем рядом с речевой зоной мозга. Именно поэтому можно говорить о том, что если у ребёнка плохо развиты пальчики, то от этого у него будет страдать речь и наоборот. В связи с этим ряд учёных называют кисти рук «органом речи», как и артикуляционный аппарат. Поэтому если вы хотите, </w:t>
      </w:r>
      <w:r w:rsidR="00FD3350">
        <w:t xml:space="preserve">чтобы у </w:t>
      </w:r>
      <w:r>
        <w:t xml:space="preserve"> ребёнка была хорошо развита речь, то следует тренировать не только органы речи, как таковые, но и мелкую моторику. Если у ребёнка речь развита плохо, то необходимы как занятия с логопедом, так и занятия на развитие двигательных способностей рук. </w:t>
      </w:r>
    </w:p>
    <w:p w:rsidR="00D75C37" w:rsidRDefault="00D75C37" w:rsidP="00D75C37">
      <w:pPr>
        <w:pStyle w:val="a4"/>
      </w:pPr>
      <w:r>
        <w:t xml:space="preserve">      Мелкая моторика оказывает влияние не только на речь, но и на внимание, память, мышление и воображение. Таким образом, развивая пальчики ребёнка, мы способствуем развитию целого ряда важнейших свойств его психики. Ребёнок с хорошо развитой мелкой моторикой может самостоятельно одеваться, писать и рисовать, вырезать, выполнять бытовые и учебные действия. </w:t>
      </w:r>
    </w:p>
    <w:p w:rsidR="00D75C37" w:rsidRDefault="00D75C37" w:rsidP="00D75C37">
      <w:pPr>
        <w:pStyle w:val="a4"/>
        <w:jc w:val="both"/>
        <w:rPr>
          <w:color w:val="303030"/>
        </w:rPr>
      </w:pPr>
      <w:r>
        <w:rPr>
          <w:color w:val="303030"/>
        </w:rPr>
        <w:t xml:space="preserve">    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Уровень развития мелкой моторики, представляющей собой выполнение мелких и точных движений кистями и пальцами рук 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</w:t>
      </w:r>
      <w:r>
        <w:rPr>
          <w:color w:val="303030"/>
        </w:rPr>
        <w:lastRenderedPageBreak/>
        <w:t>внимание, связная речь. Именно поэтому, актуальность изучения способов и методов развития мелкой моторики бесспорна. Помогать ее развитию нужно с младенческого возраста, когда ребенок совершает первые хватательные движения, тянется за яркой игрушкой. Будущие успехи в обучении, а значит, и практически вся последующая жизнь, во многом связана с тем, как будет развиваться рука малыша, его пальчики. И хотя это развитие происходит независимо от взрослых, тем не менее, ему нужно помогать и стимулировать.</w:t>
      </w:r>
    </w:p>
    <w:p w:rsidR="00D75C37" w:rsidRDefault="00D75C37" w:rsidP="00D75C37">
      <w:pPr>
        <w:pStyle w:val="a4"/>
      </w:pPr>
      <w:r>
        <w:t xml:space="preserve">      Практика показывает, что, придя в школу в возрасте 6-7 лет, 70-80% первоклассников имеют неудовлетворительный уровень развития мелкой моторики рук. Слабость, неловкость, неразвитость кисти руки, невозможность осуществления тонких дифференцированных движений не позволяют ученику выработать хороший почерк и выдерживать длительное напряжение руки в процессе письма.</w:t>
      </w:r>
    </w:p>
    <w:p w:rsidR="00D75C37" w:rsidRDefault="00D75C37" w:rsidP="00D75C37">
      <w:pPr>
        <w:pStyle w:val="a4"/>
      </w:pPr>
      <w:r>
        <w:t>       Неудовлетворительный уровень развития мелкой моторики проявляется также в неспособности проводить достаточно четкие и прямые линии при срисовывании образцов геометрических фигур, начертании печатных букв, в неумении точно вырезать по контуру фигуры из бумаги и многое другое.</w:t>
      </w:r>
    </w:p>
    <w:p w:rsidR="00D75C37" w:rsidRDefault="00D75C37" w:rsidP="00D75C37">
      <w:pPr>
        <w:pStyle w:val="a4"/>
        <w:jc w:val="both"/>
        <w:rPr>
          <w:color w:val="303030"/>
        </w:rPr>
      </w:pPr>
      <w:r>
        <w:rPr>
          <w:color w:val="303030"/>
        </w:rPr>
        <w:t xml:space="preserve">    Сухомлинский В.А.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</w:t>
      </w:r>
    </w:p>
    <w:p w:rsidR="00D75C37" w:rsidRDefault="00D75C37" w:rsidP="00762FD1">
      <w:pPr>
        <w:pStyle w:val="a4"/>
      </w:pPr>
      <w:r>
        <w:t>       Необходимость развития активных движений пальцев рук получила научное обоснование. В основе современных теорий, разрабатываемых учеными, лежит концепция И.П. Павлова. Он считал, что развитие мышц руки формирует не только речь, но и мышление. По мнению Павлова И.П. развитие функций обеих рук и связанное с этим формирование речевых центров в обоих полушариях дает человеку преимущества в интеллектуальном развитии, поскольку речь теснейшим образом связана и с мышлением.</w:t>
      </w:r>
    </w:p>
    <w:p w:rsidR="00D75C37" w:rsidRDefault="00762FD1" w:rsidP="00D75C37">
      <w:pPr>
        <w:pStyle w:val="a4"/>
      </w:pPr>
      <w:r>
        <w:t>        Д</w:t>
      </w:r>
      <w:r w:rsidR="00D75C37">
        <w:t xml:space="preserve">оказано, что и мысль, и глаз ребенка двигаются с той же скоростью, что и рука. Теснейшая взаимосвязь между движениями рук и развитием зрения человека в детстве сохраняется очень долго. Попросите, например, дошкольника, знающего счет до десяти, сосчитать глазами несколько одинаковых предметов - и вы убедитесь, что без помощи рук он этого сделать не сможет. Считая, непременно укажет пальцем на каждый предмет. Рука как бы передает зрению свои движения. Чем сложнее и согласованнее движения руки и глаза, тем успешнее развиваются зрительные способности ребенка. Именно такая согласованность или координация зрительно-двигательной системы ребенка активно формируется в рисовании, особенно на </w:t>
      </w:r>
      <w:proofErr w:type="spellStart"/>
      <w:r w:rsidR="00D75C37">
        <w:t>доизобразительной</w:t>
      </w:r>
      <w:proofErr w:type="spellEnd"/>
      <w:r w:rsidR="00D75C37">
        <w:t xml:space="preserve"> стадии (до 9-10 лет).</w:t>
      </w:r>
    </w:p>
    <w:p w:rsidR="00D75C37" w:rsidRDefault="00D75C37" w:rsidP="00D75C37">
      <w:pPr>
        <w:pStyle w:val="a4"/>
        <w:rPr>
          <w:b/>
          <w:bCs/>
        </w:rPr>
      </w:pPr>
      <w:r>
        <w:t xml:space="preserve">       </w:t>
      </w:r>
      <w:r>
        <w:rPr>
          <w:b/>
          <w:bCs/>
        </w:rPr>
        <w:t xml:space="preserve">В этой связи, можно вынести следующее определение: мелкая моторика - это совокупность скоординированных действий нервной, мышечной и </w:t>
      </w:r>
      <w:r>
        <w:rPr>
          <w:b/>
          <w:bCs/>
        </w:rPr>
        <w:lastRenderedPageBreak/>
        <w:t>костной систем, часто в сочетании со зрительной системой в выполнении мелких и точных движений кистями и пальцами рук и ног.</w:t>
      </w:r>
    </w:p>
    <w:p w:rsidR="00D75C37" w:rsidRDefault="00161019" w:rsidP="00161019">
      <w:pPr>
        <w:pStyle w:val="a4"/>
        <w:rPr>
          <w:color w:val="303030"/>
        </w:rPr>
      </w:pPr>
      <w:r>
        <w:rPr>
          <w:b/>
          <w:bCs/>
        </w:rPr>
        <w:t xml:space="preserve">    Л</w:t>
      </w:r>
      <w:r w:rsidR="00D75C37">
        <w:rPr>
          <w:b/>
          <w:bCs/>
          <w:color w:val="303030"/>
        </w:rPr>
        <w:t>епка</w:t>
      </w:r>
      <w:r w:rsidR="00D75C37">
        <w:rPr>
          <w:color w:val="303030"/>
        </w:rPr>
        <w:t xml:space="preserve"> - процесс создания скульптурного произведения, связанный с работой над мягким пластическим материалом: влажной глиной, пластилином, воском, тестом, посредством придания ему формы с помощью рук и вспомогательных инструментов - стеков и т.п. Один из базовых приёмов широкого жанрового диапазона станковой и декоративно-прикладной скульптуры.</w:t>
      </w:r>
    </w:p>
    <w:p w:rsidR="00D75C37" w:rsidRDefault="00D75C37" w:rsidP="00D75C37">
      <w:pPr>
        <w:pStyle w:val="a4"/>
      </w:pPr>
      <w:r>
        <w:t>       Техника лепки богата и разнообразна, но при этом доступна даже маленьким детям. 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усвоения. При этом основные приемы лепки: скатывание, раскатывание, сплющивание, оттягивание. Стараясь как можно точнее передать форму, ребенок активно работает пальцами, причем чаше всего десятью, а это, как известно, способствует развитию речи. Руки, благодаря которым обезьяна превратилась в человека, пальцы с их тонкой моторикой (от которой зависит развитие речи) учатся заново с помощью тактильных ощущений, координации с глазами и включения в работу сразу двух полушарий (левого - рационального, анализирующего и правого - интуитивного, эмоционального) воссоздавать из целого.</w:t>
      </w:r>
    </w:p>
    <w:p w:rsidR="00D75C37" w:rsidRDefault="00D75C37" w:rsidP="00D75C37">
      <w:pPr>
        <w:pStyle w:val="a4"/>
      </w:pPr>
      <w:r>
        <w:t xml:space="preserve">       Ребенок, начавший лепить в раннем возрасте, существенно опережает своих сверстников в освоении различных навыков. И дело здесь не в том, что он раньше начал практиковаться в лепке, а в том, что лепка рано разбудила его интеллектуальные и творческие задатки, приобретаемые ребенком благодаря лепке.       Пименова Е.П. подчеркивает, что «чем больше дети занимаются лепкой, тем увереннее и </w:t>
      </w:r>
      <w:proofErr w:type="spellStart"/>
      <w:r>
        <w:t>координированнее</w:t>
      </w:r>
      <w:proofErr w:type="spellEnd"/>
      <w:r>
        <w:t xml:space="preserve"> становятся движения их пальцев».</w:t>
      </w:r>
    </w:p>
    <w:p w:rsidR="009A6DDE" w:rsidRDefault="00D75C37" w:rsidP="00D75C37">
      <w:pPr>
        <w:pStyle w:val="a4"/>
      </w:pPr>
      <w:r>
        <w:t>       Дети - пытливые исследователи окружающего мира. Познавая красоту окружающего мира, ребёнок испытывает положительные эмоции, на основе которых и возникают более глубокие чувства: радости, восхищения, восторга. Формируются образные представления, развиваются мышление, воображение. Всё это вызывает стремление передать воспринятую красоту, у них пробуждается и развивается созидательная активность, формируется творчество.</w:t>
      </w:r>
    </w:p>
    <w:p w:rsidR="00D00A08" w:rsidRDefault="002C511D" w:rsidP="00D75C37">
      <w:pPr>
        <w:pStyle w:val="a4"/>
      </w:pPr>
      <w:r>
        <w:t xml:space="preserve">       </w:t>
      </w:r>
      <w:r w:rsidR="00D00A08">
        <w:t>На основании вышесказанного мною была организована работа творческого объединения «Чудесная лепка». Были образованы группы по возрастам: с 5-7 лет и с 8-</w:t>
      </w:r>
      <w:r>
        <w:t>11лет, а так же по количеству лет обучения два года.</w:t>
      </w:r>
    </w:p>
    <w:p w:rsidR="002167C2" w:rsidRDefault="002C511D" w:rsidP="00D75C37">
      <w:pPr>
        <w:pStyle w:val="a4"/>
      </w:pPr>
      <w:r>
        <w:t xml:space="preserve">       С детьми первого года обучения и дошкольниками занят</w:t>
      </w:r>
      <w:r w:rsidR="00400AB4">
        <w:t>и</w:t>
      </w:r>
      <w:r>
        <w:t>я проходят два раза в неделю. Дети второго года обучения занимаются три раза в неделю.</w:t>
      </w:r>
      <w:r w:rsidR="007821DB">
        <w:t xml:space="preserve"> В данном режиме мы работаем третий год, что позволило сделать выводы. Те дети, которые не только не владели хорошей техникой лепки, но многие младшие школьники и </w:t>
      </w:r>
      <w:proofErr w:type="gramStart"/>
      <w:r w:rsidR="007821DB">
        <w:t>дошкольники</w:t>
      </w:r>
      <w:proofErr w:type="gramEnd"/>
      <w:r w:rsidR="007821DB">
        <w:t xml:space="preserve"> имеющие дефекты речи, дали положительный результат в развитии уже после 3-5 месяцев занятий</w:t>
      </w:r>
      <w:r w:rsidR="001D7B20">
        <w:t xml:space="preserve">. В своей работе я использую натуральный природный материал – глину, которая позитивно влияет на здоровье, стимулирует и развивает мелкую моторику, приходится много работать пальцами, ладонями и </w:t>
      </w:r>
      <w:r w:rsidR="001D7B20">
        <w:lastRenderedPageBreak/>
        <w:t>всей рукой в целом, чтобы изготовить какой либо предмет, игрушку или сувенир</w:t>
      </w:r>
      <w:r w:rsidR="00400AB4">
        <w:t>.</w:t>
      </w:r>
      <w:r w:rsidR="002167C2">
        <w:t xml:space="preserve"> Кроме, всего прочего, перед каждым началом занятия, мы с детьми выполняем комплекс пальчиковой гимнастики. В течени</w:t>
      </w:r>
      <w:r w:rsidR="003A2BCA">
        <w:t>е</w:t>
      </w:r>
      <w:r w:rsidR="002167C2">
        <w:t xml:space="preserve"> занятий обязательно проговариваем </w:t>
      </w:r>
      <w:proofErr w:type="spellStart"/>
      <w:r w:rsidR="002167C2">
        <w:t>чистоговорки</w:t>
      </w:r>
      <w:proofErr w:type="spellEnd"/>
      <w:r w:rsidR="00493D09">
        <w:t xml:space="preserve">, выполняем гимнастику для глаз, </w:t>
      </w:r>
      <w:proofErr w:type="gramStart"/>
      <w:r w:rsidR="00493D09">
        <w:t>что</w:t>
      </w:r>
      <w:proofErr w:type="gramEnd"/>
      <w:r w:rsidR="00493D09">
        <w:t xml:space="preserve"> несомненно положительно влияет на общее развитие детей и укрепляет их физическое и психологическое здоровье.</w:t>
      </w:r>
    </w:p>
    <w:p w:rsidR="00D75C37" w:rsidRDefault="00D75C37" w:rsidP="00D75C37">
      <w:pPr>
        <w:pStyle w:val="a4"/>
      </w:pPr>
      <w:r>
        <w:t xml:space="preserve">       </w:t>
      </w:r>
      <w:r>
        <w:rPr>
          <w:b/>
          <w:bCs/>
        </w:rPr>
        <w:t>Лепка</w:t>
      </w:r>
      <w:r>
        <w:t xml:space="preserve"> - самый осязаемый вид худ</w:t>
      </w:r>
      <w:r w:rsidR="00400AB4">
        <w:t>ожественного творчества. Дети не только видя</w:t>
      </w:r>
      <w:r>
        <w:t>т то, что создал</w:t>
      </w:r>
      <w:r w:rsidR="00400AB4">
        <w:t>и, но и трогаю</w:t>
      </w:r>
      <w:r>
        <w:t>т, бер</w:t>
      </w:r>
      <w:r w:rsidR="00400AB4">
        <w:t>у</w:t>
      </w:r>
      <w:r>
        <w:t>т в руки</w:t>
      </w:r>
      <w:r w:rsidR="00400AB4">
        <w:t xml:space="preserve"> и по мере необходимости изменяю</w:t>
      </w:r>
      <w:r>
        <w:t>т. Поэтому на занятиях лепкой умственная активность, творчество, художественный вкус развиваются особенно. Так как любой предмет имеет объем, он воспринимается ребенком со всех сторон. На основе такого восприятия предмета в сознании ребенка формируется образ. Следовательно, основное средство в создании изображения в лепке - передача объемной формы. Цвет используется ограниченно.</w:t>
      </w:r>
      <w:r w:rsidR="00400AB4">
        <w:t xml:space="preserve"> Но во время росписи изделия используется весь его </w:t>
      </w:r>
      <w:proofErr w:type="spellStart"/>
      <w:r w:rsidR="00400AB4">
        <w:t>спектор</w:t>
      </w:r>
      <w:proofErr w:type="spellEnd"/>
      <w:r w:rsidR="00400AB4">
        <w:t>.</w:t>
      </w:r>
    </w:p>
    <w:p w:rsidR="00D75C37" w:rsidRDefault="00D75C37" w:rsidP="00D75C37">
      <w:pPr>
        <w:pStyle w:val="a4"/>
      </w:pPr>
      <w:r>
        <w:t>       Лепка, как деятельность в большей мере, чем рисование или аппликация, подводит детей к умению ориентироваться, моделировать мир и своё представление о нём в пространстве, усвоению целого ряда математических представлений. Дети непосредственно сопоставляют части предметов между собой, определяют их размеры (длину, толщину), что в рисунке осуществляется только зрительным путем.</w:t>
      </w:r>
    </w:p>
    <w:p w:rsidR="00D75C37" w:rsidRDefault="00D75C37" w:rsidP="00D75C37">
      <w:pPr>
        <w:pStyle w:val="a4"/>
      </w:pPr>
      <w:r>
        <w:t xml:space="preserve">       «…В семье изобразительных искусств, отмечал скульптор И.Я. </w:t>
      </w:r>
      <w:proofErr w:type="spellStart"/>
      <w:r>
        <w:t>Гинцбург</w:t>
      </w:r>
      <w:proofErr w:type="spellEnd"/>
      <w:r>
        <w:t>, - лепка играет ту же роль, как и арифметика в математических науках. Это азбука представления о предмете».</w:t>
      </w:r>
    </w:p>
    <w:p w:rsidR="00D75C37" w:rsidRDefault="00D75C37" w:rsidP="00D75C37">
      <w:pPr>
        <w:pStyle w:val="a4"/>
      </w:pPr>
      <w:r>
        <w:t>       В лепке масштаб поделок не задан форматом листа как в рисовании и аппликации или размером кубиков как в конструировании. Он зависит каждый раз только от замысла ребёнка, от его умелости и индивидуальных особенностей. Ребёнок учится видеть, чувствовать, оценивать и созидать по законам красоты.</w:t>
      </w:r>
    </w:p>
    <w:p w:rsidR="00D75C37" w:rsidRDefault="00D75C37" w:rsidP="00D75C37">
      <w:pPr>
        <w:pStyle w:val="a4"/>
      </w:pPr>
      <w:r>
        <w:t>       Пластичность материала и объемность изображаемой формы позволяют ребенку овладеть некоторыми техническими приемами в лепке скорее, чем в рисовании. Например, передача движения в рисунке является сложной задачей, требующей длительного обучения. В лепке решение этой задачи облегчается. Ребенок сначала лепит предмет в статичном положении, а затем сгибает его части в соответствии с замыслом.</w:t>
      </w:r>
    </w:p>
    <w:p w:rsidR="00D75C37" w:rsidRDefault="00D75C37" w:rsidP="00D75C37">
      <w:pPr>
        <w:pStyle w:val="a4"/>
      </w:pPr>
      <w:r>
        <w:t>       Передача пространственных соотношений предметов в лепке также упрощается - объекты, как в реальной жизни, расставляются друг за другом, ближе и дальше от центра композиции. Вопросы перспективы в лепке попросту снимаются.</w:t>
      </w:r>
    </w:p>
    <w:p w:rsidR="00D75C37" w:rsidRDefault="00D75C37" w:rsidP="00D75C37">
      <w:pPr>
        <w:pStyle w:val="a4"/>
      </w:pPr>
      <w:r>
        <w:t>        Еще одна специфическая черта лепки -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 взрослыми и сверстниками.</w:t>
      </w:r>
      <w:r w:rsidR="003263C4">
        <w:t xml:space="preserve"> Мы очень часто лепим любимых героев из мультфильмов, вымышленных персонажей и в</w:t>
      </w:r>
      <w:r w:rsidR="00B0658B">
        <w:t xml:space="preserve"> дальнейшем</w:t>
      </w:r>
      <w:r w:rsidR="003263C4">
        <w:t xml:space="preserve"> </w:t>
      </w:r>
      <w:r w:rsidR="003263C4">
        <w:lastRenderedPageBreak/>
        <w:t>дети с удовольствием их используют в игре</w:t>
      </w:r>
      <w:r w:rsidR="00B0658B">
        <w:t>,</w:t>
      </w:r>
      <w:r w:rsidR="003263C4">
        <w:t xml:space="preserve"> </w:t>
      </w:r>
      <w:proofErr w:type="gramStart"/>
      <w:r w:rsidR="00B0658B">
        <w:t>что</w:t>
      </w:r>
      <w:proofErr w:type="gramEnd"/>
      <w:r w:rsidR="00B0658B">
        <w:t xml:space="preserve"> несомненно также развивает всесторонне детей. </w:t>
      </w:r>
    </w:p>
    <w:p w:rsidR="00D75C37" w:rsidRDefault="00D75C37" w:rsidP="00D75C37">
      <w:pPr>
        <w:pStyle w:val="a4"/>
      </w:pPr>
      <w:r>
        <w:t>       Древнейшие чувства, которые, к сожалению, в условиях современной городской жизни практически полностью угасают, с помощью лепки начинают восстанавливаться и приводят не только к развитию творчества, эстетического чувства, чувства гармонии цвета и формы, но и восстанавливают внутренний баланс организма и душевное равновесие, т.е. оказывают на человека определенное психотерапевтическое воздействие</w:t>
      </w:r>
    </w:p>
    <w:p w:rsidR="00D75C37" w:rsidRDefault="00D75C37" w:rsidP="00D75C37">
      <w:pPr>
        <w:pStyle w:val="a4"/>
        <w:jc w:val="both"/>
        <w:rPr>
          <w:b/>
          <w:bCs/>
          <w:color w:val="303030"/>
          <w:sz w:val="36"/>
          <w:szCs w:val="36"/>
        </w:rPr>
      </w:pPr>
      <w:r>
        <w:rPr>
          <w:b/>
          <w:bCs/>
          <w:color w:val="303030"/>
          <w:sz w:val="36"/>
          <w:szCs w:val="36"/>
        </w:rPr>
        <w:t xml:space="preserve">      Заключение</w:t>
      </w:r>
    </w:p>
    <w:p w:rsidR="00D75C37" w:rsidRDefault="00D75C37" w:rsidP="00D75C37">
      <w:pPr>
        <w:pStyle w:val="a4"/>
      </w:pPr>
      <w:r>
        <w:rPr>
          <w:b/>
          <w:bCs/>
        </w:rPr>
        <w:t> </w:t>
      </w:r>
      <w:r>
        <w:t xml:space="preserve">       </w:t>
      </w:r>
      <w:r>
        <w:rPr>
          <w:b/>
          <w:bCs/>
        </w:rPr>
        <w:t>Мелкая моторика</w:t>
      </w:r>
      <w:r>
        <w:t xml:space="preserve">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ребенка. </w:t>
      </w:r>
      <w:proofErr w:type="gramStart"/>
      <w:r>
        <w:t>Развитие мелкой моторики у детей происходит благодаря нервной, мышечной, костной системам организма и органам чувств.</w:t>
      </w:r>
      <w:proofErr w:type="gramEnd"/>
      <w:r>
        <w:t xml:space="preserve"> Все они взаимосвязаны, и развитие одной - дает толчок к развитию другой. Мы можем говорить о взаимосвязанном развитии мелких движений, органов слуха, зрения, осязания, тактильных ощущений и др.</w:t>
      </w:r>
    </w:p>
    <w:p w:rsidR="00D75C37" w:rsidRDefault="00D75C37" w:rsidP="00D75C37">
      <w:pPr>
        <w:pStyle w:val="a4"/>
      </w:pPr>
      <w:r>
        <w:t>       Мелкая моторика рук также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</w:t>
      </w:r>
    </w:p>
    <w:p w:rsidR="00D75C37" w:rsidRDefault="00D75C37" w:rsidP="00D75C37">
      <w:pPr>
        <w:pStyle w:val="a4"/>
      </w:pPr>
      <w:r>
        <w:t>       Отечественные физиологи в своих исследованиях подтверждают связь развития рук с развитием мозга, в частности речевых зон.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- развивать речь ребенка.</w:t>
      </w:r>
    </w:p>
    <w:p w:rsidR="00D75C37" w:rsidRDefault="00D75C37" w:rsidP="00D75C37">
      <w:pPr>
        <w:pStyle w:val="a4"/>
        <w:jc w:val="both"/>
        <w:rPr>
          <w:b/>
          <w:bCs/>
          <w:color w:val="303030"/>
        </w:rPr>
      </w:pPr>
      <w:r>
        <w:rPr>
          <w:color w:val="303030"/>
        </w:rPr>
        <w:t xml:space="preserve">      Итак, </w:t>
      </w:r>
      <w:r w:rsidR="002C08C9">
        <w:rPr>
          <w:color w:val="303030"/>
        </w:rPr>
        <w:t xml:space="preserve">можно сделать вывод, что на моих занятиях дети всецело, гармонично развиваются. </w:t>
      </w:r>
      <w:r w:rsidR="002C08C9">
        <w:rPr>
          <w:b/>
          <w:bCs/>
          <w:color w:val="303030"/>
        </w:rPr>
        <w:t>Л</w:t>
      </w:r>
      <w:r>
        <w:rPr>
          <w:b/>
          <w:bCs/>
          <w:color w:val="303030"/>
        </w:rPr>
        <w:t>епка - чрезвычайно полезный вид детского творчества: кроме развития художественного вкуса и пространственного воображения, она влияет на мелкую моторику, т.е. при работе с пластическим материалом массируются определённые точки на ладонях, которые в свою очередь активизируют работу мозга и развивают интеллект ребенка.</w:t>
      </w: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2167C2" w:rsidRDefault="002167C2" w:rsidP="00D75C37">
      <w:pPr>
        <w:pStyle w:val="a4"/>
        <w:jc w:val="both"/>
        <w:rPr>
          <w:b/>
          <w:bCs/>
          <w:color w:val="303030"/>
        </w:rPr>
      </w:pPr>
    </w:p>
    <w:p w:rsidR="00496A41" w:rsidRDefault="00496A41" w:rsidP="00D75C37">
      <w:pPr>
        <w:pStyle w:val="a4"/>
        <w:jc w:val="both"/>
        <w:rPr>
          <w:b/>
          <w:bCs/>
          <w:color w:val="303030"/>
        </w:rPr>
      </w:pPr>
    </w:p>
    <w:p w:rsidR="00D75C37" w:rsidRDefault="00D75C37" w:rsidP="00D75C37">
      <w:pPr>
        <w:pStyle w:val="a4"/>
        <w:jc w:val="both"/>
        <w:rPr>
          <w:b/>
          <w:bCs/>
          <w:color w:val="303030"/>
          <w:sz w:val="36"/>
          <w:szCs w:val="36"/>
        </w:rPr>
      </w:pPr>
      <w:r>
        <w:rPr>
          <w:b/>
          <w:bCs/>
          <w:color w:val="303030"/>
          <w:sz w:val="36"/>
          <w:szCs w:val="36"/>
        </w:rPr>
        <w:t xml:space="preserve">      Список используемой литературы:</w:t>
      </w:r>
    </w:p>
    <w:p w:rsidR="00D75C37" w:rsidRDefault="00D75C37" w:rsidP="00D75C37">
      <w:pPr>
        <w:pStyle w:val="a4"/>
        <w:jc w:val="both"/>
        <w:rPr>
          <w:b/>
          <w:bCs/>
          <w:color w:val="303030"/>
          <w:sz w:val="36"/>
          <w:szCs w:val="36"/>
        </w:rPr>
      </w:pPr>
    </w:p>
    <w:p w:rsidR="00D75C37" w:rsidRDefault="00161019" w:rsidP="00D75C37">
      <w:pPr>
        <w:pStyle w:val="a4"/>
      </w:pPr>
      <w:r>
        <w:t> 1</w:t>
      </w:r>
      <w:r w:rsidR="00D75C37">
        <w:t xml:space="preserve">. Возрастная и педагогическая психология: хрестоматия: </w:t>
      </w:r>
      <w:proofErr w:type="spellStart"/>
      <w:r w:rsidR="00D75C37">
        <w:t>учеб.пособие</w:t>
      </w:r>
      <w:proofErr w:type="spellEnd"/>
      <w:proofErr w:type="gramStart"/>
      <w:r w:rsidR="00D75C37">
        <w:t xml:space="preserve"> / С</w:t>
      </w:r>
      <w:proofErr w:type="gramEnd"/>
      <w:r w:rsidR="00D75C37">
        <w:t xml:space="preserve">ост. И.В. Дубровина, А.М. Прихожан, В.В. </w:t>
      </w:r>
      <w:proofErr w:type="spellStart"/>
      <w:r w:rsidR="00D75C37">
        <w:t>Зацепин</w:t>
      </w:r>
      <w:proofErr w:type="spellEnd"/>
      <w:r w:rsidR="00D75C37">
        <w:t>. - М.: Изд-во «Академия», 2005. - 368с.</w:t>
      </w:r>
    </w:p>
    <w:p w:rsidR="00D75C37" w:rsidRDefault="00161019" w:rsidP="00D75C37">
      <w:pPr>
        <w:pStyle w:val="a4"/>
      </w:pPr>
      <w:r>
        <w:t> 2</w:t>
      </w:r>
      <w:r w:rsidR="00D75C37">
        <w:t xml:space="preserve">. </w:t>
      </w:r>
      <w:proofErr w:type="spellStart"/>
      <w:r w:rsidR="00D75C37">
        <w:t>Гаврина</w:t>
      </w:r>
      <w:proofErr w:type="spellEnd"/>
      <w:r w:rsidR="00D75C37">
        <w:t xml:space="preserve"> С.Е. Развиваем руки - чтоб учиться и писать, и красиво рисовать: популярное пособие для родителей и педагогов / С.Е. </w:t>
      </w:r>
      <w:proofErr w:type="spellStart"/>
      <w:r w:rsidR="00D75C37">
        <w:t>Гаврина</w:t>
      </w:r>
      <w:proofErr w:type="spellEnd"/>
      <w:r w:rsidR="00D75C37">
        <w:t xml:space="preserve">, Н.Л. </w:t>
      </w:r>
      <w:proofErr w:type="spellStart"/>
      <w:r w:rsidR="00D75C37">
        <w:t>Кутявина</w:t>
      </w:r>
      <w:proofErr w:type="spellEnd"/>
      <w:r w:rsidR="00D75C37">
        <w:t>. - Ярославль: «Академия развития», 1998. - 385с.</w:t>
      </w:r>
    </w:p>
    <w:p w:rsidR="00D75C37" w:rsidRDefault="00161019" w:rsidP="00D75C37">
      <w:pPr>
        <w:pStyle w:val="a4"/>
      </w:pPr>
      <w:r>
        <w:t> 3</w:t>
      </w:r>
      <w:r w:rsidR="00D75C37">
        <w:t xml:space="preserve">. </w:t>
      </w:r>
      <w:proofErr w:type="spellStart"/>
      <w:r w:rsidR="00D75C37">
        <w:t>Горичева</w:t>
      </w:r>
      <w:proofErr w:type="spellEnd"/>
      <w:r w:rsidR="00D75C37">
        <w:t xml:space="preserve"> В.С. Сказку сделаем из глины, теста, снега, пластилина: популярное пособие для родителей и педагогов / художники М.В. </w:t>
      </w:r>
      <w:proofErr w:type="spellStart"/>
      <w:r w:rsidR="00D75C37">
        <w:t>Душин</w:t>
      </w:r>
      <w:proofErr w:type="spellEnd"/>
      <w:r w:rsidR="00D75C37">
        <w:t>, В.Н. Куров. - Ярославль: Академия развития, 1998. - 192с.</w:t>
      </w:r>
    </w:p>
    <w:p w:rsidR="00D75C37" w:rsidRDefault="00161019" w:rsidP="00496A41">
      <w:pPr>
        <w:pStyle w:val="a4"/>
      </w:pPr>
      <w:r>
        <w:t> 4</w:t>
      </w:r>
      <w:r w:rsidR="00D75C37">
        <w:t>. Кольцова М.М. Ребенок учится говорить / М.М. Кольцова. - М: Советская Россия, 1973. - 192с.</w:t>
      </w:r>
    </w:p>
    <w:p w:rsidR="00D75C37" w:rsidRDefault="00161019" w:rsidP="00D75C37">
      <w:pPr>
        <w:pStyle w:val="a4"/>
      </w:pPr>
      <w:r>
        <w:t> 5</w:t>
      </w:r>
      <w:r w:rsidR="00D75C37">
        <w:t xml:space="preserve">. Лепка / сост. </w:t>
      </w:r>
      <w:proofErr w:type="gramStart"/>
      <w:r w:rsidR="00D75C37">
        <w:t>Левадный</w:t>
      </w:r>
      <w:proofErr w:type="gramEnd"/>
      <w:r w:rsidR="00D75C37">
        <w:t xml:space="preserve"> В.С. - М.: ООО «</w:t>
      </w:r>
      <w:proofErr w:type="spellStart"/>
      <w:r w:rsidR="00D75C37">
        <w:t>Аделант</w:t>
      </w:r>
      <w:proofErr w:type="spellEnd"/>
      <w:r w:rsidR="00D75C37">
        <w:t>», 2003. - 192с.</w:t>
      </w:r>
    </w:p>
    <w:p w:rsidR="00D75C37" w:rsidRDefault="00161019" w:rsidP="00D75C37">
      <w:pPr>
        <w:pStyle w:val="a4"/>
      </w:pPr>
      <w:r>
        <w:t> 6</w:t>
      </w:r>
      <w:r w:rsidR="00D75C37">
        <w:t xml:space="preserve">. </w:t>
      </w:r>
      <w:proofErr w:type="spellStart"/>
      <w:r w:rsidR="00D75C37">
        <w:t>Лурия</w:t>
      </w:r>
      <w:proofErr w:type="spellEnd"/>
      <w:r w:rsidR="00D75C37">
        <w:t xml:space="preserve"> А.Р. Мозг человека психические процессы / А.Р. </w:t>
      </w:r>
      <w:proofErr w:type="spellStart"/>
      <w:r w:rsidR="00D75C37">
        <w:t>Лурия</w:t>
      </w:r>
      <w:proofErr w:type="spellEnd"/>
      <w:r w:rsidR="00D75C37">
        <w:t>. - М: Педагогика,, 1982. - 495с.</w:t>
      </w:r>
    </w:p>
    <w:p w:rsidR="00D75C37" w:rsidRDefault="00D75C37" w:rsidP="00D75C37">
      <w:pPr>
        <w:pStyle w:val="a4"/>
      </w:pPr>
      <w:r>
        <w:t> </w:t>
      </w:r>
      <w:r w:rsidR="00161019">
        <w:t> 7</w:t>
      </w:r>
      <w:r>
        <w:t xml:space="preserve">. Пименова Е.П. Пальчиковые игры / Е.П. Пименова. -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2007. - 221с.</w:t>
      </w:r>
    </w:p>
    <w:p w:rsidR="00D75C37" w:rsidRDefault="00161019" w:rsidP="00D75C37">
      <w:pPr>
        <w:pStyle w:val="a4"/>
      </w:pPr>
      <w:r>
        <w:t> 8</w:t>
      </w:r>
      <w:r w:rsidR="00D75C37">
        <w:t xml:space="preserve">. </w:t>
      </w:r>
      <w:proofErr w:type="spellStart"/>
      <w:r w:rsidR="00D75C37">
        <w:t>Подласый</w:t>
      </w:r>
      <w:proofErr w:type="spellEnd"/>
      <w:r w:rsidR="00D75C37">
        <w:t xml:space="preserve"> И.П. Педагогика: учебник. В 2 кн. / И.П. </w:t>
      </w:r>
      <w:proofErr w:type="spellStart"/>
      <w:r w:rsidR="00D75C37">
        <w:t>Подласый</w:t>
      </w:r>
      <w:proofErr w:type="spellEnd"/>
      <w:r w:rsidR="00D75C37">
        <w:t>. - М.:ВЛАДОС, 2003. - 256с.</w:t>
      </w:r>
    </w:p>
    <w:p w:rsidR="00D75C37" w:rsidRDefault="00161019" w:rsidP="00D75C37">
      <w:pPr>
        <w:pStyle w:val="a4"/>
      </w:pPr>
      <w:r>
        <w:t> 9</w:t>
      </w:r>
      <w:r w:rsidR="00D75C37">
        <w:t>. Уткин П.И. Народные художественные промыслы / П.И. Уткин, Н.С. Королева. - М.: Высшая школа, 1992. - 160с.</w:t>
      </w:r>
    </w:p>
    <w:p w:rsidR="00D75C37" w:rsidRDefault="00D75C37" w:rsidP="00D75C37">
      <w:pPr>
        <w:pStyle w:val="a4"/>
      </w:pPr>
      <w:r>
        <w:t> </w:t>
      </w:r>
      <w:r w:rsidR="00161019">
        <w:t> 10</w:t>
      </w:r>
      <w:r>
        <w:t xml:space="preserve">. </w:t>
      </w:r>
      <w:proofErr w:type="spellStart"/>
      <w:r>
        <w:t>Шаграева</w:t>
      </w:r>
      <w:proofErr w:type="spellEnd"/>
      <w:r>
        <w:t xml:space="preserve"> О.А. Детская психология: теоретический и практический курс: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О.А. </w:t>
      </w:r>
      <w:proofErr w:type="spellStart"/>
      <w:r>
        <w:t>Шаграева</w:t>
      </w:r>
      <w:proofErr w:type="spellEnd"/>
      <w:r>
        <w:t xml:space="preserve">. - </w:t>
      </w:r>
      <w:proofErr w:type="spellStart"/>
      <w:r>
        <w:t>Владос</w:t>
      </w:r>
      <w:proofErr w:type="spellEnd"/>
      <w:r>
        <w:t>, 2001. - 368с.</w:t>
      </w:r>
    </w:p>
    <w:p w:rsidR="00D75C37" w:rsidRDefault="00D75C37" w:rsidP="00D75C37">
      <w:pPr>
        <w:jc w:val="both"/>
        <w:rPr>
          <w:color w:val="303030"/>
        </w:rPr>
      </w:pPr>
    </w:p>
    <w:p w:rsidR="00E86EE1" w:rsidRDefault="00E86EE1"/>
    <w:sectPr w:rsidR="00E86EE1" w:rsidSect="00FB64F7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490D07"/>
    <w:multiLevelType w:val="multilevel"/>
    <w:tmpl w:val="0560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75C37"/>
    <w:rsid w:val="00161019"/>
    <w:rsid w:val="001D7B20"/>
    <w:rsid w:val="001F7FFE"/>
    <w:rsid w:val="002167C2"/>
    <w:rsid w:val="002C08C9"/>
    <w:rsid w:val="002C511D"/>
    <w:rsid w:val="003263C4"/>
    <w:rsid w:val="003A2BCA"/>
    <w:rsid w:val="00400AB4"/>
    <w:rsid w:val="00493D09"/>
    <w:rsid w:val="00496A41"/>
    <w:rsid w:val="00543330"/>
    <w:rsid w:val="00550A10"/>
    <w:rsid w:val="005C7CE6"/>
    <w:rsid w:val="00762FD1"/>
    <w:rsid w:val="007821DB"/>
    <w:rsid w:val="009A6DDE"/>
    <w:rsid w:val="00AD4052"/>
    <w:rsid w:val="00B0658B"/>
    <w:rsid w:val="00D00A08"/>
    <w:rsid w:val="00D75C37"/>
    <w:rsid w:val="00E86EE1"/>
    <w:rsid w:val="00FB64F7"/>
    <w:rsid w:val="00FD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37"/>
    <w:pPr>
      <w:suppressAutoHyphens/>
      <w:spacing w:after="0" w:line="240" w:lineRule="auto"/>
    </w:pPr>
    <w:rPr>
      <w:rFonts w:eastAsia="Times New Roman" w:cs="Times New Roman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75C37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75C37"/>
    <w:pPr>
      <w:keepNext/>
      <w:tabs>
        <w:tab w:val="num" w:pos="1440"/>
      </w:tabs>
      <w:ind w:left="1440" w:hanging="720"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5C37"/>
    <w:pPr>
      <w:keepNext/>
      <w:tabs>
        <w:tab w:val="num" w:pos="2160"/>
      </w:tabs>
      <w:ind w:left="2160" w:hanging="720"/>
      <w:jc w:val="center"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C37"/>
    <w:rPr>
      <w:rFonts w:eastAsia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75C37"/>
    <w:rPr>
      <w:rFonts w:eastAsia="Times New Roman" w:cs="Times New Roman"/>
      <w:b/>
      <w:sz w:val="4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75C37"/>
    <w:rPr>
      <w:rFonts w:eastAsia="Times New Roman" w:cs="Times New Roman"/>
      <w:b/>
      <w:i/>
      <w:sz w:val="32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D75C37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3"/>
    <w:rsid w:val="00D75C37"/>
    <w:rPr>
      <w:rFonts w:eastAsia="Times New Roman" w:cs="Times New Roman"/>
      <w:b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D75C37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D75C37"/>
    <w:rPr>
      <w:rFonts w:eastAsia="Times New Roman" w:cs="Times New Roman"/>
      <w:b/>
      <w:sz w:val="20"/>
      <w:szCs w:val="20"/>
      <w:lang w:eastAsia="ar-SA"/>
    </w:rPr>
  </w:style>
  <w:style w:type="paragraph" w:styleId="a4">
    <w:name w:val="Body Text"/>
    <w:basedOn w:val="a"/>
    <w:link w:val="a8"/>
    <w:unhideWhenUsed/>
    <w:rsid w:val="00D75C37"/>
    <w:pPr>
      <w:spacing w:after="120"/>
    </w:pPr>
  </w:style>
  <w:style w:type="character" w:customStyle="1" w:styleId="a8">
    <w:name w:val="Основной текст Знак"/>
    <w:basedOn w:val="a0"/>
    <w:link w:val="a4"/>
    <w:rsid w:val="00D75C37"/>
    <w:rPr>
      <w:rFonts w:eastAsia="Times New Roman" w:cs="Times New Roman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2013-11-16T12:07:00Z</dcterms:created>
  <dcterms:modified xsi:type="dcterms:W3CDTF">2013-12-11T11:38:00Z</dcterms:modified>
</cp:coreProperties>
</file>