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2" w:rsidRPr="00830328" w:rsidRDefault="00670422" w:rsidP="000E3138">
      <w:pPr>
        <w:pStyle w:val="1"/>
        <w:rPr>
          <w:rStyle w:val="c0"/>
          <w:b w:val="0"/>
          <w:color w:val="000000"/>
        </w:rPr>
      </w:pPr>
      <w:r w:rsidRPr="00830328">
        <w:rPr>
          <w:rStyle w:val="c0"/>
          <w:color w:val="000000"/>
        </w:rPr>
        <w:t>Организация физкультурно-оздоровительной работы в школе.</w:t>
      </w:r>
    </w:p>
    <w:p w:rsidR="003B63DE" w:rsidRPr="00830328" w:rsidRDefault="003B63DE" w:rsidP="00830328">
      <w:pPr>
        <w:pStyle w:val="c3"/>
        <w:tabs>
          <w:tab w:val="left" w:pos="7215"/>
        </w:tabs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30328">
        <w:rPr>
          <w:rStyle w:val="c0"/>
          <w:b/>
          <w:color w:val="000000"/>
        </w:rPr>
        <w:tab/>
      </w:r>
      <w:r w:rsidRPr="00830328">
        <w:rPr>
          <w:rStyle w:val="c0"/>
          <w:color w:val="000000"/>
        </w:rPr>
        <w:t>С.И. Назарова</w:t>
      </w:r>
    </w:p>
    <w:p w:rsidR="00670422" w:rsidRPr="00830328" w:rsidRDefault="003B63DE" w:rsidP="000E313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30328">
        <w:rPr>
          <w:rStyle w:val="c0"/>
          <w:color w:val="000000"/>
        </w:rPr>
        <w:t xml:space="preserve"> </w:t>
      </w:r>
    </w:p>
    <w:p w:rsidR="00261041" w:rsidRPr="00830328" w:rsidRDefault="000F570A" w:rsidP="000E313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0F570A">
        <w:rPr>
          <w:rStyle w:val="c0"/>
        </w:rPr>
        <w:t>Физкультурно-оздоровительная работа в школе – вопрос важный</w:t>
      </w:r>
      <w:r w:rsidR="006E490F" w:rsidRPr="000F570A">
        <w:rPr>
          <w:rStyle w:val="c0"/>
        </w:rPr>
        <w:t>,</w:t>
      </w:r>
      <w:r w:rsidR="006E490F" w:rsidRPr="00830328">
        <w:rPr>
          <w:rStyle w:val="c0"/>
          <w:color w:val="000000"/>
        </w:rPr>
        <w:t xml:space="preserve"> </w:t>
      </w:r>
      <w:r w:rsidR="00C9704E">
        <w:rPr>
          <w:rStyle w:val="c0"/>
          <w:color w:val="000000"/>
        </w:rPr>
        <w:t>который охватывает</w:t>
      </w:r>
      <w:r w:rsidR="006E490F" w:rsidRPr="00830328">
        <w:rPr>
          <w:rStyle w:val="c0"/>
          <w:color w:val="000000"/>
        </w:rPr>
        <w:t xml:space="preserve"> много направлений. За 5-7 минут осветить его в полном объеме невозможно.</w:t>
      </w:r>
    </w:p>
    <w:p w:rsidR="00970806" w:rsidRPr="00830328" w:rsidRDefault="000E3138" w:rsidP="000E3138">
      <w:pPr>
        <w:pStyle w:val="c3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>
        <w:rPr>
          <w:rStyle w:val="c0"/>
          <w:color w:val="000000"/>
        </w:rPr>
        <w:t xml:space="preserve"> </w:t>
      </w:r>
      <w:r w:rsidR="006E490F" w:rsidRPr="00830328">
        <w:rPr>
          <w:rStyle w:val="c0"/>
          <w:color w:val="000000"/>
        </w:rPr>
        <w:t xml:space="preserve">Я проанализирую </w:t>
      </w:r>
      <w:r w:rsidR="000F570A">
        <w:rPr>
          <w:rStyle w:val="c0"/>
          <w:color w:val="000000"/>
        </w:rPr>
        <w:t xml:space="preserve">коротко </w:t>
      </w:r>
      <w:r w:rsidR="006E490F" w:rsidRPr="00830328">
        <w:rPr>
          <w:rStyle w:val="c0"/>
          <w:color w:val="000000"/>
        </w:rPr>
        <w:t>с</w:t>
      </w:r>
      <w:r w:rsidR="00970806" w:rsidRPr="00830328">
        <w:rPr>
          <w:color w:val="000000"/>
          <w:shd w:val="clear" w:color="auto" w:fill="FFFFFF"/>
        </w:rPr>
        <w:t>истему</w:t>
      </w:r>
      <w:r w:rsidR="006E490F" w:rsidRPr="00830328">
        <w:rPr>
          <w:color w:val="000000"/>
          <w:shd w:val="clear" w:color="auto" w:fill="FFFFFF"/>
        </w:rPr>
        <w:t xml:space="preserve"> физкультурно-оздоровительной работы в нашей школе по следующим</w:t>
      </w:r>
      <w:r w:rsidR="00AF5C8C" w:rsidRPr="00830328">
        <w:rPr>
          <w:color w:val="000000"/>
          <w:shd w:val="clear" w:color="auto" w:fill="FFFFFF"/>
        </w:rPr>
        <w:t xml:space="preserve"> основным составляющим</w:t>
      </w:r>
      <w:r w:rsidR="006E490F" w:rsidRPr="00830328">
        <w:rPr>
          <w:color w:val="000000"/>
          <w:shd w:val="clear" w:color="auto" w:fill="FFFFFF"/>
        </w:rPr>
        <w:t>:</w:t>
      </w:r>
    </w:p>
    <w:p w:rsidR="00AF5C8C" w:rsidRPr="00830328" w:rsidRDefault="00C65D38" w:rsidP="000E3138">
      <w:pPr>
        <w:pStyle w:val="c3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</w:t>
      </w:r>
      <w:proofErr w:type="gramStart"/>
      <w:r w:rsidR="000F570A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="00970806" w:rsidRPr="00830328">
        <w:rPr>
          <w:color w:val="000000"/>
          <w:shd w:val="clear" w:color="auto" w:fill="FFFFFF"/>
        </w:rPr>
        <w:t xml:space="preserve"> </w:t>
      </w:r>
      <w:proofErr w:type="gramStart"/>
      <w:r w:rsidR="00970806" w:rsidRPr="00830328">
        <w:rPr>
          <w:color w:val="000000"/>
          <w:shd w:val="clear" w:color="auto" w:fill="FFFFFF"/>
        </w:rPr>
        <w:t>н</w:t>
      </w:r>
      <w:proofErr w:type="gramEnd"/>
      <w:r w:rsidR="00970806" w:rsidRPr="00830328">
        <w:rPr>
          <w:color w:val="000000"/>
          <w:shd w:val="clear" w:color="auto" w:fill="FFFFFF"/>
        </w:rPr>
        <w:t>орм</w:t>
      </w:r>
      <w:r w:rsidR="00AF5C8C" w:rsidRPr="00830328">
        <w:rPr>
          <w:color w:val="000000"/>
          <w:shd w:val="clear" w:color="auto" w:fill="FFFFFF"/>
        </w:rPr>
        <w:t>ативно-правовое обеспечение данного вопроса</w:t>
      </w:r>
      <w:r w:rsidR="00970806" w:rsidRPr="00830328">
        <w:rPr>
          <w:color w:val="000000"/>
          <w:shd w:val="clear" w:color="auto" w:fill="FFFFFF"/>
        </w:rPr>
        <w:t>,</w:t>
      </w:r>
      <w:bookmarkStart w:id="0" w:name="_GoBack"/>
      <w:bookmarkEnd w:id="0"/>
    </w:p>
    <w:p w:rsidR="006E490F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gramStart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атериально-техническая база для физкультурно-оздоровительной работы (наличие спортивных сооружений и их осн</w:t>
      </w:r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ащенность спортивны</w:t>
      </w:r>
      <w:r w:rsidR="00495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инвентарем),</w:t>
      </w:r>
    </w:p>
    <w:p w:rsidR="006E490F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gramStart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E490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E490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дровая обеспеченность </w:t>
      </w:r>
      <w:r w:rsidR="00FA335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r w:rsidR="006E490F" w:rsidRPr="008303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6E490F" w:rsidRP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E490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</w:t>
      </w:r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ультурно-оздоровительной работы,</w:t>
      </w:r>
    </w:p>
    <w:p w:rsidR="00AF5C8C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по дан</w:t>
      </w:r>
      <w:r w:rsidR="00FA545D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направлению (уроки, </w:t>
      </w:r>
      <w:r w:rsidR="00FA335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дополнительное образование </w:t>
      </w:r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70806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gramStart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заимодействие с ФОК и другими </w:t>
      </w:r>
      <w:r w:rsidR="00FA335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социальными партнерами</w:t>
      </w:r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0806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proofErr w:type="gramStart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D7C01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AD7C01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бразовательный мониторинг и  </w:t>
      </w:r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физического состояния учащихся; агитация и пропаганда за здоровый образ жизни,</w:t>
      </w:r>
    </w:p>
    <w:p w:rsidR="00970806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gramStart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970806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правленческое обеспечение данного вопроса,</w:t>
      </w:r>
    </w:p>
    <w:p w:rsidR="00AF5C8C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proofErr w:type="gramStart"/>
      <w:r w:rsidR="000F5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0806" w:rsidRPr="00830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</w:t>
      </w:r>
      <w:r w:rsidR="00A81FA9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ьтативность данного направления,</w:t>
      </w:r>
    </w:p>
    <w:p w:rsidR="00A81FA9" w:rsidRPr="00830328" w:rsidRDefault="00C65D38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proofErr w:type="gramStart"/>
      <w:r w:rsidR="000F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81FA9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81FA9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ерспективы развития данного направления.</w:t>
      </w:r>
    </w:p>
    <w:p w:rsidR="00970806" w:rsidRPr="00830328" w:rsidRDefault="00970806" w:rsidP="000E3138">
      <w:pPr>
        <w:spacing w:before="75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27" w:rsidRPr="00C65D38" w:rsidRDefault="006E490F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МОУ </w:t>
      </w:r>
      <w:proofErr w:type="spellStart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Лесогорская</w:t>
      </w:r>
      <w:proofErr w:type="spellEnd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по данному вопросу осуществляется на основании нормативно-правовых документов, определяющих деятельность в области</w:t>
      </w:r>
      <w:r w:rsidR="00AF5C8C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0806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 детей. Это</w:t>
      </w:r>
      <w:r w:rsidR="00F762B4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0806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</w:t>
      </w:r>
      <w:r w:rsidR="00F762B4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F5C8C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806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70806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едеральный закон</w:t>
      </w:r>
      <w:r w:rsidR="00AF5C8C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 образовании в Российской Федерации»</w:t>
      </w:r>
      <w:r w:rsidR="00970806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где в </w:t>
      </w:r>
      <w:r w:rsidR="00AF5C8C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0806" w:rsidRPr="00C97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F5C8C" w:rsidRPr="00C97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татье 41. «Охрана здоровья </w:t>
      </w:r>
      <w:proofErr w:type="gramStart"/>
      <w:r w:rsidR="00AF5C8C" w:rsidRPr="00C97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bookmarkStart w:id="1" w:name="h6973"/>
      <w:bookmarkEnd w:id="1"/>
      <w:proofErr w:type="gramEnd"/>
      <w:r w:rsidR="00AF5C8C" w:rsidRP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5C8C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1: 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5C8C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обучающихся включает в себя: организацию и создание условий для профилактики заболеваний и оздоровления обучающихся, для занятия ими</w:t>
      </w:r>
      <w:r w:rsidR="00970806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0806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 пункте 4 написано, что 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806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27627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 проведение профилактических и оздоровительных мероприятий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7627" w:rsidRP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C8C" w:rsidRPr="00830328" w:rsidRDefault="00AF5C8C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history="1">
        <w:r w:rsidR="00FA545D" w:rsidRPr="00C9704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</w:t>
        </w:r>
        <w:r w:rsidRPr="00C9704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татье 84. </w:t>
        </w:r>
        <w:proofErr w:type="gramStart"/>
        <w:r w:rsidR="00FA545D" w:rsidRPr="00C9704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</w:t>
        </w:r>
        <w:r w:rsidRPr="00C9704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Особенности реализации образовательных программ в области физической культуры и спорта</w:t>
        </w:r>
      </w:hyperlink>
      <w:bookmarkStart w:id="2" w:name="h7023"/>
      <w:bookmarkEnd w:id="2"/>
      <w:r w:rsidR="00FA545D" w:rsidRPr="00C97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62B4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 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написано, что 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545D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 </w:t>
      </w:r>
      <w:bookmarkStart w:id="3" w:name="1dca1"/>
      <w:bookmarkEnd w:id="3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прохождения спортивной подготовки, а также на подготовку кадров в области физической культуры и спорта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C8C" w:rsidRPr="00830328" w:rsidRDefault="00FA545D" w:rsidP="00AC00AB">
      <w:pPr>
        <w:spacing w:after="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7e28"/>
      <w:bookmarkEnd w:id="4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 этой же 84 статьи </w:t>
      </w:r>
      <w:r w:rsidR="00F762B4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написано, что в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 и спорта реализуются следующие образовательные программы:</w:t>
      </w:r>
    </w:p>
    <w:p w:rsidR="00F762B4" w:rsidRPr="00830328" w:rsidRDefault="00F762B4" w:rsidP="00AC00AB">
      <w:pPr>
        <w:spacing w:after="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основного общего и среднего общего образования, </w:t>
      </w:r>
      <w:bookmarkStart w:id="5" w:name="42f4a"/>
      <w:bookmarkEnd w:id="5"/>
    </w:p>
    <w:p w:rsidR="00AF5C8C" w:rsidRPr="00830328" w:rsidRDefault="00F762B4" w:rsidP="00AC00AB">
      <w:pPr>
        <w:spacing w:after="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 в области физической культуры и спорта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C8C" w:rsidRPr="00830328" w:rsidRDefault="00C65D38" w:rsidP="00AC00AB">
      <w:pPr>
        <w:spacing w:after="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8083f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62B4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3 этой же статьи нам «говорит», что 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62B4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общеобразовательные программы в области физической культуры и спорта </w:t>
      </w:r>
      <w:r w:rsidR="00FA335F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предпрофессиональных программ 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</w:t>
      </w:r>
      <w:r w:rsidR="00FA335F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397E" w:rsidRPr="00830328" w:rsidRDefault="00F762B4" w:rsidP="00AC00AB">
      <w:pPr>
        <w:spacing w:after="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35F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дополнительных общеразвивающих программ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7" w:name="bc448"/>
      <w:bookmarkStart w:id="8" w:name="73526"/>
      <w:bookmarkEnd w:id="7"/>
      <w:bookmarkEnd w:id="8"/>
    </w:p>
    <w:p w:rsidR="00670422" w:rsidRPr="00830328" w:rsidRDefault="00C65D38" w:rsidP="00AC00AB">
      <w:pPr>
        <w:spacing w:after="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9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</w:t>
      </w:r>
      <w:r w:rsidR="0067042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школе </w:t>
      </w:r>
      <w:r w:rsidR="000F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67042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оится в соответствии с </w:t>
      </w:r>
      <w:proofErr w:type="spellStart"/>
      <w:r w:rsid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</w:t>
      </w:r>
      <w:r w:rsidR="00721F4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="00721F4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67042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школы</w:t>
      </w:r>
      <w:r w:rsidR="00721F4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программой развития школы на 2011-2016 «Школа здорового поколения»</w:t>
      </w:r>
      <w:r w:rsidR="00264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о спортивных соревнованиях, днях здоровья</w:t>
      </w:r>
      <w:r w:rsid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1F4E" w:rsidRPr="00830328" w:rsidRDefault="00721F4E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E490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Законодательные и иные нормативные правовые акты </w:t>
      </w:r>
      <w:r w:rsidR="00AF5C8C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90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обязывают </w:t>
      </w:r>
      <w:r w:rsidR="006E490F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 w:rsidR="00AF5C8C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E8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главную задачу - </w:t>
      </w:r>
      <w:r w:rsidR="000F2E82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сохранять здоровье учащихся в процессе воспитания и обучения. </w:t>
      </w:r>
    </w:p>
    <w:p w:rsidR="000F2E82" w:rsidRPr="00830328" w:rsidRDefault="000F2E82" w:rsidP="00AC00A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считаю, школа - идеальное место для формирования здорового образа жизни и реализации оздоровительных программ, так как большую часть времени дети проводят в школе, она оказывает значительное влияние на формирование личности ученика, его мировоззрение.</w:t>
      </w:r>
    </w:p>
    <w:p w:rsidR="0016397E" w:rsidRPr="00830328" w:rsidRDefault="000F2E82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в поселке  является единственным очагом приобщения детей к занятиям физической культурой и спортом, она выступает также в качестве центра физкультурно-оздоровительной работы в поселке.</w:t>
      </w:r>
    </w:p>
    <w:p w:rsidR="006E490F" w:rsidRPr="00C65D38" w:rsidRDefault="000F2E82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90F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новом здании </w:t>
      </w:r>
      <w:proofErr w:type="spellStart"/>
      <w:r w:rsidR="006E490F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Лесогорской</w:t>
      </w:r>
      <w:proofErr w:type="spellEnd"/>
      <w:r w:rsidR="006E490F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созданы все необходимые условия для </w:t>
      </w:r>
      <w:r w:rsidR="00AF5C8C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данного направления: спортивный </w:t>
      </w:r>
      <w:r w:rsidR="00C9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зал, отвечающий требованиям </w:t>
      </w:r>
      <w:proofErr w:type="spellStart"/>
      <w:r w:rsidR="00C9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</w:t>
      </w: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душевыми кабинами, раздевалками для девочек и мальчиков, умывальниками и туалетами. В школе оборудован тренажерный зал. </w:t>
      </w:r>
      <w:r w:rsidR="003B6002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Большим преимуществом является обширная территория. </w:t>
      </w: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школы имеется баскетбольная площадка, площад</w:t>
      </w:r>
      <w:r w:rsidR="00721F4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для мини-футбола, оборудованы</w:t>
      </w:r>
      <w:r w:rsidR="00BC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21F4E" w:rsidRPr="00C65D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4D0876" w:rsidRPr="00BC6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</w:t>
      </w: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игры в пляжный воле</w:t>
      </w:r>
      <w:r w:rsid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йбол, секторы для метания и </w:t>
      </w:r>
      <w:r w:rsidR="00721F4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</w:t>
      </w:r>
      <w:r w:rsidR="00C9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длину, для бега на короткие</w:t>
      </w:r>
      <w:r w:rsidR="00721F4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дистанции, установлен спортивный городок.</w:t>
      </w:r>
      <w:r w:rsidR="003B63D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 спортивным оборудованием и инвентарем – 100%. В 2013 </w:t>
      </w:r>
      <w:r w:rsidR="001639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приобретена новая форма для учащихся школы – участников различных соревнований (кроме зимних видов спорта). </w:t>
      </w:r>
    </w:p>
    <w:p w:rsidR="00721F4E" w:rsidRPr="00830328" w:rsidRDefault="00721F4E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F4E" w:rsidRPr="00C65D38" w:rsidRDefault="00721F4E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кадр</w:t>
      </w:r>
      <w:r w:rsidR="001639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реализующих </w:t>
      </w:r>
      <w:r w:rsidR="001639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639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физкультурно-оздоровительного</w:t>
      </w:r>
      <w:proofErr w:type="gramEnd"/>
      <w:r w:rsid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</w:t>
      </w:r>
      <w:r w:rsidR="001639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9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</w:t>
      </w:r>
      <w:r w:rsidR="00F5687E"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что </w:t>
      </w:r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плане </w:t>
      </w:r>
      <w:proofErr w:type="spellStart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Лесогорской</w:t>
      </w:r>
      <w:proofErr w:type="spellEnd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очень повезло.  Стоит согласиться с изречением «кадры решают все». С 1 сентября 2010 года с огромным желанием (я подчеркиваю) работает молодой педагог </w:t>
      </w:r>
      <w:proofErr w:type="spellStart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Мосалев</w:t>
      </w:r>
      <w:proofErr w:type="spellEnd"/>
      <w:r w:rsidRPr="00C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</w:t>
      </w:r>
      <w:r w:rsidR="003B6002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круг его обязанностей также</w:t>
      </w:r>
      <w:r w:rsidR="00F5687E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входит организация </w:t>
      </w:r>
      <w:proofErr w:type="spellStart"/>
      <w:r w:rsidR="00F5687E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внутришколь</w:t>
      </w:r>
      <w:r w:rsidR="003B6002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</w:t>
      </w:r>
      <w:proofErr w:type="spellEnd"/>
      <w:r w:rsidR="003B6002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соревнований</w:t>
      </w:r>
      <w:r w:rsidR="00F5687E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B6002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физкультурных праздников</w:t>
      </w:r>
      <w:r w:rsidR="00F5687E" w:rsidRPr="00C65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5687E" w:rsidRPr="00830328" w:rsidRDefault="00F5687E" w:rsidP="00AC00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Мосалев</w:t>
      </w:r>
      <w:proofErr w:type="spellEnd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С.И.. – молодой, инициативный педагог, уроки которого отвечают требованиям современного процесса обучения. Его учащиеся показывают 100%  результат качества ЗУН по физической культуре. </w:t>
      </w:r>
    </w:p>
    <w:p w:rsidR="00F5687E" w:rsidRPr="00830328" w:rsidRDefault="00F5687E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Значительных результатов Сергей Иванович достиг также  в организации внеурочной спортивной работы. Будучи  руководителем спортивных секций, он сумел вовлечь в занятия спортом большое количество ребят, в том числе детей группы «риска». </w:t>
      </w:r>
    </w:p>
    <w:p w:rsidR="00F5687E" w:rsidRPr="00830328" w:rsidRDefault="00BC6366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="00F568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5 лет работы в школе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F568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сумел поднять спортивную и физкультурно-оздоровительную работы на новый уровень. Регулярно в школе проводятся спортивные соревнования, приуроченные к различным праздникам и знаменательным датам такие как, соревнования по настольному теннису, армрестлингу, </w:t>
      </w:r>
      <w:r w:rsid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F568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Осенний кросс, спортивные эстафеты и др. </w:t>
      </w:r>
    </w:p>
    <w:p w:rsidR="00F5687E" w:rsidRPr="00830328" w:rsidRDefault="00C9704E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команда школы принимае</w:t>
      </w:r>
      <w:r w:rsidR="00F568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участие в открыто</w:t>
      </w:r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межрайонной лиге по волейболу среди команд девушек </w:t>
      </w:r>
      <w:proofErr w:type="spellStart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Дивеевского</w:t>
      </w:r>
      <w:proofErr w:type="spellEnd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proofErr w:type="gramEnd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Ардатовского</w:t>
      </w:r>
      <w:proofErr w:type="spellEnd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Шатковского</w:t>
      </w:r>
      <w:proofErr w:type="spellEnd"/>
      <w:r w:rsidR="00C6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районов.</w:t>
      </w:r>
      <w:r w:rsidR="00F568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687E" w:rsidRPr="00830328" w:rsidRDefault="00BC6366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хочется отметить, что Сергей Иванович</w:t>
      </w:r>
      <w:r w:rsidR="00F5687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обстоятельно анализировать не только победы своих подопечных, но и их проигрыш, который он в дальнейшем использует как ценный опыт в подготовке к другим соревнованиям.      </w:t>
      </w:r>
    </w:p>
    <w:p w:rsidR="003B63DE" w:rsidRPr="00BC6366" w:rsidRDefault="00F5687E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Своим активн</w:t>
      </w:r>
      <w:r w:rsidR="00BC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образом жизни он 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</w:t>
      </w:r>
      <w:r w:rsidR="00BC6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не  только учащихся, но и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нас педагогов школы</w:t>
      </w:r>
      <w:r w:rsidR="00C9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 спортом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A7B" w:rsidRPr="00EA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049E" w:rsidRDefault="00EA049E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3DE" w:rsidRPr="00EA049E" w:rsidRDefault="003B63DE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Составными элементами системы физкультурно-оздоровительной работы в школе являются уроки и внеурочная деятельность.</w:t>
      </w:r>
    </w:p>
    <w:p w:rsidR="003B63DE" w:rsidRPr="00830328" w:rsidRDefault="00C9704E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</w:t>
      </w:r>
      <w:r w:rsidR="003B63DE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</w:t>
      </w:r>
      <w:proofErr w:type="spellEnd"/>
      <w:r w:rsidR="003B63DE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3B63DE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3B63DE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в 1-11 классах преподавание по учебному предмету «физическая культура» ведется 3 часа в неделю. </w:t>
      </w:r>
      <w:r w:rsidR="00BC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по программе Чичикова, 5-9 классах по программе Ляха. Обеспеченность учебниками – 100%.</w:t>
      </w:r>
    </w:p>
    <w:p w:rsidR="003B6002" w:rsidRPr="00BD1B41" w:rsidRDefault="003B6002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Небольшая в среднем наполняемость классов, дает возможность осуществлять дифференцированный и индивидуальный подхо</w:t>
      </w:r>
      <w:r w:rsidR="00BC6366"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У</w:t>
      </w:r>
      <w:r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 индивидуальных потребностей и</w:t>
      </w:r>
      <w:r w:rsidR="00BC6366"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интересов детей при планировании</w:t>
      </w:r>
      <w:r w:rsidR="00BD1B41"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и видов</w:t>
      </w:r>
      <w:r w:rsidR="00BC6366"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внеурочной деятельности  </w:t>
      </w:r>
      <w:r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многом обеспечивает успешность физкультурных мероприятий в системе физического воспитания у</w:t>
      </w:r>
      <w:r w:rsidR="00BD1B41"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чащихся.</w:t>
      </w:r>
      <w:r w:rsidRPr="00BD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B6002" w:rsidRPr="00830328" w:rsidRDefault="00BD1B41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в</w:t>
      </w:r>
      <w:r w:rsidR="003B6002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неурочная физкультурно-оздоровитель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ная работа в нашей школе включае</w:t>
      </w:r>
      <w:r w:rsidR="003B6002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в себя следующие формы:</w:t>
      </w:r>
      <w:r w:rsidR="003B6002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секции по видам спорта,</w:t>
      </w:r>
      <w:r w:rsidR="003B600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002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физической культуры;</w:t>
      </w:r>
      <w:r w:rsidR="003B600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002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соревнования;</w:t>
      </w:r>
      <w:r w:rsidR="003B6002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002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 здоровья,  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652"/>
        <w:gridCol w:w="1214"/>
        <w:gridCol w:w="1145"/>
        <w:gridCol w:w="1293"/>
        <w:gridCol w:w="1301"/>
        <w:gridCol w:w="1411"/>
        <w:gridCol w:w="1305"/>
      </w:tblGrid>
      <w:tr w:rsidR="007077E8" w:rsidTr="00AC00AB">
        <w:tc>
          <w:tcPr>
            <w:tcW w:w="1652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группа здоровья </w:t>
            </w:r>
          </w:p>
        </w:tc>
        <w:tc>
          <w:tcPr>
            <w:tcW w:w="1214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учащихся  </w:t>
            </w:r>
          </w:p>
        </w:tc>
        <w:tc>
          <w:tcPr>
            <w:tcW w:w="1145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01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11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05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(дети инвалиды)</w:t>
            </w:r>
          </w:p>
        </w:tc>
      </w:tr>
      <w:tr w:rsidR="007077E8" w:rsidTr="00AC00AB">
        <w:tc>
          <w:tcPr>
            <w:tcW w:w="1652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14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1145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 (115 чел.)</w:t>
            </w:r>
          </w:p>
        </w:tc>
        <w:tc>
          <w:tcPr>
            <w:tcW w:w="1301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1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077E8" w:rsidRPr="0083032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 (4 чел)</w:t>
            </w:r>
          </w:p>
        </w:tc>
      </w:tr>
      <w:tr w:rsidR="007077E8" w:rsidTr="00AC00AB">
        <w:tc>
          <w:tcPr>
            <w:tcW w:w="1652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214" w:type="dxa"/>
          </w:tcPr>
          <w:p w:rsidR="007077E8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(22%) 27 </w:t>
            </w:r>
          </w:p>
        </w:tc>
        <w:tc>
          <w:tcPr>
            <w:tcW w:w="1293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(34%) 41 </w:t>
            </w:r>
          </w:p>
        </w:tc>
        <w:tc>
          <w:tcPr>
            <w:tcW w:w="1301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(39,5%) 47 </w:t>
            </w:r>
          </w:p>
        </w:tc>
        <w:tc>
          <w:tcPr>
            <w:tcW w:w="1411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077E8" w:rsidRDefault="007077E8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(2,5%) </w:t>
            </w:r>
            <w:r w:rsidR="003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C485F" w:rsidRDefault="003C485F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2393"/>
        <w:gridCol w:w="2393"/>
        <w:gridCol w:w="2393"/>
      </w:tblGrid>
      <w:tr w:rsidR="003C485F" w:rsidTr="00AC00AB">
        <w:tc>
          <w:tcPr>
            <w:tcW w:w="2142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Физкультурная группа 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485F" w:rsidTr="00AC00AB">
        <w:tc>
          <w:tcPr>
            <w:tcW w:w="2142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 (115 чел.)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 (4 чел.)</w:t>
            </w:r>
          </w:p>
        </w:tc>
      </w:tr>
      <w:tr w:rsidR="003C485F" w:rsidTr="00AC00AB">
        <w:tc>
          <w:tcPr>
            <w:tcW w:w="2142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 (115 чел.)</w:t>
            </w:r>
          </w:p>
        </w:tc>
        <w:tc>
          <w:tcPr>
            <w:tcW w:w="2393" w:type="dxa"/>
          </w:tcPr>
          <w:p w:rsidR="003C485F" w:rsidRDefault="003C485F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(1%)</w:t>
            </w:r>
          </w:p>
        </w:tc>
        <w:tc>
          <w:tcPr>
            <w:tcW w:w="2393" w:type="dxa"/>
          </w:tcPr>
          <w:p w:rsidR="003C485F" w:rsidRDefault="007365C6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2,5 % </w:t>
            </w:r>
            <w:r w:rsidR="003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</w:tr>
    </w:tbl>
    <w:p w:rsidR="004D0876" w:rsidRDefault="004D0876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 учебном году была апробирована новая для нашей школы форма организации спортивно-оздоровительной работы, такая как школьная спартакиада среди команд 5-7 классов, 8-11 классов. В начале учебного года на общем собрании учащихся были обговорены все условия и правила, с которыми уч-ся согласились. </w:t>
      </w:r>
      <w:r w:rsidR="00010EFA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Спартакиада 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 из соревнований по баскетболу, волейболу, мини-футболу, легкоатлетическому кроссу</w:t>
      </w:r>
      <w:r w:rsidR="00BD1B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стрельбе, теннису и др. Места распределя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="00BD1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возрастных групп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Победители были награждены грамотами и переходящими кубками. Данная форма организации 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физкультурно-оздоровительной работы </w:t>
      </w:r>
      <w:proofErr w:type="gramStart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положительные результаты</w:t>
      </w:r>
      <w:proofErr w:type="gramEnd"/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сплотила классные коллективы учащихся. </w:t>
      </w:r>
    </w:p>
    <w:p w:rsidR="002C4D9C" w:rsidRDefault="002C4D9C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спортивные секции «Волейбол»,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Футзал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«Тяжелая атлетика»</w:t>
      </w:r>
    </w:p>
    <w:p w:rsidR="002C4D9C" w:rsidRDefault="002C4D9C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учащихся в спортивных кружках и секциях</w: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2376"/>
        <w:gridCol w:w="3729"/>
        <w:gridCol w:w="3040"/>
      </w:tblGrid>
      <w:tr w:rsidR="002C4D9C" w:rsidTr="00597FDA">
        <w:tc>
          <w:tcPr>
            <w:tcW w:w="2376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729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кружков</w:t>
            </w:r>
          </w:p>
        </w:tc>
        <w:tc>
          <w:tcPr>
            <w:tcW w:w="3040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</w:p>
        </w:tc>
      </w:tr>
      <w:tr w:rsidR="002C4D9C" w:rsidTr="00597FDA">
        <w:tc>
          <w:tcPr>
            <w:tcW w:w="2376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3729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C4D9C" w:rsidTr="00597FDA">
        <w:tc>
          <w:tcPr>
            <w:tcW w:w="2376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729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0" w:type="dxa"/>
          </w:tcPr>
          <w:p w:rsidR="002C4D9C" w:rsidRDefault="002C4D9C" w:rsidP="00AC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– 60 %</w:t>
            </w:r>
          </w:p>
        </w:tc>
      </w:tr>
    </w:tbl>
    <w:p w:rsidR="002C4D9C" w:rsidRPr="00830328" w:rsidRDefault="002C4D9C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FA" w:rsidRDefault="00010EFA" w:rsidP="00AC0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работа активно проводится во время работы ДОЛ при школе «Радуга»</w:t>
      </w:r>
      <w:r w:rsidR="002C4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нее включаются все ребята, к</w:t>
      </w:r>
      <w:r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посещают лагерь. </w:t>
      </w:r>
      <w:r w:rsidR="002C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участвуют в веселых</w:t>
      </w:r>
      <w:r w:rsidR="00510A7B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5A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="002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походах на природу. Для детей организуются </w:t>
      </w:r>
      <w:r w:rsidR="003F05AE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в ФОК на ледовую арену и бассейн. </w:t>
      </w:r>
      <w:r w:rsidR="00510A7B" w:rsidRPr="0083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EFA" w:rsidRPr="00830328" w:rsidRDefault="00010EFA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</w:t>
      </w:r>
      <w:r w:rsidR="00AD7C01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ОБЖ </w:t>
      </w: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Уткин Е.П. </w:t>
      </w:r>
      <w:r w:rsidR="00AD7C01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участвует в организации и проведении различных физкультурно-оздоровительных мероприятий, ежемесячных днях здоровья и спорта. Он организует работ</w:t>
      </w:r>
      <w:r w:rsidR="002C4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="00AD7C01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внутришкольных</w:t>
      </w:r>
      <w:proofErr w:type="spellEnd"/>
      <w:r w:rsidR="00AD7C01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соревнований по </w:t>
      </w:r>
      <w:r w:rsidR="002C4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военно-прикладным видам спорта.</w:t>
      </w:r>
    </w:p>
    <w:p w:rsidR="00010EFA" w:rsidRPr="00830328" w:rsidRDefault="00AD7C01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Классные руководители и учителя добиваются соблюдения учениками режима дня и правил личной гигиены, вып</w:t>
      </w:r>
      <w:r w:rsidR="00010EFA"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олнения ими утренней зарядки, которая является неотъемлемой частью организации ежедневного образовательного процесса для учащихся 1-4 классов.</w:t>
      </w:r>
    </w:p>
    <w:p w:rsidR="007365C6" w:rsidRDefault="007365C6" w:rsidP="00AC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0DA" w:rsidRPr="007365C6" w:rsidRDefault="00510A7B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5C6">
        <w:rPr>
          <w:rFonts w:ascii="Times New Roman" w:hAnsi="Times New Roman" w:cs="Times New Roman"/>
          <w:sz w:val="24"/>
          <w:szCs w:val="24"/>
        </w:rPr>
        <w:t>Необходимо сказать о взаимодействии</w:t>
      </w:r>
      <w:r w:rsidR="00BC6E09" w:rsidRPr="007365C6">
        <w:rPr>
          <w:rFonts w:ascii="Times New Roman" w:hAnsi="Times New Roman" w:cs="Times New Roman"/>
          <w:sz w:val="24"/>
          <w:szCs w:val="24"/>
        </w:rPr>
        <w:t xml:space="preserve"> </w:t>
      </w:r>
      <w:r w:rsidRPr="007365C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C6E09" w:rsidRPr="007365C6">
        <w:rPr>
          <w:rFonts w:ascii="Times New Roman" w:hAnsi="Times New Roman" w:cs="Times New Roman"/>
          <w:sz w:val="24"/>
          <w:szCs w:val="24"/>
        </w:rPr>
        <w:t>с МБУ ФОК «Атлант»</w:t>
      </w:r>
      <w:r w:rsidRPr="007365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65C6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7365C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365C6">
        <w:rPr>
          <w:rFonts w:ascii="Times New Roman" w:hAnsi="Times New Roman" w:cs="Times New Roman"/>
          <w:sz w:val="24"/>
          <w:szCs w:val="24"/>
        </w:rPr>
        <w:t>атки</w:t>
      </w:r>
      <w:proofErr w:type="spellEnd"/>
      <w:r w:rsidR="00BC6E09" w:rsidRPr="007365C6">
        <w:rPr>
          <w:rFonts w:ascii="Times New Roman" w:hAnsi="Times New Roman" w:cs="Times New Roman"/>
          <w:sz w:val="24"/>
          <w:szCs w:val="24"/>
        </w:rPr>
        <w:t>.</w:t>
      </w:r>
    </w:p>
    <w:p w:rsidR="00510A7B" w:rsidRDefault="00510A7B" w:rsidP="00AC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328">
        <w:rPr>
          <w:rFonts w:ascii="Times New Roman" w:hAnsi="Times New Roman" w:cs="Times New Roman"/>
          <w:sz w:val="24"/>
          <w:szCs w:val="24"/>
        </w:rPr>
        <w:t>Оно выстроено в соотв</w:t>
      </w:r>
      <w:r w:rsidR="00BD1B41">
        <w:rPr>
          <w:rFonts w:ascii="Times New Roman" w:hAnsi="Times New Roman" w:cs="Times New Roman"/>
          <w:sz w:val="24"/>
          <w:szCs w:val="24"/>
        </w:rPr>
        <w:t>етствии с договором</w:t>
      </w:r>
      <w:r w:rsidR="00AC00AB">
        <w:rPr>
          <w:rFonts w:ascii="Times New Roman" w:hAnsi="Times New Roman" w:cs="Times New Roman"/>
          <w:sz w:val="24"/>
          <w:szCs w:val="24"/>
        </w:rPr>
        <w:t xml:space="preserve"> о совместной деятельности от 03.09.14 № 96</w:t>
      </w:r>
      <w:r w:rsidR="00BD1B41">
        <w:rPr>
          <w:rFonts w:ascii="Times New Roman" w:hAnsi="Times New Roman" w:cs="Times New Roman"/>
          <w:sz w:val="24"/>
          <w:szCs w:val="24"/>
        </w:rPr>
        <w:t>. Ранее</w:t>
      </w:r>
      <w:r w:rsidR="00924120" w:rsidRPr="00830328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="00924120" w:rsidRPr="00830328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924120" w:rsidRPr="00830328">
        <w:rPr>
          <w:rFonts w:ascii="Times New Roman" w:hAnsi="Times New Roman" w:cs="Times New Roman"/>
          <w:sz w:val="24"/>
          <w:szCs w:val="24"/>
        </w:rPr>
        <w:t xml:space="preserve"> были организованы уроки плаванья. </w:t>
      </w:r>
      <w:proofErr w:type="gramStart"/>
      <w:r w:rsidR="00924120" w:rsidRPr="00830328">
        <w:rPr>
          <w:rFonts w:ascii="Times New Roman" w:hAnsi="Times New Roman" w:cs="Times New Roman"/>
          <w:sz w:val="24"/>
          <w:szCs w:val="24"/>
        </w:rPr>
        <w:t>Однако в дальнейшем от это</w:t>
      </w:r>
      <w:r w:rsidR="002C4D9C">
        <w:rPr>
          <w:rFonts w:ascii="Times New Roman" w:hAnsi="Times New Roman" w:cs="Times New Roman"/>
          <w:sz w:val="24"/>
          <w:szCs w:val="24"/>
        </w:rPr>
        <w:t>й</w:t>
      </w:r>
      <w:r w:rsidR="00924120" w:rsidRPr="00830328">
        <w:rPr>
          <w:rFonts w:ascii="Times New Roman" w:hAnsi="Times New Roman" w:cs="Times New Roman"/>
          <w:sz w:val="24"/>
          <w:szCs w:val="24"/>
        </w:rPr>
        <w:t xml:space="preserve"> практики пришлось отказаться из-за ряда возникших проблем: 1) организация учебного процесса в школе нарушалась, в связи с необходимостью вносить коррективы в расписание; 2)  из-за посещения </w:t>
      </w:r>
      <w:proofErr w:type="spellStart"/>
      <w:r w:rsidR="00924120" w:rsidRPr="00830328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924120" w:rsidRPr="00830328">
        <w:rPr>
          <w:rFonts w:ascii="Times New Roman" w:hAnsi="Times New Roman" w:cs="Times New Roman"/>
          <w:sz w:val="24"/>
          <w:szCs w:val="24"/>
        </w:rPr>
        <w:t xml:space="preserve"> нарушался график подвоза учащихся; 3) учащиеся стали чаще болеть, т.к. после посещения бассейна не все успевали обсохнуть,  простывали в дороге;</w:t>
      </w:r>
      <w:proofErr w:type="gramEnd"/>
      <w:r w:rsidR="00924120" w:rsidRPr="00830328">
        <w:rPr>
          <w:rFonts w:ascii="Times New Roman" w:hAnsi="Times New Roman" w:cs="Times New Roman"/>
          <w:sz w:val="24"/>
          <w:szCs w:val="24"/>
        </w:rPr>
        <w:t xml:space="preserve"> 4) также у достаточно</w:t>
      </w:r>
      <w:r w:rsidR="00AB780A" w:rsidRPr="00830328">
        <w:rPr>
          <w:rFonts w:ascii="Times New Roman" w:hAnsi="Times New Roman" w:cs="Times New Roman"/>
          <w:sz w:val="24"/>
          <w:szCs w:val="24"/>
        </w:rPr>
        <w:t>го количества учащихся обнаружил</w:t>
      </w:r>
      <w:r w:rsidR="00924120" w:rsidRPr="00830328">
        <w:rPr>
          <w:rFonts w:ascii="Times New Roman" w:hAnsi="Times New Roman" w:cs="Times New Roman"/>
          <w:sz w:val="24"/>
          <w:szCs w:val="24"/>
        </w:rPr>
        <w:t xml:space="preserve">ась аллергия на хлорированную воду. </w:t>
      </w:r>
      <w:r w:rsidR="00BD1B41">
        <w:rPr>
          <w:rFonts w:ascii="Times New Roman" w:hAnsi="Times New Roman" w:cs="Times New Roman"/>
          <w:sz w:val="24"/>
          <w:szCs w:val="24"/>
        </w:rPr>
        <w:t xml:space="preserve"> Да и администрация </w:t>
      </w:r>
      <w:proofErr w:type="spellStart"/>
      <w:r w:rsidR="00BD1B41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2C4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D9C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2C4D9C">
        <w:rPr>
          <w:rFonts w:ascii="Times New Roman" w:hAnsi="Times New Roman" w:cs="Times New Roman"/>
          <w:sz w:val="24"/>
          <w:szCs w:val="24"/>
        </w:rPr>
        <w:t xml:space="preserve"> всю ответственность за жизнь и здоровье детей во время проведения уроков по плаванию возложила на образовательное учреждение.</w:t>
      </w:r>
      <w:r w:rsidR="00AC00AB">
        <w:rPr>
          <w:rFonts w:ascii="Times New Roman" w:hAnsi="Times New Roman" w:cs="Times New Roman"/>
          <w:sz w:val="24"/>
          <w:szCs w:val="24"/>
        </w:rPr>
        <w:t xml:space="preserve"> Получается, что инструктора ФОК никакую ответственность за жизнь и здоровье детей не несут.</w:t>
      </w:r>
    </w:p>
    <w:p w:rsidR="00AC00AB" w:rsidRDefault="007365C6" w:rsidP="00AC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учащихся, занимающихся в спортивных секциях в Фоке на постоянной основе значительно сократилось</w:t>
      </w:r>
      <w:proofErr w:type="gramEnd"/>
      <w:r w:rsidR="00AC00AB">
        <w:rPr>
          <w:rFonts w:ascii="Times New Roman" w:hAnsi="Times New Roman" w:cs="Times New Roman"/>
          <w:sz w:val="24"/>
          <w:szCs w:val="24"/>
        </w:rPr>
        <w:t>.</w:t>
      </w:r>
    </w:p>
    <w:p w:rsidR="007365C6" w:rsidRDefault="007365C6" w:rsidP="00AC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834"/>
        <w:gridCol w:w="2393"/>
        <w:gridCol w:w="2393"/>
      </w:tblGrid>
      <w:tr w:rsidR="007365C6" w:rsidTr="00AC00AB">
        <w:tc>
          <w:tcPr>
            <w:tcW w:w="1701" w:type="dxa"/>
          </w:tcPr>
          <w:p w:rsidR="007365C6" w:rsidRDefault="007365C6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34" w:type="dxa"/>
          </w:tcPr>
          <w:p w:rsidR="007365C6" w:rsidRDefault="007365C6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93" w:type="dxa"/>
          </w:tcPr>
          <w:p w:rsidR="007365C6" w:rsidRDefault="007365C6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93" w:type="dxa"/>
          </w:tcPr>
          <w:p w:rsidR="007365C6" w:rsidRDefault="007365C6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7365C6" w:rsidTr="00AC00AB">
        <w:tc>
          <w:tcPr>
            <w:tcW w:w="1701" w:type="dxa"/>
          </w:tcPr>
          <w:p w:rsidR="007365C6" w:rsidRDefault="007365C6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834" w:type="dxa"/>
          </w:tcPr>
          <w:p w:rsidR="00542C2E" w:rsidRDefault="001D070C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C2E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(5 - плавание,</w:t>
            </w:r>
            <w:proofErr w:type="gramEnd"/>
          </w:p>
          <w:p w:rsidR="00542C2E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9 -тяжелая атлетика, </w:t>
            </w:r>
          </w:p>
          <w:p w:rsidR="00542C2E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фигурное катание, </w:t>
            </w:r>
          </w:p>
          <w:p w:rsidR="007365C6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3- аэробика)</w:t>
            </w:r>
            <w:proofErr w:type="gramEnd"/>
          </w:p>
        </w:tc>
        <w:tc>
          <w:tcPr>
            <w:tcW w:w="2393" w:type="dxa"/>
          </w:tcPr>
          <w:p w:rsidR="00542C2E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542C2E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– плавание, </w:t>
            </w:r>
            <w:proofErr w:type="gramEnd"/>
          </w:p>
          <w:p w:rsidR="00542C2E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тяжелая атлетика, </w:t>
            </w:r>
          </w:p>
          <w:p w:rsidR="00AC00AB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0AB">
              <w:rPr>
                <w:rFonts w:ascii="Times New Roman" w:hAnsi="Times New Roman" w:cs="Times New Roman"/>
                <w:sz w:val="24"/>
                <w:szCs w:val="24"/>
              </w:rPr>
              <w:t xml:space="preserve"> – фигурное катание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5C6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0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хоккей</w:t>
            </w:r>
            <w:r w:rsidR="00AC0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AC00AB" w:rsidRDefault="001D070C" w:rsidP="00AC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5C6" w:rsidRDefault="00542C2E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00AB">
              <w:rPr>
                <w:rFonts w:ascii="Times New Roman" w:hAnsi="Times New Roman" w:cs="Times New Roman"/>
                <w:sz w:val="24"/>
                <w:szCs w:val="24"/>
              </w:rPr>
              <w:t>1 – фигурное катание,</w:t>
            </w:r>
            <w:proofErr w:type="gramEnd"/>
          </w:p>
          <w:p w:rsidR="00AC00AB" w:rsidRDefault="00AC00AB" w:rsidP="00AC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хоккей)</w:t>
            </w:r>
            <w:proofErr w:type="gramEnd"/>
          </w:p>
        </w:tc>
      </w:tr>
    </w:tbl>
    <w:p w:rsidR="007365C6" w:rsidRDefault="007365C6" w:rsidP="000E3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B41">
        <w:rPr>
          <w:rFonts w:ascii="Times New Roman" w:hAnsi="Times New Roman" w:cs="Times New Roman"/>
          <w:sz w:val="24"/>
          <w:szCs w:val="24"/>
        </w:rPr>
        <w:t>Это можно объяснить несколькими причинами:</w:t>
      </w:r>
    </w:p>
    <w:p w:rsidR="002C4D9C" w:rsidRPr="00804A64" w:rsidRDefault="002C4D9C" w:rsidP="000E3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A64">
        <w:rPr>
          <w:rFonts w:ascii="Times New Roman" w:hAnsi="Times New Roman" w:cs="Times New Roman"/>
          <w:sz w:val="24"/>
          <w:szCs w:val="24"/>
        </w:rPr>
        <w:t>- количество  и разнообразие секций</w:t>
      </w:r>
      <w:r w:rsidR="001D618E" w:rsidRPr="00804A64">
        <w:rPr>
          <w:rFonts w:ascii="Times New Roman" w:hAnsi="Times New Roman" w:cs="Times New Roman"/>
          <w:sz w:val="24"/>
          <w:szCs w:val="24"/>
        </w:rPr>
        <w:t>, предоставляемых школой,</w:t>
      </w:r>
      <w:r w:rsidRPr="00804A64">
        <w:rPr>
          <w:rFonts w:ascii="Times New Roman" w:hAnsi="Times New Roman" w:cs="Times New Roman"/>
          <w:sz w:val="24"/>
          <w:szCs w:val="24"/>
        </w:rPr>
        <w:t xml:space="preserve"> удовлетворяет интересам</w:t>
      </w:r>
      <w:r w:rsidR="001D618E" w:rsidRPr="00804A64">
        <w:rPr>
          <w:rFonts w:ascii="Times New Roman" w:hAnsi="Times New Roman" w:cs="Times New Roman"/>
          <w:sz w:val="24"/>
          <w:szCs w:val="24"/>
        </w:rPr>
        <w:t xml:space="preserve"> учащих</w:t>
      </w:r>
      <w:r w:rsidRPr="00804A64">
        <w:rPr>
          <w:rFonts w:ascii="Times New Roman" w:hAnsi="Times New Roman" w:cs="Times New Roman"/>
          <w:sz w:val="24"/>
          <w:szCs w:val="24"/>
        </w:rPr>
        <w:t>ся,</w:t>
      </w:r>
    </w:p>
    <w:p w:rsidR="00BD1B41" w:rsidRPr="00804A64" w:rsidRDefault="00BD1B41" w:rsidP="002C4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A64">
        <w:rPr>
          <w:rFonts w:ascii="Times New Roman" w:hAnsi="Times New Roman" w:cs="Times New Roman"/>
          <w:sz w:val="24"/>
          <w:szCs w:val="24"/>
        </w:rPr>
        <w:lastRenderedPageBreak/>
        <w:t xml:space="preserve">- те учащиеся, которые занимались в </w:t>
      </w:r>
      <w:proofErr w:type="spellStart"/>
      <w:r w:rsidRPr="00804A64">
        <w:rPr>
          <w:rFonts w:ascii="Times New Roman" w:hAnsi="Times New Roman" w:cs="Times New Roman"/>
          <w:sz w:val="24"/>
          <w:szCs w:val="24"/>
        </w:rPr>
        <w:t>ФОКе</w:t>
      </w:r>
      <w:proofErr w:type="spellEnd"/>
      <w:r w:rsidRPr="00804A64">
        <w:rPr>
          <w:rFonts w:ascii="Times New Roman" w:hAnsi="Times New Roman" w:cs="Times New Roman"/>
          <w:sz w:val="24"/>
          <w:szCs w:val="24"/>
        </w:rPr>
        <w:t xml:space="preserve"> тяжелой атлетикой, при открытии в школе тренажерного зала и организация секции по этому виду спорта</w:t>
      </w:r>
      <w:r w:rsidR="002C4D9C" w:rsidRPr="00804A64">
        <w:rPr>
          <w:rFonts w:ascii="Times New Roman" w:hAnsi="Times New Roman" w:cs="Times New Roman"/>
          <w:sz w:val="24"/>
          <w:szCs w:val="24"/>
        </w:rPr>
        <w:t>, стали заниматься в школе</w:t>
      </w:r>
      <w:r w:rsidR="00AC00AB">
        <w:rPr>
          <w:rFonts w:ascii="Times New Roman" w:hAnsi="Times New Roman" w:cs="Times New Roman"/>
          <w:sz w:val="24"/>
          <w:szCs w:val="24"/>
        </w:rPr>
        <w:t>,</w:t>
      </w:r>
    </w:p>
    <w:p w:rsidR="004445A1" w:rsidRPr="00804A64" w:rsidRDefault="004445A1" w:rsidP="000E3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A64">
        <w:rPr>
          <w:rFonts w:ascii="Times New Roman" w:hAnsi="Times New Roman" w:cs="Times New Roman"/>
          <w:sz w:val="24"/>
          <w:szCs w:val="24"/>
        </w:rPr>
        <w:t xml:space="preserve">- сменившийся тренер по тяжелой атлетике </w:t>
      </w:r>
      <w:r w:rsidR="001D618E" w:rsidRPr="00804A64">
        <w:rPr>
          <w:rFonts w:ascii="Times New Roman" w:hAnsi="Times New Roman" w:cs="Times New Roman"/>
          <w:sz w:val="24"/>
          <w:szCs w:val="24"/>
        </w:rPr>
        <w:t>не смог расположить ребят к продолжению занятиями этим видом спорта.</w:t>
      </w:r>
    </w:p>
    <w:p w:rsidR="004445A1" w:rsidRPr="00804A64" w:rsidRDefault="004445A1" w:rsidP="000E3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A64">
        <w:rPr>
          <w:rFonts w:ascii="Times New Roman" w:hAnsi="Times New Roman" w:cs="Times New Roman"/>
          <w:sz w:val="24"/>
          <w:szCs w:val="24"/>
        </w:rPr>
        <w:t>Еще стоит отметить, что на базе ФОК проходят различные соревнования, в которых наши учащиеся принимают активное участие. В каникулярное время администрация школы организовывает выезд учащихся  ФОК на ледовую арену и в бассейн.</w:t>
      </w:r>
    </w:p>
    <w:p w:rsidR="004445A1" w:rsidRPr="004445A1" w:rsidRDefault="004445A1" w:rsidP="000E31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5AE" w:rsidRPr="001D618E" w:rsidRDefault="00AD7C01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необходимых компонентов системы физкультурно-оздоровительной работы является образовательный мониторинг. Основными объектами наблюдения в мониторинге ФОР в условиях нашей школы являются педагогический процесс физкультурно-оздоровительной работы со школьниками и его конечный результат, выраженный в динамике физического состояния учащихся</w:t>
      </w:r>
      <w:r w:rsidR="001D6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E490F" w:rsidRPr="00830328" w:rsidRDefault="006E490F" w:rsidP="00AC0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Составными элементами системы</w:t>
      </w:r>
      <w:r w:rsid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</w:t>
      </w: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выступают: планирование, </w:t>
      </w:r>
      <w:r w:rsidR="001D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данной работы, совершенств</w:t>
      </w:r>
      <w:r w:rsidR="004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ование, контроль, учет и анализ.</w:t>
      </w:r>
      <w:r w:rsidR="002610DA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0DA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070C" w:rsidRDefault="001D070C" w:rsidP="000E31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80A" w:rsidRPr="001D070C" w:rsidRDefault="00AD7C01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годовом плане работы школы отражен </w:t>
      </w:r>
      <w:proofErr w:type="spellStart"/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контроль, который ведет администрация по данному вопросу. Все проверки оформляются в виде управленческих справок и рассматриваются на совещания</w:t>
      </w:r>
      <w:r w:rsidR="004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директоре. При </w:t>
      </w:r>
      <w:r w:rsidRPr="001D070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проверок администрацией школы</w:t>
      </w:r>
      <w:r w:rsidRPr="001D070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контролируется ведение и оформление педагогами необходимой документации.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Руководство всей </w:t>
      </w:r>
      <w:r w:rsidR="00AB780A"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внеурочной 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системой физкультурно-оздоровительной работы в школе осуществляет заместитель директора по</w:t>
      </w:r>
      <w:r w:rsidR="00AB780A"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ВР. Она же курирует все инновационные процессы, связанные со </w:t>
      </w:r>
      <w:proofErr w:type="spellStart"/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здоровьесбережением</w:t>
      </w:r>
      <w:proofErr w:type="spellEnd"/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средствами физической культуры и спорта, </w:t>
      </w:r>
      <w:r w:rsidR="001D6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организует вокруг этой работы коллектив школы. </w:t>
      </w:r>
      <w:r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 с этим она оказывает помощь в организации физкультурно-оздоровительных мероприятий в режиме дня школы, а также участвует в работе по привлечению родителей и старшеклассников к проведению спортивно-массовой и оздоровительной работы, как в школе, так и в поселке в целом. Организует также пропаганду и агитацию физической культуры и спорта среди учащихся, родителей и учителей</w:t>
      </w:r>
      <w:r w:rsidR="00AB780A" w:rsidRPr="001D0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D070C" w:rsidRDefault="001D070C" w:rsidP="00AC00AB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Положительными результатами эффективной организации физкультурно-озд</w:t>
      </w:r>
      <w:r w:rsidR="004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оровительной работы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4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результаты соревнований</w:t>
      </w:r>
    </w:p>
    <w:p w:rsidR="0046365F" w:rsidRPr="00830328" w:rsidRDefault="002F3AC5" w:rsidP="00AC00AB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365F"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2013-2014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40"/>
        <w:gridCol w:w="4656"/>
        <w:gridCol w:w="2835"/>
      </w:tblGrid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девушек 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2001/2002 г.р.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1999/2000</w:t>
            </w:r>
          </w:p>
        </w:tc>
      </w:tr>
      <w:tr w:rsidR="0046365F" w:rsidRPr="00830328" w:rsidTr="00A45E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1995/96 г.р.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</w:tr>
      <w:tr w:rsidR="0046365F" w:rsidRPr="00830328" w:rsidTr="00A45E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</w:tr>
      <w:tr w:rsidR="0046365F" w:rsidRPr="00830328" w:rsidTr="00A45E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«Спорт – для всех»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</w:tr>
      <w:tr w:rsidR="0046365F" w:rsidRPr="00830328" w:rsidTr="00A45E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волейбольный турнир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Энергия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41 эстафетный легкоатлетический пробег </w:t>
            </w:r>
            <w:r w:rsidRPr="0083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призы газеты «Новый путь»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команда  до </w:t>
            </w:r>
            <w:r w:rsidRPr="0083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класса включительно</w:t>
            </w:r>
          </w:p>
        </w:tc>
      </w:tr>
      <w:tr w:rsidR="000B03D7" w:rsidRPr="00830328" w:rsidTr="00A45E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Pr="00830328" w:rsidRDefault="000B03D7" w:rsidP="00597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Pr="00830328" w:rsidRDefault="000B03D7" w:rsidP="00597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830328" w:rsidRDefault="000B03D7" w:rsidP="00597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41 эстафетный легкоатлетический пробег на призы газеты «Новый путь»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830328" w:rsidRDefault="000B03D7" w:rsidP="00597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Смешанная команда  до 9 класса включительно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«Мальчишник»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(армреслинг)»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 Никита 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(армреслинг)»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 Илья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(армреслинг)»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(гири)»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 Илья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(штанга, жим лежа)»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 Илья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(штанга, жим лежа)»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Артем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 w:rsidP="00542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«Показательные выступления спортивных групп и отдельных спортсменов (армреслинг)»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Арнольд</w:t>
            </w:r>
          </w:p>
        </w:tc>
      </w:tr>
      <w:tr w:rsidR="000B03D7" w:rsidRPr="00830328" w:rsidTr="009F7E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 w:rsidP="00542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C2E" w:rsidRDefault="00542C2E">
            <w:pPr>
              <w:spacing w:after="0"/>
              <w:rPr>
                <w:rFonts w:ascii="Times New Roman" w:hAnsi="Times New Roman" w:cs="Times New Roman"/>
              </w:rPr>
            </w:pPr>
          </w:p>
          <w:p w:rsidR="000B03D7" w:rsidRDefault="00542C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B03D7">
              <w:rPr>
                <w:rFonts w:ascii="Times New Roman" w:hAnsi="Times New Roman" w:cs="Times New Roman"/>
              </w:rPr>
              <w:t>Соревнования по стрельбе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юношей </w:t>
            </w:r>
          </w:p>
        </w:tc>
      </w:tr>
      <w:tr w:rsidR="000B03D7" w:rsidRPr="00830328" w:rsidTr="009F7E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 w:rsidP="00542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девушек </w:t>
            </w:r>
          </w:p>
        </w:tc>
      </w:tr>
      <w:tr w:rsidR="000B03D7" w:rsidRPr="00830328" w:rsidTr="009F7E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 w:rsidP="00542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Карабанов Илья </w:t>
            </w:r>
          </w:p>
        </w:tc>
      </w:tr>
      <w:tr w:rsidR="000B03D7" w:rsidRPr="00830328" w:rsidTr="009F7E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 w:rsidP="00542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Ольга</w:t>
            </w:r>
          </w:p>
        </w:tc>
      </w:tr>
      <w:tr w:rsidR="000B03D7" w:rsidRPr="00830328" w:rsidTr="000B03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7" w:rsidRDefault="000B0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– альтернатива пагубным привычкам» номинация «Видеоролик»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Default="000B03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</w:tbl>
    <w:p w:rsidR="00BF5B92" w:rsidRPr="00830328" w:rsidRDefault="00BF5B92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65F" w:rsidRPr="00830328" w:rsidRDefault="0046365F" w:rsidP="000E31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2014-2015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40"/>
        <w:gridCol w:w="4656"/>
        <w:gridCol w:w="2835"/>
      </w:tblGrid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</w:tr>
      <w:tr w:rsidR="0046365F" w:rsidRPr="00830328" w:rsidTr="00A45E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Кубок района по  волейболу 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девушек 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2000м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500 м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Бабушкин Никита</w:t>
            </w:r>
          </w:p>
        </w:tc>
      </w:tr>
      <w:tr w:rsidR="00830328" w:rsidRPr="00830328" w:rsidTr="00A45ED8">
        <w:tc>
          <w:tcPr>
            <w:tcW w:w="709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656" w:type="dxa"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835" w:type="dxa"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1999/2000 г.р.</w:t>
            </w:r>
          </w:p>
        </w:tc>
      </w:tr>
      <w:tr w:rsidR="00830328" w:rsidRPr="00830328" w:rsidTr="00A45ED8">
        <w:tc>
          <w:tcPr>
            <w:tcW w:w="709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656" w:type="dxa"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835" w:type="dxa"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2001/2002 г.р.</w:t>
            </w:r>
          </w:p>
        </w:tc>
      </w:tr>
      <w:tr w:rsidR="00830328" w:rsidRPr="00830328" w:rsidTr="00A45ED8">
        <w:tc>
          <w:tcPr>
            <w:tcW w:w="709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4656" w:type="dxa"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835" w:type="dxa"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2003/2004 г.р.</w:t>
            </w:r>
          </w:p>
        </w:tc>
      </w:tr>
      <w:tr w:rsidR="0046365F" w:rsidRPr="00830328" w:rsidTr="00A45ED8">
        <w:tc>
          <w:tcPr>
            <w:tcW w:w="709" w:type="dxa"/>
            <w:vAlign w:val="center"/>
          </w:tcPr>
          <w:p w:rsidR="0046365F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6365F" w:rsidRPr="00830328" w:rsidRDefault="0046365F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6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2835" w:type="dxa"/>
          </w:tcPr>
          <w:p w:rsidR="0046365F" w:rsidRPr="00830328" w:rsidRDefault="0046365F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юношей 2001/2002 г.р.</w:t>
            </w:r>
          </w:p>
        </w:tc>
      </w:tr>
      <w:tr w:rsidR="00830328" w:rsidRPr="00830328" w:rsidTr="00A45ED8">
        <w:tc>
          <w:tcPr>
            <w:tcW w:w="709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Дивеево </w:t>
            </w:r>
          </w:p>
        </w:tc>
        <w:tc>
          <w:tcPr>
            <w:tcW w:w="4656" w:type="dxa"/>
            <w:vMerge w:val="restart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Открытая межрайонная лига по волейболу</w:t>
            </w:r>
          </w:p>
        </w:tc>
        <w:tc>
          <w:tcPr>
            <w:tcW w:w="2835" w:type="dxa"/>
            <w:vMerge w:val="restart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>Команда девушек</w:t>
            </w:r>
          </w:p>
        </w:tc>
      </w:tr>
      <w:tr w:rsidR="00830328" w:rsidRPr="00830328" w:rsidTr="00A45ED8">
        <w:tc>
          <w:tcPr>
            <w:tcW w:w="709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vAlign w:val="center"/>
          </w:tcPr>
          <w:p w:rsidR="00830328" w:rsidRPr="00830328" w:rsidRDefault="00830328" w:rsidP="00830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8">
              <w:rPr>
                <w:rFonts w:ascii="Times New Roman" w:hAnsi="Times New Roman" w:cs="Times New Roman"/>
                <w:sz w:val="24"/>
                <w:szCs w:val="24"/>
              </w:rPr>
              <w:t xml:space="preserve">Шатки </w:t>
            </w:r>
          </w:p>
        </w:tc>
        <w:tc>
          <w:tcPr>
            <w:tcW w:w="4656" w:type="dxa"/>
            <w:vMerge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0328" w:rsidRPr="00830328" w:rsidRDefault="00830328" w:rsidP="00830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65F" w:rsidRDefault="0046365F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ED8" w:rsidRDefault="00A45ED8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результативности работы в данном направлении, необходимо отметить и неплохие результаты наших детей на районном этапе олимпиады по физической культуре</w:t>
      </w:r>
      <w:r w:rsidR="003B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в этом учебном году 5 учащихся 7-11 классов стали призерами районного этапа Всероссийской олимпиады школьников.</w:t>
      </w:r>
    </w:p>
    <w:p w:rsidR="00A45ED8" w:rsidRDefault="00A45ED8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юноши 10 класса, участвуя </w:t>
      </w:r>
      <w:r w:rsidR="0030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военизированных сборах, занимают призовые места в </w:t>
      </w:r>
      <w:r w:rsidR="003B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соревнованиях: по легкой и тяжелой атлетике, армреслингу.</w:t>
      </w:r>
    </w:p>
    <w:p w:rsidR="003B5594" w:rsidRDefault="003B5594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AAB" w:rsidRDefault="00300AAB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перспективах развития физкультурно-оздоровительной работы в нашей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Лесогорской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стоит сказать, что</w:t>
      </w:r>
      <w:proofErr w:type="gramEnd"/>
      <w:r w:rsidR="0062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отсутствия стадиона, хороших лыжных трасс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</w:t>
      </w:r>
      <w:r w:rsidR="008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не готовы показывать высокие </w:t>
      </w:r>
      <w:r w:rsidR="0062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 лыжных соревнованиях</w:t>
      </w:r>
      <w:r w:rsidR="006E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легкой атлетике</w:t>
      </w:r>
      <w:r w:rsidR="0062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проблему нужно решать. Для занятий полного прохождения программы по физической культуре необходим канат. Канат есть</w:t>
      </w:r>
      <w:r w:rsidR="0062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некуда его повесить. В проекте школы это было упущено. </w:t>
      </w:r>
      <w:r w:rsidR="006E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школы уже подготовлен проект, но нет специализирующей организации, которая бы его установила с соответствующими норма</w:t>
      </w:r>
      <w:r w:rsidR="008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и сертификатами. </w:t>
      </w:r>
    </w:p>
    <w:p w:rsidR="00300AAB" w:rsidRDefault="00300AAB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AAB" w:rsidRPr="00830328" w:rsidRDefault="006E00AD" w:rsidP="000E3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еще раз отмечу, что физкультурно-оздоровительная работа – одно </w:t>
      </w:r>
      <w:r w:rsidR="00F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главных направлений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образовательного учреждения, т.к. </w:t>
      </w:r>
      <w:r w:rsidR="00F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его лежит укрепление здоровья детей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установки на здоровый образ жизни (по ФГОС)</w:t>
      </w:r>
      <w:r w:rsidR="00F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говорят, что школа должна быть для всех и для каждого. Дети в наших школах учатся с разными интеллектуальными и физическими возможностями. Те дети, которые не могут проявить себя в учебе, как правило</w:t>
      </w:r>
      <w:r w:rsidR="00F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показывают хорошие результаты в физической</w:t>
      </w:r>
      <w:r w:rsidR="0062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культуре, становятся лучшими спортсменами школы</w:t>
      </w:r>
      <w:r w:rsidR="00F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дальнейшем ведут здоровый образ жизни. Тем самым </w:t>
      </w:r>
      <w:r w:rsidR="008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сформированная в школе установка на сохранение и укрепление здоровья, здорового и безопасного образа жизни остается с выпускником </w:t>
      </w:r>
      <w:r w:rsidR="00F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последующую жизнь, содействуя гармоничному физическому, нравственному и социальному развитию.</w:t>
      </w:r>
    </w:p>
    <w:p w:rsidR="00BF5B92" w:rsidRPr="00830328" w:rsidRDefault="00BF5B92" w:rsidP="000E3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C5" w:rsidRPr="00830328" w:rsidRDefault="002F3AC5" w:rsidP="000E3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5BB9" w:rsidRPr="00830328" w:rsidRDefault="002F3AC5" w:rsidP="000E3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30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5BB9" w:rsidRPr="00830328" w:rsidRDefault="002B5BB9" w:rsidP="000E31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5BB9" w:rsidRPr="0083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D5F"/>
    <w:multiLevelType w:val="multilevel"/>
    <w:tmpl w:val="E766B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65662"/>
    <w:multiLevelType w:val="hybridMultilevel"/>
    <w:tmpl w:val="8B3AD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04707"/>
    <w:multiLevelType w:val="multilevel"/>
    <w:tmpl w:val="532C3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B44"/>
    <w:multiLevelType w:val="hybridMultilevel"/>
    <w:tmpl w:val="519A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C34B9C"/>
    <w:multiLevelType w:val="multilevel"/>
    <w:tmpl w:val="D86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9060C"/>
    <w:multiLevelType w:val="multilevel"/>
    <w:tmpl w:val="59487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0ED"/>
    <w:multiLevelType w:val="multilevel"/>
    <w:tmpl w:val="189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D4A41"/>
    <w:multiLevelType w:val="hybridMultilevel"/>
    <w:tmpl w:val="EC9CCFA6"/>
    <w:lvl w:ilvl="0" w:tplc="2378017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D857EC"/>
    <w:multiLevelType w:val="hybridMultilevel"/>
    <w:tmpl w:val="9D5C4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F823C3"/>
    <w:multiLevelType w:val="multilevel"/>
    <w:tmpl w:val="4FF8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C5"/>
    <w:rsid w:val="00010EFA"/>
    <w:rsid w:val="000B03D7"/>
    <w:rsid w:val="000E3138"/>
    <w:rsid w:val="000F2E82"/>
    <w:rsid w:val="000F570A"/>
    <w:rsid w:val="0016397E"/>
    <w:rsid w:val="0017637D"/>
    <w:rsid w:val="001D070C"/>
    <w:rsid w:val="001D618E"/>
    <w:rsid w:val="002117C8"/>
    <w:rsid w:val="00261041"/>
    <w:rsid w:val="002610DA"/>
    <w:rsid w:val="00264063"/>
    <w:rsid w:val="00292318"/>
    <w:rsid w:val="002B5BB9"/>
    <w:rsid w:val="002C4D9C"/>
    <w:rsid w:val="002F3AC5"/>
    <w:rsid w:val="00300AAB"/>
    <w:rsid w:val="003B5594"/>
    <w:rsid w:val="003B6002"/>
    <w:rsid w:val="003B63DE"/>
    <w:rsid w:val="003C485F"/>
    <w:rsid w:val="003F05AE"/>
    <w:rsid w:val="004445A1"/>
    <w:rsid w:val="0046365F"/>
    <w:rsid w:val="004958E8"/>
    <w:rsid w:val="004C0451"/>
    <w:rsid w:val="004D0876"/>
    <w:rsid w:val="00510A7B"/>
    <w:rsid w:val="00542C2E"/>
    <w:rsid w:val="006204D2"/>
    <w:rsid w:val="00670422"/>
    <w:rsid w:val="006E00AD"/>
    <w:rsid w:val="006E490F"/>
    <w:rsid w:val="007077E8"/>
    <w:rsid w:val="00721F4E"/>
    <w:rsid w:val="007365C6"/>
    <w:rsid w:val="00804A64"/>
    <w:rsid w:val="00830328"/>
    <w:rsid w:val="008D7998"/>
    <w:rsid w:val="00924120"/>
    <w:rsid w:val="00970806"/>
    <w:rsid w:val="00A27627"/>
    <w:rsid w:val="00A45ED8"/>
    <w:rsid w:val="00A554CA"/>
    <w:rsid w:val="00A81FA9"/>
    <w:rsid w:val="00AB780A"/>
    <w:rsid w:val="00AC00AB"/>
    <w:rsid w:val="00AD7C01"/>
    <w:rsid w:val="00AF5C8C"/>
    <w:rsid w:val="00BC6366"/>
    <w:rsid w:val="00BC6E09"/>
    <w:rsid w:val="00BD1B41"/>
    <w:rsid w:val="00BF5B92"/>
    <w:rsid w:val="00C65D38"/>
    <w:rsid w:val="00C83F0B"/>
    <w:rsid w:val="00C9704E"/>
    <w:rsid w:val="00E10C01"/>
    <w:rsid w:val="00EA049E"/>
    <w:rsid w:val="00EC518E"/>
    <w:rsid w:val="00F45D17"/>
    <w:rsid w:val="00F5687E"/>
    <w:rsid w:val="00F762B4"/>
    <w:rsid w:val="00FA335F"/>
    <w:rsid w:val="00FA4F43"/>
    <w:rsid w:val="00F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2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AC5"/>
    <w:rPr>
      <w:b/>
      <w:bCs/>
    </w:rPr>
  </w:style>
  <w:style w:type="character" w:customStyle="1" w:styleId="apple-converted-space">
    <w:name w:val="apple-converted-space"/>
    <w:basedOn w:val="a0"/>
    <w:rsid w:val="00292318"/>
  </w:style>
  <w:style w:type="character" w:customStyle="1" w:styleId="20">
    <w:name w:val="Заголовок 2 Знак"/>
    <w:basedOn w:val="a0"/>
    <w:link w:val="2"/>
    <w:uiPriority w:val="9"/>
    <w:rsid w:val="00292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923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31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490F"/>
  </w:style>
  <w:style w:type="paragraph" w:customStyle="1" w:styleId="c2">
    <w:name w:val="c2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490F"/>
  </w:style>
  <w:style w:type="paragraph" w:customStyle="1" w:styleId="c10">
    <w:name w:val="c10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26104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65D38"/>
    <w:pPr>
      <w:ind w:left="720"/>
      <w:contextualSpacing/>
    </w:pPr>
  </w:style>
  <w:style w:type="table" w:styleId="aa">
    <w:name w:val="Table Grid"/>
    <w:basedOn w:val="a1"/>
    <w:uiPriority w:val="59"/>
    <w:rsid w:val="00EA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2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AC5"/>
    <w:rPr>
      <w:b/>
      <w:bCs/>
    </w:rPr>
  </w:style>
  <w:style w:type="character" w:customStyle="1" w:styleId="apple-converted-space">
    <w:name w:val="apple-converted-space"/>
    <w:basedOn w:val="a0"/>
    <w:rsid w:val="00292318"/>
  </w:style>
  <w:style w:type="character" w:customStyle="1" w:styleId="20">
    <w:name w:val="Заголовок 2 Знак"/>
    <w:basedOn w:val="a0"/>
    <w:link w:val="2"/>
    <w:uiPriority w:val="9"/>
    <w:rsid w:val="00292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923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31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490F"/>
  </w:style>
  <w:style w:type="paragraph" w:customStyle="1" w:styleId="c2">
    <w:name w:val="c2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490F"/>
  </w:style>
  <w:style w:type="paragraph" w:customStyle="1" w:styleId="c10">
    <w:name w:val="c10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26104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65D38"/>
    <w:pPr>
      <w:ind w:left="720"/>
      <w:contextualSpacing/>
    </w:pPr>
  </w:style>
  <w:style w:type="table" w:styleId="aa">
    <w:name w:val="Table Grid"/>
    <w:basedOn w:val="a1"/>
    <w:uiPriority w:val="59"/>
    <w:rsid w:val="00EA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4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06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base.ru/content/part/13692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D61F-8876-4410-9DDB-E6DC5C4B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2015-02-24T13:26:00Z</cp:lastPrinted>
  <dcterms:created xsi:type="dcterms:W3CDTF">2015-02-22T20:14:00Z</dcterms:created>
  <dcterms:modified xsi:type="dcterms:W3CDTF">2015-02-24T13:27:00Z</dcterms:modified>
</cp:coreProperties>
</file>