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A" w:rsidRDefault="00914DF8" w:rsidP="00914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DF8">
        <w:rPr>
          <w:rFonts w:ascii="Times New Roman" w:hAnsi="Times New Roman"/>
          <w:b/>
          <w:sz w:val="28"/>
          <w:szCs w:val="28"/>
        </w:rPr>
        <w:t>Работа с педагогическим кадрами – одно из важнейших нап</w:t>
      </w:r>
      <w:r w:rsidR="001D2839">
        <w:rPr>
          <w:rFonts w:ascii="Times New Roman" w:hAnsi="Times New Roman"/>
          <w:b/>
          <w:sz w:val="28"/>
          <w:szCs w:val="28"/>
        </w:rPr>
        <w:t>равлений подготовки к внедрению</w:t>
      </w:r>
      <w:r w:rsidR="00644014">
        <w:rPr>
          <w:rFonts w:ascii="Times New Roman" w:hAnsi="Times New Roman"/>
          <w:b/>
          <w:sz w:val="28"/>
          <w:szCs w:val="28"/>
        </w:rPr>
        <w:t xml:space="preserve"> </w:t>
      </w:r>
      <w:r w:rsidRPr="00914DF8">
        <w:rPr>
          <w:rFonts w:ascii="Times New Roman" w:hAnsi="Times New Roman"/>
          <w:b/>
          <w:sz w:val="28"/>
          <w:szCs w:val="28"/>
        </w:rPr>
        <w:t>элементов инклюзии</w:t>
      </w:r>
    </w:p>
    <w:p w:rsidR="00914DF8" w:rsidRDefault="00914DF8" w:rsidP="00914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DF8" w:rsidRDefault="00914DF8" w:rsidP="00914DF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14DF8">
        <w:rPr>
          <w:rFonts w:ascii="Times New Roman" w:hAnsi="Times New Roman"/>
          <w:b/>
          <w:i/>
          <w:sz w:val="28"/>
          <w:szCs w:val="28"/>
        </w:rPr>
        <w:t>Белоусова О.С.</w:t>
      </w:r>
    </w:p>
    <w:p w:rsidR="00D22995" w:rsidRPr="00282411" w:rsidRDefault="00D22995" w:rsidP="00D229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Эффективность инклюзии в образовании во многом зависит от специальной подготовки педагогических 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914F2">
        <w:rPr>
          <w:rFonts w:ascii="Times New Roman" w:hAnsi="Times New Roman"/>
          <w:sz w:val="28"/>
          <w:szCs w:val="28"/>
        </w:rPr>
        <w:t xml:space="preserve">Профессиональная неготовность кадров является основной проблемой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6914F2">
        <w:rPr>
          <w:rFonts w:ascii="Times New Roman" w:hAnsi="Times New Roman"/>
          <w:sz w:val="28"/>
          <w:szCs w:val="28"/>
        </w:rPr>
        <w:t xml:space="preserve">инклюзии в образовании на сегодняшний день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914F2">
        <w:rPr>
          <w:rFonts w:ascii="Times New Roman" w:hAnsi="Times New Roman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 xml:space="preserve"> развития определенной системы,  ориентированной </w:t>
      </w:r>
      <w:r w:rsidRPr="006914F2">
        <w:rPr>
          <w:rFonts w:ascii="Times New Roman" w:hAnsi="Times New Roman"/>
          <w:sz w:val="28"/>
          <w:szCs w:val="28"/>
        </w:rPr>
        <w:t xml:space="preserve"> на изучение </w:t>
      </w:r>
      <w:r>
        <w:rPr>
          <w:rFonts w:ascii="Times New Roman" w:hAnsi="Times New Roman"/>
          <w:sz w:val="28"/>
          <w:szCs w:val="28"/>
        </w:rPr>
        <w:t xml:space="preserve">и распространение </w:t>
      </w:r>
      <w:r w:rsidRPr="006914F2">
        <w:rPr>
          <w:rFonts w:ascii="Times New Roman" w:hAnsi="Times New Roman"/>
          <w:sz w:val="28"/>
          <w:szCs w:val="28"/>
        </w:rPr>
        <w:t>успешного опыта.</w:t>
      </w:r>
    </w:p>
    <w:p w:rsidR="00D22995" w:rsidRDefault="00D22995" w:rsidP="00D229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данной проблемы - в подготовке</w:t>
      </w:r>
      <w:r w:rsidRPr="005A5694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вого учителя, владеющего  необходимыми компетенциями в области педагогики и психологии «включающего» образования, ‒ образования, доступного для всех, ориентированного на образовательные потребности разных детей и их индивидуальные особенности. </w:t>
      </w:r>
    </w:p>
    <w:p w:rsidR="00D22995" w:rsidRDefault="00D22995" w:rsidP="00D2299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Опираясь на труды Н.М. Назаровой, Н.Я. Семаго, М.М. Семаго и М.Л. Семенович, мы выделили критерии и показатели, позволяющие определить уровень развития профессиональной компетентности 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инклюзивного образования</w:t>
      </w: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. В нашем исследовании такими критериями стали мотивационно-ценностный, операционально-деятельностный и рефлексивно-оценочный критерии. Критерии и показатели представлены в таблице ниже.</w:t>
      </w:r>
    </w:p>
    <w:p w:rsidR="00D22995" w:rsidRPr="00D22995" w:rsidRDefault="00D22995" w:rsidP="00D229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995" w:rsidRPr="00205182" w:rsidRDefault="00D22995" w:rsidP="00D229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показатели развития профессиональной компетентности педагогов инклюзивного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90"/>
        <w:gridCol w:w="7275"/>
      </w:tblGrid>
      <w:tr w:rsidR="00D22995" w:rsidRPr="00205182" w:rsidTr="00D22995"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95" w:rsidRPr="00205182" w:rsidRDefault="00D22995" w:rsidP="00D22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95" w:rsidRPr="00205182" w:rsidRDefault="00D22995" w:rsidP="00D22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D22995" w:rsidRPr="00205182" w:rsidTr="00D22995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95" w:rsidRPr="00205182" w:rsidRDefault="00D22995" w:rsidP="00D229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Мотивационно-ценностный критерий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-ценностное отношение к инклюзии,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-способность принимать детей с ограниченными возможностями здоровья,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-стремление к построению инклюзивной образовательной среды,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-ориентация на открытость и сотрудничество в процессе взаимодействия субъектов инклюзивного образования, установка на конструирование коррекционно-развивающей среды,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-стремление к преобразованию собственного опыта, учитывая ценностные характеристики инклюзивного образования.</w:t>
            </w:r>
          </w:p>
        </w:tc>
      </w:tr>
      <w:tr w:rsidR="00D22995" w:rsidRPr="00205182" w:rsidTr="00D22995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95" w:rsidRPr="00205182" w:rsidRDefault="00D22995" w:rsidP="00D229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Операционально-деятельностный критерий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-способность выявлять особые образовательные потребности и потенциальные возможности детей с ограниченными возможностями здоровья,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-умение строить процесс совместного обучения детей с нормальным </w:t>
            </w: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нарушенным развитием,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-умение реализовывать различные способы педагогического взаимодействия между всеми субъектами инклюзивного образования,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-способность проектировать коррекционно-развивающую среду в инклюзивном образовании,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изменять собственную профессиональную деятельность для эффективной организации инклюзии.</w:t>
            </w:r>
          </w:p>
        </w:tc>
      </w:tr>
      <w:tr w:rsidR="00D22995" w:rsidRPr="00205182" w:rsidTr="00D22995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95" w:rsidRPr="00205182" w:rsidRDefault="00D22995" w:rsidP="00D229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Рефлексивно-оценочный критерий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-умение анализировать контекст затруднений и проблем как отдельных детей, детского коллектива, так и в целом организацию инклюзивного образования;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-способность оценивать результаты построения инклюзивной образовательной среды;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-умение выявлять эффективные и не эффективные способы организации взаимодействия субъектов инклюзивного образования; 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оценивать действенность созданной коррекционно-развивающей среды;</w:t>
            </w:r>
          </w:p>
          <w:p w:rsidR="00D22995" w:rsidRPr="00205182" w:rsidRDefault="00D22995" w:rsidP="00D2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адекватно оценивать собственную профессиональную деятельность, проектировать и осуществлять профессиональное самообразование в области инклюзивной образования.</w:t>
            </w:r>
          </w:p>
        </w:tc>
      </w:tr>
    </w:tbl>
    <w:p w:rsidR="00D22995" w:rsidRDefault="00D22995" w:rsidP="006C346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данными критериями был составлен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тест, в котором включающий п</w:t>
      </w: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едагогам предлагалось оценить себя по 9-ти балльной системе. В результате было выявлено, что кроме необходимых специфических знаний и умений в области специальной педагогики и психологи, педагоги отмечают:</w:t>
      </w:r>
    </w:p>
    <w:p w:rsidR="00D22995" w:rsidRPr="00D22995" w:rsidRDefault="00D22995" w:rsidP="006C346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- проблемы в подборе технологий, приемов и методов развития в совместной деятельности детей с ограниченными возможностями здоровья и их нормально развивающихся сверстников;</w:t>
      </w:r>
    </w:p>
    <w:p w:rsidR="00D22995" w:rsidRPr="00D22995" w:rsidRDefault="00D22995" w:rsidP="006C346A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- сложности конструирования коррекционно-образовательного процесса с учетом психофизических особенностей детей с ограниченными возможностями здоровья;</w:t>
      </w:r>
    </w:p>
    <w:p w:rsidR="00D22995" w:rsidRPr="00D22995" w:rsidRDefault="00D22995" w:rsidP="006C346A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- трудности организации детского коллектива и партнерских отношений со всеми участниками инклюзивного процесса.</w:t>
      </w:r>
    </w:p>
    <w:p w:rsidR="00D22995" w:rsidRPr="00D22995" w:rsidRDefault="00D22995" w:rsidP="0075089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наибольшую сложность вызывает понимание сущности и основных составляющих инклюзивного образования. В целом отношение к </w:t>
      </w: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инклюзии и мотивация к реализации инклюзивной практики у педагогических работников различна: от понимания необходимости, нацеленности на изменение педагогической деятельности до резких высказываний и отрицания положительных влияний инклюзивного образования.</w:t>
      </w:r>
    </w:p>
    <w:p w:rsidR="00D22995" w:rsidRPr="00D22995" w:rsidRDefault="00D22995" w:rsidP="0075089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проведенного практического исследования мы подтвердили необходимость организации специальной подготовки, а также выявили содержательные направления развития профессиональной компетентности у педагогов в области инклюзивного образования.</w:t>
      </w:r>
    </w:p>
    <w:p w:rsidR="00D22995" w:rsidRDefault="00D22995" w:rsidP="0075089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Ведущей идеей стала подготовка педагогов, организованная посредством реализации модульной программы развития профессиональной компетентности.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Здесь большую помощь оказало нам участие школы в общероссийском проекте «Школа цифрового века». Мы активно участвуем в нем с 2011 года. На сегодняшний день в проекте участвуют 37 педагогов, которые имеют возможность бесплатно проходить модульные курсы повышения квалификации в педагогическом университете «Первое сентября». В 2013 году в университете появилась серия модулей под общим названием «Инклюзивный подход в образовании</w:t>
      </w:r>
      <w:r w:rsidR="0083116D">
        <w:rPr>
          <w:rFonts w:ascii="Times New Roman" w:eastAsia="Times New Roman" w:hAnsi="Times New Roman"/>
          <w:sz w:val="28"/>
          <w:szCs w:val="28"/>
          <w:lang w:eastAsia="ru-RU"/>
        </w:rPr>
        <w:t>». За 2013-2014 годы в нее постепенно было включено 6 модулей по 6 часов:</w:t>
      </w:r>
    </w:p>
    <w:p w:rsidR="0083116D" w:rsidRPr="0083116D" w:rsidRDefault="0083116D" w:rsidP="0075089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16D">
        <w:rPr>
          <w:rFonts w:ascii="Times New Roman" w:eastAsia="Times New Roman" w:hAnsi="Times New Roman"/>
          <w:sz w:val="28"/>
          <w:szCs w:val="28"/>
          <w:lang w:eastAsia="ru-RU"/>
        </w:rPr>
        <w:t>Инклюзивное образование: история и современность.</w:t>
      </w:r>
    </w:p>
    <w:p w:rsidR="0083116D" w:rsidRDefault="0083116D" w:rsidP="0075089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педагогические технологии инклюзивного образования.</w:t>
      </w:r>
    </w:p>
    <w:p w:rsidR="0083116D" w:rsidRDefault="0083116D" w:rsidP="0075089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Развивающие возможности урока: дидактический и методический аспекты.</w:t>
      </w:r>
    </w:p>
    <w:p w:rsidR="0083116D" w:rsidRDefault="0083116D" w:rsidP="0075089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Специальные условия инклюзивной школы.</w:t>
      </w:r>
    </w:p>
    <w:p w:rsidR="0083116D" w:rsidRDefault="0083116D" w:rsidP="0075089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инклюзивной школы: новый тип профессионализма.</w:t>
      </w:r>
    </w:p>
    <w:p w:rsidR="0083116D" w:rsidRDefault="0083116D" w:rsidP="0075089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образовательная программа как условие получения образования ребенком с ОВЗ.</w:t>
      </w:r>
    </w:p>
    <w:p w:rsidR="0083116D" w:rsidRDefault="0083116D" w:rsidP="00750892">
      <w:pPr>
        <w:pStyle w:val="a3"/>
        <w:spacing w:before="100" w:beforeAutospacing="1" w:after="100" w:afterAutospacing="1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5089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состоянию на май 2013 года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4 модулей прошли более 20 человек. Свидетельства пришли на адрес школы, копии хранятся в методическом кабинете и в личных делах педагогов. Следующая рассылка свидетельств (за июнь – декабрь 2014 года) ожидается в феврале. Как администратор проекта я могу следить за ходом записи учителей на курсы через сайт проекта «Школа цифрового века».</w:t>
      </w:r>
      <w:r w:rsidR="0075089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Знаю, что подавляющее большинство прошли и очередные 2 модуля.</w:t>
      </w:r>
    </w:p>
    <w:p w:rsidR="000A51B6" w:rsidRDefault="000A51B6" w:rsidP="00750892">
      <w:pPr>
        <w:pStyle w:val="a3"/>
        <w:spacing w:before="100" w:beforeAutospacing="1" w:after="100" w:afterAutospacing="1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Причем данная программа нацелена на становление педагога инклюзивного образования, внесение конструктивных изменений в его </w:t>
      </w: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профессиональную деятельность и обеспечение социализации детей с ограниченными возможностями здоровья.</w:t>
      </w:r>
    </w:p>
    <w:p w:rsidR="006C346A" w:rsidRDefault="006C346A" w:rsidP="00750892">
      <w:pPr>
        <w:pStyle w:val="a3"/>
        <w:spacing w:before="100" w:beforeAutospacing="1" w:after="100" w:afterAutospacing="1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этого же проекта  каждый педагог нашей школы получил возможность доступа </w:t>
      </w:r>
      <w:r w:rsidR="00750892">
        <w:rPr>
          <w:rFonts w:ascii="Times New Roman" w:eastAsia="Times New Roman" w:hAnsi="Times New Roman"/>
          <w:sz w:val="28"/>
          <w:szCs w:val="28"/>
          <w:lang w:eastAsia="ru-RU"/>
        </w:rPr>
        <w:t>к полному пакету электронной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писки на газету «Первое сентября» и профессиональные приложения к ней. Мы размещаем</w:t>
      </w:r>
      <w:r w:rsidR="004817B0">
        <w:rPr>
          <w:rFonts w:ascii="Times New Roman" w:eastAsia="Times New Roman" w:hAnsi="Times New Roman"/>
          <w:sz w:val="28"/>
          <w:szCs w:val="28"/>
          <w:lang w:eastAsia="ru-RU"/>
        </w:rPr>
        <w:t xml:space="preserve"> всю эту подписку в локальной сети школы, доступ к которой имеется в каждом учебном кабинете с рабочего места учителя. В комплект этих изданий входит журнал «Здоровье детей», в каждом номере которого печатаются материалы в рубриках «Инклюзивное образование» и «Коррекционная педагогика». С 2011 года мы собрали богатейшую коллекцию материалов в печатном и электронном виде, которые оказывают неоценимую помощь в работе и учителям, и специалистам, и руководителям школы.</w:t>
      </w:r>
    </w:p>
    <w:p w:rsidR="000A51B6" w:rsidRDefault="000A51B6" w:rsidP="00750892">
      <w:pPr>
        <w:pStyle w:val="a3"/>
        <w:spacing w:before="100" w:beforeAutospacing="1" w:after="100" w:afterAutospacing="1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Практика подготовки педагогов к работе в условиях инклюзивного образования организовывалась по-разному.</w:t>
      </w:r>
    </w:p>
    <w:p w:rsidR="0083116D" w:rsidRDefault="0083116D" w:rsidP="00750892">
      <w:pPr>
        <w:pStyle w:val="a3"/>
        <w:spacing w:before="100" w:beforeAutospacing="1" w:after="100" w:afterAutospacing="1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r w:rsidR="000A51B6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дистанционных модулей,</w:t>
      </w:r>
      <w:r w:rsidR="004817B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информационной поддержки, наши коллеги  прошли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курсы по инклюзивному образованию в сентябре 2014 года  на базе регионального Центра реабилитации и коррекции. В их раб</w:t>
      </w:r>
      <w:r w:rsidR="004817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 участвовали Грунтова Е.Г., заместитель директора, курирующий работу с инвалидами, Семерей В.И., </w:t>
      </w:r>
      <w:r w:rsidR="000A51B6">
        <w:rPr>
          <w:rFonts w:ascii="Times New Roman" w:eastAsia="Times New Roman" w:hAnsi="Times New Roman"/>
          <w:sz w:val="28"/>
          <w:szCs w:val="28"/>
          <w:lang w:eastAsia="ru-RU"/>
        </w:rPr>
        <w:t>руководительЦДО, педагог-психолог Богомолова Ю.А., и учитель-логопед Фирсова О.Г.</w:t>
      </w:r>
    </w:p>
    <w:p w:rsidR="000A51B6" w:rsidRDefault="004817B0" w:rsidP="00750892">
      <w:pPr>
        <w:pStyle w:val="a3"/>
        <w:spacing w:before="100" w:beforeAutospacing="1" w:after="100" w:afterAutospacing="1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педагогов, работающих</w:t>
      </w:r>
      <w:r w:rsidR="000A51B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ЦДО, прошли обучение в 2010-2011 годах на курсах, которые провели на базе нашего учреждения представители Московского центра образования «Технологии обучения» по теме «Организация дистанционного обучения детей-инвалидов через применение «Интернет-технологий». Здесь также частично затрагивались проблемы инклюзивного образования.</w:t>
      </w:r>
    </w:p>
    <w:p w:rsidR="000A51B6" w:rsidRPr="0083116D" w:rsidRDefault="000A51B6" w:rsidP="00750892">
      <w:pPr>
        <w:pStyle w:val="a3"/>
        <w:spacing w:before="100" w:beforeAutospacing="1" w:after="100" w:afterAutospacing="1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2012-2014 годов все руководящие кадры прошли обучение по программе «Менеджмент а образовании»: Симонова В.М., директор школы, - в г. Якутске; Макарова И.В., зам.дир. по УВР, - в Магаданском филиале Санкт-Петербургской академии управления и финансов; заместители директора Белоусова О.С., Кулакова Н.В.</w:t>
      </w:r>
      <w:r w:rsidR="004817B0">
        <w:rPr>
          <w:rFonts w:ascii="Times New Roman" w:eastAsia="Times New Roman" w:hAnsi="Times New Roman"/>
          <w:sz w:val="28"/>
          <w:szCs w:val="28"/>
          <w:lang w:eastAsia="ru-RU"/>
        </w:rPr>
        <w:t>, Грунтова Е.Г.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Симонов А.Н. прошли профессиональную переподготовку </w:t>
      </w:r>
      <w:r w:rsidR="006C346A">
        <w:rPr>
          <w:rFonts w:ascii="Times New Roman" w:eastAsia="Times New Roman" w:hAnsi="Times New Roman"/>
          <w:sz w:val="28"/>
          <w:szCs w:val="28"/>
          <w:lang w:eastAsia="ru-RU"/>
        </w:rPr>
        <w:t>в объеме 520 часов в Сибирском институте непрерывного дополнительного образования (г. Омск) – дистанционно. Они успешно защитили дипломные работы и получили дипломы с правом ведения профессиональной деятельности по специальности «Менеджмент в образовании».</w:t>
      </w:r>
    </w:p>
    <w:p w:rsidR="00D22995" w:rsidRDefault="00D22995" w:rsidP="006C346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втором случае программа</w:t>
      </w:r>
      <w:r w:rsidR="004817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профессиональных компетенций  реализовывалась в ходе</w:t>
      </w: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опытно-эксперимен</w:t>
      </w:r>
      <w:r w:rsidR="006C346A">
        <w:rPr>
          <w:rFonts w:ascii="Times New Roman" w:eastAsia="Times New Roman" w:hAnsi="Times New Roman"/>
          <w:sz w:val="28"/>
          <w:szCs w:val="28"/>
          <w:lang w:eastAsia="ru-RU"/>
        </w:rPr>
        <w:t>тальной деятельности нашего образовательного учреждения, в рамках которой</w:t>
      </w: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осуществлялось внутрифирменное обучение. </w:t>
      </w:r>
      <w:r w:rsidR="006C346A">
        <w:rPr>
          <w:rFonts w:ascii="Times New Roman" w:eastAsia="Times New Roman" w:hAnsi="Times New Roman"/>
          <w:sz w:val="28"/>
          <w:szCs w:val="28"/>
          <w:lang w:eastAsia="ru-RU"/>
        </w:rPr>
        <w:t xml:space="preserve">С 2012 года в нашей школе функционирует городская экспериментальная площадка </w:t>
      </w:r>
      <w:r w:rsidR="006C346A" w:rsidRPr="00750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«Создание универсальной безбарьерной среды, обеспечивающей полноценную интеграцию детей-инвалидов в образовательный процесс». </w:t>
      </w:r>
      <w:r w:rsidRPr="00D22995">
        <w:rPr>
          <w:rFonts w:ascii="Times New Roman" w:eastAsia="Times New Roman" w:hAnsi="Times New Roman"/>
          <w:sz w:val="28"/>
          <w:szCs w:val="28"/>
          <w:lang w:eastAsia="ru-RU"/>
        </w:rPr>
        <w:t>При этом подготовка проводилась для всех педагогических работников учреждения, т.е. педагогической команды.</w:t>
      </w:r>
      <w:r w:rsidR="006C34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творческая команда школы готовит еще одну программу – теперь уже областного эксперимента, в основе которой также лежат новые методы работы с детьми с ограниченными возможностями здоровья и группы риска, которые, по нашему мнению, позволят повысить уровень их социально-педагогической и психологической адаптации к учебе.</w:t>
      </w:r>
    </w:p>
    <w:p w:rsidR="004817B0" w:rsidRDefault="004817B0" w:rsidP="006C346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Промежуточные итоги опытно-экспериментальной работы были подведены на заседании педагогического совета </w:t>
      </w:r>
      <w:r w:rsidR="009F3DBD" w:rsidRPr="009F3DBD">
        <w:rPr>
          <w:rFonts w:ascii="Times New Roman" w:hAnsi="Times New Roman"/>
          <w:b/>
          <w:sz w:val="28"/>
          <w:szCs w:val="28"/>
        </w:rPr>
        <w:t>«Обучение и социализация личности ребенка с ограниченными возможностями здоровья в инклюзивном образовательном пространстве школы»</w:t>
      </w:r>
      <w:r w:rsidR="009F3DBD">
        <w:rPr>
          <w:rFonts w:ascii="Times New Roman" w:hAnsi="Times New Roman"/>
          <w:sz w:val="28"/>
          <w:szCs w:val="28"/>
        </w:rPr>
        <w:t>, состоявшемся 30 декабря 2014 года, где были отмечены успехи работы в данном направлении и намечены перспективы дальнейшего развития.</w:t>
      </w:r>
    </w:p>
    <w:p w:rsidR="00D06D47" w:rsidRDefault="009F3DBD" w:rsidP="006C346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хочу отметить, что учитель – это творческая профессия, мерилом которой является практика, много практики. В инклюзивной школе без рефлексивного и творческого отношения </w:t>
      </w:r>
      <w:r w:rsidR="006A1DDC">
        <w:rPr>
          <w:rFonts w:ascii="Times New Roman" w:hAnsi="Times New Roman"/>
          <w:sz w:val="28"/>
          <w:szCs w:val="28"/>
        </w:rPr>
        <w:t>педагога к обучению ребенка с ОВЗ практически невозможно обеспечить его качественное доступное образование</w:t>
      </w:r>
      <w:r w:rsidR="00D06D47">
        <w:rPr>
          <w:rFonts w:ascii="Times New Roman" w:hAnsi="Times New Roman"/>
          <w:sz w:val="28"/>
          <w:szCs w:val="28"/>
        </w:rPr>
        <w:t>.</w:t>
      </w:r>
    </w:p>
    <w:p w:rsidR="009F3DBD" w:rsidRDefault="00D06D47" w:rsidP="006C346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тип педагога инклюзивной школы (которыми к 2016 году должно стать большинство, в соответствии с принятой в регионе концепцией)заключается в умении взаимодействовать с коллегами, работать в команде, умении находиться в ситуации неопределенности, когда нет готовых ответов на возникающие вопросы, в способности проявлять исследовательский интерес к той предметной области сферы знания, в которой он работает.</w:t>
      </w:r>
    </w:p>
    <w:p w:rsidR="00914DF8" w:rsidRPr="00750892" w:rsidRDefault="00D06D47" w:rsidP="0075089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Хорошими учителями не рождаются – ими становятся. Конечно, невозможно создать всех гениальными учителями, однако абсолютно точно возможно научить педагогов быть эффективными и выполнять свою работу хорошо.</w:t>
      </w:r>
    </w:p>
    <w:sectPr w:rsidR="00914DF8" w:rsidRPr="00750892" w:rsidSect="004114A4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D7" w:rsidRDefault="00DF4CD7" w:rsidP="00CA2234">
      <w:pPr>
        <w:spacing w:after="0" w:line="240" w:lineRule="auto"/>
      </w:pPr>
      <w:r>
        <w:separator/>
      </w:r>
    </w:p>
  </w:endnote>
  <w:endnote w:type="continuationSeparator" w:id="1">
    <w:p w:rsidR="00DF4CD7" w:rsidRDefault="00DF4CD7" w:rsidP="00CA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7930"/>
      <w:docPartObj>
        <w:docPartGallery w:val="Page Numbers (Bottom of Page)"/>
        <w:docPartUnique/>
      </w:docPartObj>
    </w:sdtPr>
    <w:sdtContent>
      <w:p w:rsidR="00CA2234" w:rsidRDefault="00841582">
        <w:pPr>
          <w:pStyle w:val="a6"/>
          <w:jc w:val="right"/>
        </w:pPr>
        <w:fldSimple w:instr=" PAGE   \* MERGEFORMAT ">
          <w:r w:rsidR="001D2839">
            <w:rPr>
              <w:noProof/>
            </w:rPr>
            <w:t>2</w:t>
          </w:r>
        </w:fldSimple>
      </w:p>
    </w:sdtContent>
  </w:sdt>
  <w:p w:rsidR="00CA2234" w:rsidRDefault="00CA22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D7" w:rsidRDefault="00DF4CD7" w:rsidP="00CA2234">
      <w:pPr>
        <w:spacing w:after="0" w:line="240" w:lineRule="auto"/>
      </w:pPr>
      <w:r>
        <w:separator/>
      </w:r>
    </w:p>
  </w:footnote>
  <w:footnote w:type="continuationSeparator" w:id="1">
    <w:p w:rsidR="00DF4CD7" w:rsidRDefault="00DF4CD7" w:rsidP="00CA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7705"/>
    <w:multiLevelType w:val="hybridMultilevel"/>
    <w:tmpl w:val="E14CA2AC"/>
    <w:lvl w:ilvl="0" w:tplc="5492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DF8"/>
    <w:rsid w:val="000A51B6"/>
    <w:rsid w:val="001D2839"/>
    <w:rsid w:val="00225B89"/>
    <w:rsid w:val="004114A4"/>
    <w:rsid w:val="004817B0"/>
    <w:rsid w:val="004F5849"/>
    <w:rsid w:val="00552171"/>
    <w:rsid w:val="00644014"/>
    <w:rsid w:val="006A1DDC"/>
    <w:rsid w:val="006C346A"/>
    <w:rsid w:val="00710256"/>
    <w:rsid w:val="00750892"/>
    <w:rsid w:val="0083116D"/>
    <w:rsid w:val="00841582"/>
    <w:rsid w:val="00914DF8"/>
    <w:rsid w:val="009F3DBD"/>
    <w:rsid w:val="00CA2234"/>
    <w:rsid w:val="00CD5CD0"/>
    <w:rsid w:val="00CE5CAB"/>
    <w:rsid w:val="00D06D47"/>
    <w:rsid w:val="00D22995"/>
    <w:rsid w:val="00DF141A"/>
    <w:rsid w:val="00DF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F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234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A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234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F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Оксана</cp:lastModifiedBy>
  <cp:revision>10</cp:revision>
  <cp:lastPrinted>2015-01-14T01:24:00Z</cp:lastPrinted>
  <dcterms:created xsi:type="dcterms:W3CDTF">2015-01-13T19:01:00Z</dcterms:created>
  <dcterms:modified xsi:type="dcterms:W3CDTF">2015-01-30T06:15:00Z</dcterms:modified>
</cp:coreProperties>
</file>