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9B" w:rsidRPr="002065E0" w:rsidRDefault="0079269B" w:rsidP="007926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E0">
        <w:rPr>
          <w:rFonts w:ascii="Times New Roman" w:hAnsi="Times New Roman" w:cs="Times New Roman"/>
          <w:b/>
          <w:sz w:val="28"/>
          <w:szCs w:val="28"/>
        </w:rPr>
        <w:t>Диагностика и мониторинг процесса 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2065E0">
        <w:rPr>
          <w:rFonts w:ascii="Times New Roman" w:hAnsi="Times New Roman" w:cs="Times New Roman"/>
          <w:b/>
          <w:sz w:val="28"/>
          <w:szCs w:val="28"/>
        </w:rPr>
        <w:t>как управленческая проблема.</w:t>
      </w:r>
    </w:p>
    <w:p w:rsidR="0079269B" w:rsidRPr="002065E0" w:rsidRDefault="0079269B" w:rsidP="007926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                                                         </w:t>
      </w:r>
      <w:r w:rsidRPr="002065E0">
        <w:rPr>
          <w:rFonts w:ascii="Times New Roman" w:hAnsi="Times New Roman" w:cs="Times New Roman"/>
          <w:sz w:val="28"/>
          <w:szCs w:val="28"/>
        </w:rPr>
        <w:t xml:space="preserve">МБОУСОШ № 38 </w:t>
      </w:r>
      <w:proofErr w:type="spellStart"/>
      <w:r w:rsidRPr="002065E0">
        <w:rPr>
          <w:rFonts w:ascii="Times New Roman" w:hAnsi="Times New Roman" w:cs="Times New Roman"/>
          <w:sz w:val="28"/>
          <w:szCs w:val="28"/>
        </w:rPr>
        <w:t>Шаева</w:t>
      </w:r>
      <w:proofErr w:type="spellEnd"/>
      <w:r w:rsidRPr="002065E0">
        <w:rPr>
          <w:rFonts w:ascii="Times New Roman" w:hAnsi="Times New Roman" w:cs="Times New Roman"/>
          <w:sz w:val="28"/>
          <w:szCs w:val="28"/>
        </w:rPr>
        <w:t xml:space="preserve"> М.В. </w:t>
      </w:r>
    </w:p>
    <w:p w:rsidR="0079269B" w:rsidRPr="0079269B" w:rsidRDefault="0079269B" w:rsidP="0079269B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9B">
        <w:rPr>
          <w:rFonts w:ascii="Times New Roman" w:hAnsi="Times New Roman" w:cs="Times New Roman"/>
          <w:sz w:val="28"/>
          <w:szCs w:val="28"/>
        </w:rPr>
        <w:t xml:space="preserve">В практике управления диагностика и мониторинг процесса воспитания рассматриваются как управленческая проблема. Почему?                                                 </w:t>
      </w:r>
    </w:p>
    <w:p w:rsidR="0079269B" w:rsidRPr="0079269B" w:rsidRDefault="0079269B" w:rsidP="007926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9B">
        <w:rPr>
          <w:rFonts w:ascii="Times New Roman" w:hAnsi="Times New Roman" w:cs="Times New Roman"/>
          <w:sz w:val="28"/>
          <w:szCs w:val="28"/>
        </w:rPr>
        <w:t xml:space="preserve">Несмотря на имеющиеся теоретические работы и опыт в области педагогической диагностики, практика современной школы показывает, что на деле диагностика не воспринимается пока как обязательный компонент педагогической деятельности и самостоятельное направление в управлении. </w:t>
      </w:r>
      <w:proofErr w:type="gramStart"/>
      <w:r w:rsidRPr="0079269B">
        <w:rPr>
          <w:rFonts w:ascii="Times New Roman" w:hAnsi="Times New Roman" w:cs="Times New Roman"/>
          <w:sz w:val="28"/>
          <w:szCs w:val="28"/>
        </w:rPr>
        <w:t>Многие педагоги, руководители образовательных учреждений строят процесс воспитания, опираясь на свои интуицию и опыт.</w:t>
      </w:r>
      <w:proofErr w:type="gramEnd"/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  Единства, как показывает практика, по этому вопросу не наблюдалось и ранее, но в настоящее время эта проблема выходит на первый план в связи с происходящими изменениями в школьном образовании, к которым относятся провозглашаемый личностно-ориентированный, программно-целевой подходы, </w:t>
      </w:r>
      <w:proofErr w:type="spellStart"/>
      <w:r w:rsidRPr="002065E0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Pr="002065E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065E0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065E0">
        <w:rPr>
          <w:rFonts w:ascii="Times New Roman" w:hAnsi="Times New Roman" w:cs="Times New Roman"/>
          <w:sz w:val="28"/>
          <w:szCs w:val="28"/>
        </w:rPr>
        <w:t xml:space="preserve">, демократизация и другие процессы в образовании. И если уровень </w:t>
      </w:r>
      <w:proofErr w:type="spellStart"/>
      <w:r w:rsidRPr="002065E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065E0">
        <w:rPr>
          <w:rFonts w:ascii="Times New Roman" w:hAnsi="Times New Roman" w:cs="Times New Roman"/>
          <w:sz w:val="28"/>
          <w:szCs w:val="28"/>
        </w:rPr>
        <w:t xml:space="preserve"> не вызывает столь жарких споров, то уровень воспитанности, как один из показателей качества процесса воспитания, провоцирует жаркую полемику. И как оценить качество работы  классного руководителя – «ключевой фигуры» в процессе воспитания? Вот еще один вопрос, который не дает покоя руководителям, работающим в сфере воспитания.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  И если процедура диагностики у многих не вызывает сложностей, то мониторинг, в части предмета изучения, технологий исследований, а, самое главное  обратной связи, заставляет задумываться многих руководителей.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 Появление понятия «мониторинг» связано со становлением и развитием информационного общества, которое нуждается в объективных и субъективных сведениях о состоянии тех или иных объектов и структур.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Потребность общества в объективной информации и в сфере образования способствовало использованию педагогического мониторинга, который рассматривают как систему сбора, обработки, хранения и распространения информации об образовательной системе и как средство получения информации в процессе проведения исследования или организации управленческого контроля.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Мониторинг – самостоятельное направление в управленческой деятельности и может использоваться при выполнении всех функций управления: анализа, планирования, контроля, коррекции, организации  и разработки.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Диагностика - от греческого слова «</w:t>
      </w:r>
      <w:proofErr w:type="gramStart"/>
      <w:r w:rsidRPr="002065E0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2065E0">
        <w:rPr>
          <w:rFonts w:ascii="Times New Roman" w:hAnsi="Times New Roman" w:cs="Times New Roman"/>
          <w:sz w:val="28"/>
          <w:szCs w:val="28"/>
        </w:rPr>
        <w:t xml:space="preserve"> распознавать» - оценочная процедура, направленная на прояснение ситуации, выявление истинного уровня чего-либо, кого-либо. Педагогическая диагностика в своем арсенале имеет разнообразные методы и методики: опросы, наблюдения, беседы, анкетирование и другое.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lastRenderedPageBreak/>
        <w:t xml:space="preserve">    Диагностики и другие процедуры позволяют наиболее точно исследовать проблему, выявить реальную причину состояния, определить эффективность процесса.</w:t>
      </w:r>
      <w:r>
        <w:rPr>
          <w:sz w:val="28"/>
          <w:szCs w:val="28"/>
        </w:rPr>
        <w:t xml:space="preserve"> </w:t>
      </w:r>
      <w:r w:rsidRPr="002065E0">
        <w:rPr>
          <w:rFonts w:ascii="Times New Roman" w:hAnsi="Times New Roman" w:cs="Times New Roman"/>
          <w:sz w:val="28"/>
          <w:szCs w:val="28"/>
        </w:rPr>
        <w:t>Управление процессом воспитания  предполагает обсуждение, учет,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0">
        <w:rPr>
          <w:rFonts w:ascii="Times New Roman" w:hAnsi="Times New Roman" w:cs="Times New Roman"/>
          <w:sz w:val="28"/>
          <w:szCs w:val="28"/>
        </w:rPr>
        <w:t>результатов диагностики и более длительных и долговременных системных диагностических процедур – мониторинга.</w:t>
      </w:r>
    </w:p>
    <w:p w:rsidR="0079269B" w:rsidRPr="002065E0" w:rsidRDefault="0079269B" w:rsidP="007926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Я, как руководитель, внедряю в практику управления эти процедуры и хочу поделиться опытом работы нашей школы: как мы используем, где применяем диагностику и мониторинг  и какова обратная связь.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0">
        <w:rPr>
          <w:rFonts w:ascii="Times New Roman" w:hAnsi="Times New Roman" w:cs="Times New Roman"/>
          <w:sz w:val="28"/>
          <w:szCs w:val="28"/>
        </w:rPr>
        <w:t>Напомню, что основное назначение заместителя директора школы по воспитанию, – строить воспитательную систему школы и управлять ее развитием. А это управление всегда предполагает исследование реального состояния системы и изучение результативности.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Обозначаем  подготовительный этап становления и развития ВСШ, в котором происходит осмысление, рефлексия, поиск новых форм и  методов развития позитивного. К этому периоду относим проведение дней диагностики, регулирования и коррекции – дней ДРК.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Предметом исследования становятся условия и факторы, обеспечивающие развитие личности в системе воспитания. Рабочая гипотеза: диагностирование по параметрам личности дает возможность проводить коррекцию деятельности по воспитанию. Метод исследования – анкетирование. Цель исследования: сравнить уровень воспитанности учащихся разных классов, пронаблюдать динамику изменений с возрастом учеников, определить не сформированные в достаточной степени параметры личности. В ходе исследований получены результаты:</w:t>
      </w:r>
    </w:p>
    <w:p w:rsidR="0079269B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>-уровень воспитанности с возрастом ученика значительных изменений не претерпевает;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2065E0">
        <w:rPr>
          <w:rFonts w:ascii="Times New Roman" w:hAnsi="Times New Roman" w:cs="Times New Roman"/>
          <w:sz w:val="28"/>
          <w:szCs w:val="28"/>
        </w:rPr>
        <w:t xml:space="preserve">- хороший показатель нравственности в старших классах говорит о том, что формы духовно-нравственного воспитанию </w:t>
      </w:r>
      <w:proofErr w:type="gramStart"/>
      <w:r w:rsidRPr="002065E0">
        <w:rPr>
          <w:rFonts w:ascii="Times New Roman" w:hAnsi="Times New Roman" w:cs="Times New Roman"/>
          <w:sz w:val="28"/>
          <w:szCs w:val="28"/>
        </w:rPr>
        <w:t>выбраны</w:t>
      </w:r>
      <w:proofErr w:type="gramEnd"/>
      <w:r w:rsidRPr="002065E0">
        <w:rPr>
          <w:rFonts w:ascii="Times New Roman" w:hAnsi="Times New Roman" w:cs="Times New Roman"/>
          <w:sz w:val="28"/>
          <w:szCs w:val="28"/>
        </w:rPr>
        <w:t xml:space="preserve"> верно и используются в достаточной степени;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2065E0">
        <w:rPr>
          <w:rFonts w:ascii="Times New Roman" w:hAnsi="Times New Roman" w:cs="Times New Roman"/>
          <w:sz w:val="28"/>
          <w:szCs w:val="28"/>
        </w:rPr>
        <w:t>- полярные показатели демонстрируют класс ККО (минимум) и класс с высоким уровнем интеллекта (максимум);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Pr="002065E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065E0">
        <w:rPr>
          <w:rFonts w:ascii="Times New Roman" w:hAnsi="Times New Roman" w:cs="Times New Roman"/>
          <w:sz w:val="28"/>
          <w:szCs w:val="28"/>
        </w:rPr>
        <w:t>амый высокий балл по школе - 2,8 (из 3) имеет такой параметр личности как «я и природа» - экологический аспект воспитания, самый низкий балл – 2,4 имеет параметр «отношение к себе», включающий осознание своего здоровья как величайшей ценности.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0">
        <w:rPr>
          <w:rFonts w:ascii="Times New Roman" w:hAnsi="Times New Roman" w:cs="Times New Roman"/>
          <w:sz w:val="28"/>
          <w:szCs w:val="28"/>
        </w:rPr>
        <w:t>Обратная связь: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>- сохранение как основного направления  - духовно-нравственное;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065E0">
        <w:rPr>
          <w:rFonts w:ascii="Times New Roman" w:hAnsi="Times New Roman" w:cs="Times New Roman"/>
          <w:sz w:val="28"/>
          <w:szCs w:val="28"/>
        </w:rPr>
        <w:t>- определение интеллектуального направления как одного из основных направлений ВСШ;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2065E0">
        <w:rPr>
          <w:rFonts w:ascii="Times New Roman" w:hAnsi="Times New Roman" w:cs="Times New Roman"/>
          <w:sz w:val="28"/>
          <w:szCs w:val="28"/>
        </w:rPr>
        <w:t>- убеждение в необходимости введение программно-целевого подхода – наличие программ «Эко», «Я», «Общение», других;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2065E0">
        <w:rPr>
          <w:rFonts w:ascii="Times New Roman" w:hAnsi="Times New Roman" w:cs="Times New Roman"/>
          <w:sz w:val="28"/>
          <w:szCs w:val="28"/>
        </w:rPr>
        <w:t>- необходимость внедрения программы «</w:t>
      </w:r>
      <w:proofErr w:type="spellStart"/>
      <w:r w:rsidRPr="002065E0">
        <w:rPr>
          <w:rFonts w:ascii="Times New Roman" w:hAnsi="Times New Roman" w:cs="Times New Roman"/>
          <w:sz w:val="28"/>
          <w:szCs w:val="28"/>
        </w:rPr>
        <w:t>Валео</w:t>
      </w:r>
      <w:proofErr w:type="spellEnd"/>
      <w:r w:rsidRPr="002065E0">
        <w:rPr>
          <w:rFonts w:ascii="Times New Roman" w:hAnsi="Times New Roman" w:cs="Times New Roman"/>
          <w:sz w:val="28"/>
          <w:szCs w:val="28"/>
        </w:rPr>
        <w:t>», поиск партнеров для проведения компетентной диагностики по проблеме здоровье сбережения.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 Выстраивая концепцию развития школы «Адаптационная школа с личностно-ориентированной образовательной и оздоровительной деятельностью», мы выделили </w:t>
      </w:r>
      <w:proofErr w:type="spellStart"/>
      <w:r w:rsidRPr="002065E0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2065E0">
        <w:rPr>
          <w:rFonts w:ascii="Times New Roman" w:hAnsi="Times New Roman" w:cs="Times New Roman"/>
          <w:sz w:val="28"/>
          <w:szCs w:val="28"/>
        </w:rPr>
        <w:t xml:space="preserve"> направление.   Это позволило ввести третий час физкультуры во всех классах за счет занятий индивидуального выбора, внедрить систематическое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0">
        <w:rPr>
          <w:rFonts w:ascii="Times New Roman" w:hAnsi="Times New Roman" w:cs="Times New Roman"/>
          <w:sz w:val="28"/>
          <w:szCs w:val="28"/>
        </w:rPr>
        <w:lastRenderedPageBreak/>
        <w:t>проведение Декады здоровья, осуществлять сотрудничество с центрами развития и здоровья ребенка.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  Следующий шаг в проведении ДРК по  изучению уровня нравственного воспитания позволил исследовать интересующие параметры личности: отношение к окружающим людям, имуществу, внешний вид, общение, речь, культуру поведения, дисциплину, правопорядок. Средний балл по школе составил 4,1 балла (из максимальных 5 баллов). Данные ДРК выявили проблемные параметры: культуру общежития и правосознание. По итогам принято управленческое решение: в общем потоке классных тематических часов специально выделять уроки Права, а в общешкольном  плане  в декабре месяце ежегодно проводить Декаду права. 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 Анализируя ситуацию в обществе с конца 90-х годов, мы наблюдали социально-экономическое расслоение общества, которое сказалось на семье.  Констатировали различный уровень достатка и материального положения, разные возможности и идейные убеждения в организации досуга и удовлетворения интересов своих детей, различные взгляды на жизнь и формирование иных жизненных принципов. В стране резко ухудшалась демографическая ситуация, здоровье обеспечение граждан, наблюдался резкий взлет негативных явлений в обществе, которые активно проникли в подростковую среду. 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  Данные предыдущих исследований, результаты диагностики семей учащихся школы (низкий уровень образованности, высокая занятость родителей, достаточный процент семей неблагополучных категорий, другое) показали, что семья не в состоянии в полной мере формировать позитивные качества личности ребенка.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 Совместно с Тульским областным центром медицинской профилактики мы проводили психологическое исследование школьников, в ходе которого выяснили, что только 20 % могут считаться условно здоровыми, а 35 % учеников составляют группу риска с тенденцией к наркотизации. Дальнейшие исследования показали, что информированность у учащихся  по проблеме наркотиков </w:t>
      </w:r>
      <w:proofErr w:type="gramStart"/>
      <w:r w:rsidRPr="002065E0">
        <w:rPr>
          <w:rFonts w:ascii="Times New Roman" w:hAnsi="Times New Roman" w:cs="Times New Roman"/>
          <w:sz w:val="28"/>
          <w:szCs w:val="28"/>
        </w:rPr>
        <w:t>крайне  недостаточная</w:t>
      </w:r>
      <w:proofErr w:type="gramEnd"/>
      <w:r w:rsidRPr="002065E0">
        <w:rPr>
          <w:rFonts w:ascii="Times New Roman" w:hAnsi="Times New Roman" w:cs="Times New Roman"/>
          <w:sz w:val="28"/>
          <w:szCs w:val="28"/>
        </w:rPr>
        <w:t xml:space="preserve"> и искаженная, что может способствовать формированию мотивации на их употребление. Родители и педагоги мало информированы о проблеме подростковой наркомании. Принято управленческое решение: </w:t>
      </w:r>
      <w:proofErr w:type="spellStart"/>
      <w:r w:rsidRPr="002065E0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Pr="002065E0">
        <w:rPr>
          <w:rFonts w:ascii="Times New Roman" w:hAnsi="Times New Roman" w:cs="Times New Roman"/>
          <w:sz w:val="28"/>
          <w:szCs w:val="28"/>
        </w:rPr>
        <w:t xml:space="preserve"> профилактику начать с педагогов и родителей по специальной программе, развивающей навыки общения и учитывающей особенности личности подростка. Для определения  и поиска результативных форм и методов профилактической работы </w:t>
      </w:r>
      <w:proofErr w:type="gramStart"/>
      <w:r w:rsidRPr="002065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6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5E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065E0">
        <w:rPr>
          <w:rFonts w:ascii="Times New Roman" w:hAnsi="Times New Roman" w:cs="Times New Roman"/>
          <w:sz w:val="28"/>
          <w:szCs w:val="28"/>
        </w:rPr>
        <w:t xml:space="preserve"> с 2000 года проводилось два исследования (на входе получения информации и выходе) по теме «Уровень информированности учащихся «Узнай правду о наркотиках». К тому же, это позволяло определить результативность деятельности классного руководителя.</w:t>
      </w:r>
    </w:p>
    <w:p w:rsidR="0079269B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 Для полноты исследования и конкретизации аналитической деятельности школы мониторинг подразделяем на две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0">
        <w:rPr>
          <w:rFonts w:ascii="Times New Roman" w:hAnsi="Times New Roman" w:cs="Times New Roman"/>
          <w:sz w:val="28"/>
          <w:szCs w:val="28"/>
        </w:rPr>
        <w:t>В первую группу относим объективные статистические показатели: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79269B" w:rsidRPr="002065E0" w:rsidRDefault="0079269B" w:rsidP="00792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65E0">
        <w:rPr>
          <w:rFonts w:ascii="Times New Roman" w:hAnsi="Times New Roman" w:cs="Times New Roman"/>
          <w:sz w:val="28"/>
          <w:szCs w:val="28"/>
        </w:rPr>
        <w:t>количество правонарушений, совершенных учащимися;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065E0">
        <w:rPr>
          <w:rFonts w:ascii="Times New Roman" w:hAnsi="Times New Roman" w:cs="Times New Roman"/>
          <w:sz w:val="28"/>
          <w:szCs w:val="28"/>
        </w:rPr>
        <w:t>- количество учащихся, состоящих на ВШУ;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065E0">
        <w:rPr>
          <w:rFonts w:ascii="Times New Roman" w:hAnsi="Times New Roman" w:cs="Times New Roman"/>
          <w:sz w:val="28"/>
          <w:szCs w:val="28"/>
        </w:rPr>
        <w:t xml:space="preserve">- участие школьников в конкурсной научно-исследовательской, спортивной, художественно-эстетической деятельности;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2065E0">
        <w:rPr>
          <w:rFonts w:ascii="Times New Roman" w:hAnsi="Times New Roman" w:cs="Times New Roman"/>
          <w:sz w:val="28"/>
          <w:szCs w:val="28"/>
        </w:rPr>
        <w:t>- занятость учащихся в системе дополнительного образования;</w:t>
      </w:r>
      <w:r>
        <w:rPr>
          <w:sz w:val="28"/>
          <w:szCs w:val="28"/>
        </w:rPr>
        <w:t xml:space="preserve">                                                      </w:t>
      </w:r>
      <w:r w:rsidRPr="002065E0">
        <w:rPr>
          <w:rFonts w:ascii="Times New Roman" w:hAnsi="Times New Roman" w:cs="Times New Roman"/>
          <w:sz w:val="28"/>
          <w:szCs w:val="28"/>
        </w:rPr>
        <w:lastRenderedPageBreak/>
        <w:t>- результаты вовлеченности учащихся класса в организованную творческую деятельность;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065E0">
        <w:rPr>
          <w:rFonts w:ascii="Times New Roman" w:hAnsi="Times New Roman" w:cs="Times New Roman"/>
          <w:sz w:val="28"/>
          <w:szCs w:val="28"/>
        </w:rPr>
        <w:t>- использование классами городского образовательного пространства, другое.</w:t>
      </w:r>
    </w:p>
    <w:p w:rsidR="0079269B" w:rsidRPr="002065E0" w:rsidRDefault="0079269B" w:rsidP="00792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>Во вторую группу входят показатели анализа эффективности процесса воспитания: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65E0">
        <w:rPr>
          <w:rFonts w:ascii="Times New Roman" w:hAnsi="Times New Roman" w:cs="Times New Roman"/>
          <w:sz w:val="28"/>
          <w:szCs w:val="28"/>
        </w:rPr>
        <w:t>- диагностика уровня развития классного коллектива;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065E0">
        <w:rPr>
          <w:rFonts w:ascii="Times New Roman" w:hAnsi="Times New Roman" w:cs="Times New Roman"/>
          <w:sz w:val="28"/>
          <w:szCs w:val="28"/>
        </w:rPr>
        <w:t>- изучение социально-производственных отношений в коллективе;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065E0">
        <w:rPr>
          <w:rFonts w:ascii="Times New Roman" w:hAnsi="Times New Roman" w:cs="Times New Roman"/>
          <w:sz w:val="28"/>
          <w:szCs w:val="28"/>
        </w:rPr>
        <w:t>- уровни проявления положительных особенностей, характеризующих положительную психологическую атмосферу класса;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065E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065E0">
        <w:rPr>
          <w:rFonts w:ascii="Times New Roman" w:hAnsi="Times New Roman" w:cs="Times New Roman"/>
          <w:sz w:val="28"/>
          <w:szCs w:val="28"/>
        </w:rPr>
        <w:t>ровень воспитанности ученика класса;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-</w:t>
      </w:r>
      <w:r w:rsidRPr="002065E0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Pr="002065E0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2065E0">
        <w:rPr>
          <w:rFonts w:ascii="Times New Roman" w:hAnsi="Times New Roman" w:cs="Times New Roman"/>
          <w:sz w:val="28"/>
          <w:szCs w:val="28"/>
        </w:rPr>
        <w:t xml:space="preserve"> личности учащегося;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2065E0">
        <w:rPr>
          <w:rFonts w:ascii="Times New Roman" w:hAnsi="Times New Roman" w:cs="Times New Roman"/>
          <w:sz w:val="28"/>
          <w:szCs w:val="28"/>
        </w:rPr>
        <w:t>- диагностика рабочих программ воспитания классных руководителей.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 Такое усиленное внимание к классному коллективу не случайно, потому что, говоря о формировании нравственных принципов, моральных устоев, классный коллектив, среди других средств воздействия на личность, остается наиболее влиятельным, а главное – управляемым. Если личность в коллективе испытывает эмоциональное благополучие, то его ценности и нормы воспринимаются ею как свои собственные, активная позиция становится значимой и привлекательной. Только благожелательные отношения могут разбудить активность детей. 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 Ежегодно в рамках тематической проверки «Адаптация пятиклассника» проводится диагностика «Изучение степени </w:t>
      </w:r>
      <w:proofErr w:type="spellStart"/>
      <w:r w:rsidRPr="002065E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065E0">
        <w:rPr>
          <w:rFonts w:ascii="Times New Roman" w:hAnsi="Times New Roman" w:cs="Times New Roman"/>
          <w:sz w:val="28"/>
          <w:szCs w:val="28"/>
        </w:rPr>
        <w:t xml:space="preserve"> классного коллектива. Развитие уровня нравственных отношений в нем». </w:t>
      </w:r>
    </w:p>
    <w:p w:rsidR="0079269B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>Основные аксиомы  этого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>- одним из важнейших факторов формирование коллектива является эмоциональное благополучие каждого члена коллектива и положительная оценка его со стороны окружающих;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gramStart"/>
      <w:r w:rsidRPr="002065E0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2065E0">
        <w:rPr>
          <w:rFonts w:ascii="Times New Roman" w:hAnsi="Times New Roman" w:cs="Times New Roman"/>
          <w:sz w:val="28"/>
          <w:szCs w:val="28"/>
        </w:rPr>
        <w:t>т уровня самооценки зависит активность личности, ее участие в деятельности, стремление к самовоспитанию;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2065E0">
        <w:rPr>
          <w:rFonts w:ascii="Times New Roman" w:hAnsi="Times New Roman" w:cs="Times New Roman"/>
          <w:sz w:val="28"/>
          <w:szCs w:val="28"/>
        </w:rPr>
        <w:t>- отношение к самому себе во многом определяется отношением окружающих;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65E0">
        <w:rPr>
          <w:rFonts w:ascii="Times New Roman" w:hAnsi="Times New Roman" w:cs="Times New Roman"/>
          <w:sz w:val="28"/>
          <w:szCs w:val="28"/>
        </w:rPr>
        <w:t xml:space="preserve">-чем выше члены коллектива оценивают друг друга, тем лучше психологический климат. </w:t>
      </w:r>
    </w:p>
    <w:p w:rsidR="0079269B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 xml:space="preserve">     Данное исследование входит в содержательную часть </w:t>
      </w:r>
      <w:proofErr w:type="spellStart"/>
      <w:r w:rsidRPr="002065E0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Pr="002065E0">
        <w:rPr>
          <w:rFonts w:ascii="Times New Roman" w:hAnsi="Times New Roman" w:cs="Times New Roman"/>
          <w:sz w:val="28"/>
          <w:szCs w:val="28"/>
        </w:rPr>
        <w:t xml:space="preserve"> оценок эффективности ВСШ, проводится в виде тестирования и анкетирования, может быть проведено  как в одном классе, так и в параллели, и в школе в целом. Рабочая гипотеза состоит в следующем: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79269B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t>- диагностирование по поведенческим аспектам личности дает возможность корректировать содержание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2065E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065E0">
        <w:rPr>
          <w:rFonts w:ascii="Times New Roman" w:hAnsi="Times New Roman" w:cs="Times New Roman"/>
          <w:sz w:val="28"/>
          <w:szCs w:val="28"/>
        </w:rPr>
        <w:t xml:space="preserve">иагностика по степени </w:t>
      </w:r>
      <w:proofErr w:type="spellStart"/>
      <w:r w:rsidRPr="002065E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065E0">
        <w:rPr>
          <w:rFonts w:ascii="Times New Roman" w:hAnsi="Times New Roman" w:cs="Times New Roman"/>
          <w:sz w:val="28"/>
          <w:szCs w:val="28"/>
        </w:rPr>
        <w:t xml:space="preserve"> классного коллектива, уровню нравственных взаимоотношений в нем дает возможность проводить коррекцию по организации жизнедеятельности 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E0">
        <w:rPr>
          <w:rFonts w:ascii="Times New Roman" w:hAnsi="Times New Roman" w:cs="Times New Roman"/>
          <w:sz w:val="28"/>
          <w:szCs w:val="28"/>
        </w:rPr>
        <w:t>Длительные мониторинговые исследов</w:t>
      </w:r>
      <w:r>
        <w:rPr>
          <w:rFonts w:ascii="Times New Roman" w:hAnsi="Times New Roman" w:cs="Times New Roman"/>
          <w:sz w:val="28"/>
          <w:szCs w:val="28"/>
        </w:rPr>
        <w:t xml:space="preserve">ания позволяют судить об уровне  </w:t>
      </w:r>
      <w:r w:rsidRPr="002065E0">
        <w:rPr>
          <w:rFonts w:ascii="Times New Roman" w:hAnsi="Times New Roman" w:cs="Times New Roman"/>
          <w:sz w:val="28"/>
          <w:szCs w:val="28"/>
        </w:rPr>
        <w:t>профессионализма учителя  - классного руководителя (особенно учителя начальных классов).</w:t>
      </w:r>
    </w:p>
    <w:p w:rsidR="0079269B" w:rsidRPr="002065E0" w:rsidRDefault="0079269B" w:rsidP="00792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E0">
        <w:rPr>
          <w:rFonts w:ascii="Times New Roman" w:hAnsi="Times New Roman" w:cs="Times New Roman"/>
          <w:sz w:val="28"/>
          <w:szCs w:val="28"/>
        </w:rPr>
        <w:lastRenderedPageBreak/>
        <w:t>Выступая  на областной научно-практической конференции в секции «Управление воспитательным процессом в образовательном учреждении», я высказала мысль: «Можно сделать любой новый красивый  педагогический салат из множества форм, методов, средств, разнообразия педагогических технологий, важно только понять зачем, почему и  для чего». А на эти вопросы мне помогают ответить широко используемые и применяемые мною в управленческой деятельности диагностика и мониторинг.</w:t>
      </w:r>
    </w:p>
    <w:p w:rsidR="0079269B" w:rsidRDefault="0079269B" w:rsidP="0079269B">
      <w:pPr>
        <w:spacing w:line="240" w:lineRule="auto"/>
      </w:pPr>
    </w:p>
    <w:sectPr w:rsidR="0079269B" w:rsidSect="0079269B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1290A"/>
    <w:multiLevelType w:val="hybridMultilevel"/>
    <w:tmpl w:val="C64623B8"/>
    <w:lvl w:ilvl="0" w:tplc="9EDE3034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9269B"/>
    <w:rsid w:val="0079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2069</Words>
  <Characters>11798</Characters>
  <Application>Microsoft Office Word</Application>
  <DocSecurity>0</DocSecurity>
  <Lines>98</Lines>
  <Paragraphs>27</Paragraphs>
  <ScaleCrop>false</ScaleCrop>
  <Company>Microsoft</Company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2015-01-15T08:06:00Z</dcterms:created>
  <dcterms:modified xsi:type="dcterms:W3CDTF">2015-01-15T08:18:00Z</dcterms:modified>
</cp:coreProperties>
</file>