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B1" w:rsidRDefault="00B032B1" w:rsidP="00B032B1">
      <w:pPr>
        <w:jc w:val="center"/>
        <w:rPr>
          <w:sz w:val="28"/>
          <w:szCs w:val="28"/>
        </w:rPr>
      </w:pPr>
      <w:r>
        <w:rPr>
          <w:sz w:val="28"/>
          <w:szCs w:val="28"/>
        </w:rPr>
        <w:t>Муниципальное казенное общеобразовательное учреждение</w:t>
      </w:r>
    </w:p>
    <w:p w:rsidR="00B032B1" w:rsidRDefault="00B032B1" w:rsidP="00B032B1">
      <w:pPr>
        <w:jc w:val="center"/>
        <w:rPr>
          <w:sz w:val="28"/>
          <w:szCs w:val="28"/>
        </w:rPr>
      </w:pPr>
      <w:r>
        <w:rPr>
          <w:sz w:val="28"/>
          <w:szCs w:val="28"/>
        </w:rPr>
        <w:t xml:space="preserve">средняя общеобразовательная школа с углубленным изучением отдельных предметов №2 им. А. </w:t>
      </w:r>
      <w:proofErr w:type="spellStart"/>
      <w:r>
        <w:rPr>
          <w:sz w:val="28"/>
          <w:szCs w:val="28"/>
        </w:rPr>
        <w:t>Жаркова</w:t>
      </w:r>
      <w:proofErr w:type="spellEnd"/>
      <w:r>
        <w:rPr>
          <w:sz w:val="28"/>
          <w:szCs w:val="28"/>
        </w:rPr>
        <w:t xml:space="preserve"> г. Яранска</w:t>
      </w:r>
    </w:p>
    <w:p w:rsidR="00B032B1" w:rsidRDefault="00B032B1" w:rsidP="00B032B1">
      <w:pPr>
        <w:jc w:val="center"/>
        <w:rPr>
          <w:b/>
          <w:sz w:val="28"/>
          <w:szCs w:val="28"/>
        </w:rPr>
      </w:pPr>
      <w:r>
        <w:rPr>
          <w:sz w:val="28"/>
          <w:szCs w:val="28"/>
        </w:rPr>
        <w:t>Кировской области</w:t>
      </w:r>
    </w:p>
    <w:p w:rsidR="00B032B1" w:rsidRDefault="00B032B1" w:rsidP="00B032B1">
      <w:pPr>
        <w:rPr>
          <w:sz w:val="28"/>
          <w:szCs w:val="28"/>
        </w:rPr>
      </w:pPr>
    </w:p>
    <w:p w:rsidR="00B032B1" w:rsidRDefault="00B032B1" w:rsidP="00B032B1">
      <w:pPr>
        <w:rPr>
          <w:rFonts w:ascii="Times New Roman" w:hAnsi="Times New Roman"/>
          <w:sz w:val="28"/>
          <w:szCs w:val="28"/>
        </w:rPr>
      </w:pPr>
    </w:p>
    <w:p w:rsidR="00B032B1" w:rsidRDefault="00B032B1" w:rsidP="00B032B1">
      <w:pPr>
        <w:rPr>
          <w:sz w:val="28"/>
          <w:szCs w:val="28"/>
        </w:rPr>
      </w:pPr>
    </w:p>
    <w:tbl>
      <w:tblPr>
        <w:tblW w:w="9464" w:type="dxa"/>
        <w:tblLook w:val="01E0"/>
      </w:tblPr>
      <w:tblGrid>
        <w:gridCol w:w="4361"/>
        <w:gridCol w:w="5103"/>
      </w:tblGrid>
      <w:tr w:rsidR="00B032B1" w:rsidTr="00B032B1">
        <w:tc>
          <w:tcPr>
            <w:tcW w:w="4361" w:type="dxa"/>
          </w:tcPr>
          <w:p w:rsidR="00B032B1" w:rsidRDefault="00B032B1">
            <w:pPr>
              <w:rPr>
                <w:sz w:val="28"/>
                <w:szCs w:val="28"/>
              </w:rPr>
            </w:pPr>
          </w:p>
        </w:tc>
        <w:tc>
          <w:tcPr>
            <w:tcW w:w="5103" w:type="dxa"/>
            <w:hideMark/>
          </w:tcPr>
          <w:p w:rsidR="00B032B1" w:rsidRDefault="00B032B1">
            <w:pPr>
              <w:ind w:right="-4247"/>
              <w:rPr>
                <w:sz w:val="28"/>
                <w:szCs w:val="28"/>
              </w:rPr>
            </w:pPr>
            <w:r>
              <w:rPr>
                <w:sz w:val="28"/>
                <w:szCs w:val="28"/>
              </w:rPr>
              <w:t xml:space="preserve">                                                                                                                                                                         </w:t>
            </w:r>
          </w:p>
        </w:tc>
      </w:tr>
    </w:tbl>
    <w:p w:rsidR="00B032B1" w:rsidRDefault="00B032B1" w:rsidP="00B032B1">
      <w:pPr>
        <w:jc w:val="center"/>
        <w:rPr>
          <w:sz w:val="24"/>
          <w:szCs w:val="24"/>
        </w:rPr>
      </w:pPr>
    </w:p>
    <w:p w:rsidR="00B032B1" w:rsidRDefault="00B032B1" w:rsidP="00B032B1">
      <w:pPr>
        <w:jc w:val="center"/>
        <w:rPr>
          <w:rFonts w:ascii="Times New Roman" w:hAnsi="Times New Roman"/>
          <w:b/>
          <w:sz w:val="28"/>
          <w:szCs w:val="28"/>
          <w:lang w:eastAsia="ru-RU"/>
        </w:rPr>
      </w:pPr>
    </w:p>
    <w:p w:rsidR="00B032B1" w:rsidRDefault="00B032B1" w:rsidP="00B032B1">
      <w:pPr>
        <w:jc w:val="center"/>
        <w:rPr>
          <w:b/>
          <w:sz w:val="28"/>
          <w:szCs w:val="28"/>
        </w:rPr>
      </w:pPr>
    </w:p>
    <w:p w:rsidR="00B032B1" w:rsidRDefault="00B032B1" w:rsidP="00B032B1">
      <w:pPr>
        <w:spacing w:line="240" w:lineRule="auto"/>
        <w:ind w:firstLine="284"/>
        <w:jc w:val="center"/>
        <w:rPr>
          <w:b/>
          <w:sz w:val="28"/>
          <w:szCs w:val="28"/>
        </w:rPr>
      </w:pPr>
      <w:r>
        <w:rPr>
          <w:rFonts w:ascii="Times New Roman" w:hAnsi="Times New Roman"/>
          <w:b/>
          <w:sz w:val="28"/>
          <w:szCs w:val="28"/>
        </w:rPr>
        <w:t>«</w:t>
      </w:r>
      <w:r>
        <w:rPr>
          <w:b/>
          <w:sz w:val="28"/>
          <w:szCs w:val="28"/>
        </w:rPr>
        <w:t xml:space="preserve"> РАЗВИТИЕ КОНВЕРГЕНТНОГО МЫШЛЕНИЯ ТВОРЧЕСКОГО ХАРАКТЕРА </w:t>
      </w:r>
    </w:p>
    <w:p w:rsidR="00B032B1" w:rsidRDefault="00B032B1" w:rsidP="00B032B1">
      <w:pPr>
        <w:spacing w:line="240" w:lineRule="auto"/>
        <w:ind w:firstLine="284"/>
        <w:jc w:val="center"/>
        <w:rPr>
          <w:b/>
          <w:sz w:val="28"/>
          <w:szCs w:val="28"/>
        </w:rPr>
      </w:pPr>
      <w:r>
        <w:rPr>
          <w:b/>
          <w:sz w:val="28"/>
          <w:szCs w:val="28"/>
        </w:rPr>
        <w:t xml:space="preserve">КАК ОДИН ИЗ ЭТАПОВ РАЗВИТИЯ КРЕАТИВНОСТИ ШКОЛЬНИКОВ </w:t>
      </w:r>
    </w:p>
    <w:p w:rsidR="00B032B1" w:rsidRDefault="00B032B1" w:rsidP="00B032B1">
      <w:pPr>
        <w:spacing w:line="240" w:lineRule="auto"/>
        <w:ind w:firstLine="284"/>
        <w:jc w:val="center"/>
        <w:rPr>
          <w:b/>
          <w:sz w:val="28"/>
          <w:szCs w:val="28"/>
        </w:rPr>
      </w:pPr>
      <w:r>
        <w:rPr>
          <w:b/>
          <w:sz w:val="28"/>
          <w:szCs w:val="28"/>
        </w:rPr>
        <w:t>НА УРОКАХ БИОЛОГИИ»</w:t>
      </w:r>
    </w:p>
    <w:p w:rsidR="00B032B1" w:rsidRDefault="00B032B1" w:rsidP="00B032B1">
      <w:pPr>
        <w:jc w:val="center"/>
        <w:rPr>
          <w:rFonts w:ascii="Times New Roman" w:hAnsi="Times New Roman"/>
          <w:b/>
          <w:sz w:val="28"/>
          <w:szCs w:val="28"/>
        </w:rPr>
      </w:pPr>
    </w:p>
    <w:p w:rsidR="00B032B1" w:rsidRDefault="00B032B1" w:rsidP="00B032B1">
      <w:pPr>
        <w:jc w:val="center"/>
        <w:rPr>
          <w:b/>
          <w:sz w:val="28"/>
          <w:szCs w:val="28"/>
        </w:rPr>
      </w:pPr>
    </w:p>
    <w:p w:rsidR="00B032B1" w:rsidRDefault="00B032B1" w:rsidP="00B032B1">
      <w:pPr>
        <w:jc w:val="center"/>
        <w:rPr>
          <w:b/>
          <w:sz w:val="28"/>
          <w:szCs w:val="28"/>
        </w:rPr>
      </w:pPr>
    </w:p>
    <w:p w:rsidR="00B032B1" w:rsidRDefault="00B032B1" w:rsidP="00B032B1">
      <w:pPr>
        <w:spacing w:line="240" w:lineRule="auto"/>
        <w:jc w:val="both"/>
        <w:rPr>
          <w:sz w:val="28"/>
          <w:szCs w:val="28"/>
        </w:rPr>
      </w:pPr>
      <w:r>
        <w:rPr>
          <w:sz w:val="28"/>
          <w:szCs w:val="28"/>
        </w:rPr>
        <w:t xml:space="preserve">                                                                      Автор работы</w:t>
      </w:r>
    </w:p>
    <w:p w:rsidR="00B032B1" w:rsidRDefault="00B032B1" w:rsidP="00B032B1">
      <w:pPr>
        <w:spacing w:line="240" w:lineRule="auto"/>
        <w:ind w:left="4395"/>
        <w:jc w:val="both"/>
        <w:rPr>
          <w:sz w:val="28"/>
          <w:szCs w:val="28"/>
        </w:rPr>
      </w:pPr>
      <w:r>
        <w:rPr>
          <w:sz w:val="28"/>
          <w:szCs w:val="28"/>
        </w:rPr>
        <w:t xml:space="preserve">учитель биологии  МКОУ СОШ    с    УИОП №2 им. А. </w:t>
      </w:r>
      <w:proofErr w:type="spellStart"/>
      <w:r>
        <w:rPr>
          <w:sz w:val="28"/>
          <w:szCs w:val="28"/>
        </w:rPr>
        <w:t>Жаркова</w:t>
      </w:r>
      <w:proofErr w:type="spellEnd"/>
    </w:p>
    <w:p w:rsidR="00B032B1" w:rsidRDefault="00B032B1" w:rsidP="00B032B1">
      <w:pPr>
        <w:spacing w:line="240" w:lineRule="auto"/>
        <w:jc w:val="both"/>
        <w:rPr>
          <w:sz w:val="28"/>
          <w:szCs w:val="28"/>
        </w:rPr>
      </w:pPr>
      <w:r>
        <w:rPr>
          <w:sz w:val="28"/>
          <w:szCs w:val="28"/>
        </w:rPr>
        <w:t xml:space="preserve">                                                                      </w:t>
      </w:r>
      <w:proofErr w:type="spellStart"/>
      <w:r>
        <w:rPr>
          <w:sz w:val="28"/>
          <w:szCs w:val="28"/>
        </w:rPr>
        <w:t>Береснева</w:t>
      </w:r>
      <w:proofErr w:type="spellEnd"/>
      <w:r>
        <w:rPr>
          <w:sz w:val="28"/>
          <w:szCs w:val="28"/>
        </w:rPr>
        <w:t xml:space="preserve">   Наталия Витальевна            </w:t>
      </w:r>
    </w:p>
    <w:p w:rsidR="00B032B1" w:rsidRDefault="00B032B1" w:rsidP="00B032B1">
      <w:pPr>
        <w:spacing w:line="240" w:lineRule="auto"/>
        <w:jc w:val="both"/>
      </w:pPr>
      <w:r>
        <w:t xml:space="preserve">   </w:t>
      </w:r>
    </w:p>
    <w:p w:rsidR="00B032B1" w:rsidRDefault="00B032B1" w:rsidP="00B032B1">
      <w:pPr>
        <w:spacing w:line="240" w:lineRule="auto"/>
        <w:jc w:val="both"/>
      </w:pPr>
    </w:p>
    <w:p w:rsidR="00B032B1" w:rsidRDefault="00B032B1" w:rsidP="00B032B1">
      <w:pPr>
        <w:spacing w:line="240" w:lineRule="auto"/>
        <w:jc w:val="both"/>
      </w:pPr>
    </w:p>
    <w:p w:rsidR="00B032B1" w:rsidRDefault="00B032B1" w:rsidP="00B032B1">
      <w:pPr>
        <w:spacing w:line="240" w:lineRule="auto"/>
        <w:jc w:val="both"/>
        <w:rPr>
          <w:sz w:val="28"/>
          <w:szCs w:val="28"/>
        </w:rPr>
      </w:pPr>
      <w:r>
        <w:t xml:space="preserve">                                                                </w:t>
      </w:r>
      <w:r>
        <w:rPr>
          <w:sz w:val="28"/>
          <w:szCs w:val="28"/>
        </w:rPr>
        <w:t>Яранск, 2013</w:t>
      </w:r>
    </w:p>
    <w:p w:rsidR="00B032B1" w:rsidRPr="00B032B1" w:rsidRDefault="00B032B1" w:rsidP="00B032B1">
      <w:pPr>
        <w:spacing w:line="240" w:lineRule="auto"/>
        <w:ind w:firstLine="284"/>
        <w:jc w:val="both"/>
        <w:rPr>
          <w:b/>
          <w:sz w:val="28"/>
          <w:szCs w:val="28"/>
        </w:rPr>
      </w:pPr>
      <w:r>
        <w:br w:type="page"/>
      </w:r>
      <w:r>
        <w:rPr>
          <w:rFonts w:ascii="Times New Roman" w:hAnsi="Times New Roman"/>
          <w:sz w:val="28"/>
          <w:szCs w:val="28"/>
        </w:rPr>
        <w:lastRenderedPageBreak/>
        <w:t xml:space="preserve">Если спросить менеджера любой преуспевающей фирмы, кого они предпочитают брать на работу, то сразу же будет предъявлен ряд деловых и трудовых качеств, которыми должен обладать претендент на хорошо оплачиваемое рабочее место. Такой человек должен: легко обучаться, быстро переучиваться, быть инициативным, быть творческим и компетентным в своем деле. Иными словами, все хотят, чтобы работник обладал высокой </w:t>
      </w:r>
      <w:proofErr w:type="spellStart"/>
      <w:r>
        <w:rPr>
          <w:rFonts w:ascii="Times New Roman" w:hAnsi="Times New Roman"/>
          <w:sz w:val="28"/>
          <w:szCs w:val="28"/>
        </w:rPr>
        <w:t>креативностью</w:t>
      </w:r>
      <w:proofErr w:type="spellEnd"/>
      <w:r>
        <w:rPr>
          <w:rFonts w:ascii="Times New Roman" w:hAnsi="Times New Roman"/>
          <w:sz w:val="28"/>
          <w:szCs w:val="28"/>
        </w:rPr>
        <w:t xml:space="preserve">, в </w:t>
      </w:r>
      <w:proofErr w:type="gramStart"/>
      <w:r>
        <w:rPr>
          <w:rFonts w:ascii="Times New Roman" w:hAnsi="Times New Roman"/>
          <w:sz w:val="28"/>
          <w:szCs w:val="28"/>
        </w:rPr>
        <w:t>основе</w:t>
      </w:r>
      <w:proofErr w:type="gramEnd"/>
      <w:r>
        <w:rPr>
          <w:rFonts w:ascii="Times New Roman" w:hAnsi="Times New Roman"/>
          <w:sz w:val="28"/>
          <w:szCs w:val="28"/>
        </w:rPr>
        <w:t xml:space="preserve"> которой лежит дивергентное мышление. Если спросить, обладают ли наши выпускники школ соответствующими качествами мыслительной деятельности, то ответ получится однозначный: нет! Потому, что семья и школа не в полной мере формирует необходимые для успешной жизни </w:t>
      </w:r>
      <w:proofErr w:type="spellStart"/>
      <w:r>
        <w:rPr>
          <w:rFonts w:ascii="Times New Roman" w:hAnsi="Times New Roman"/>
          <w:sz w:val="28"/>
          <w:szCs w:val="28"/>
        </w:rPr>
        <w:t>креативные</w:t>
      </w:r>
      <w:proofErr w:type="spellEnd"/>
      <w:r>
        <w:rPr>
          <w:rFonts w:ascii="Times New Roman" w:hAnsi="Times New Roman"/>
          <w:sz w:val="28"/>
          <w:szCs w:val="28"/>
        </w:rPr>
        <w:t xml:space="preserve"> качества и мышление. Однако</w:t>
      </w:r>
      <w:proofErr w:type="gramStart"/>
      <w:r>
        <w:rPr>
          <w:rFonts w:ascii="Times New Roman" w:hAnsi="Times New Roman"/>
          <w:sz w:val="28"/>
          <w:szCs w:val="28"/>
        </w:rPr>
        <w:t>,</w:t>
      </w:r>
      <w:proofErr w:type="gramEnd"/>
      <w:r>
        <w:rPr>
          <w:rFonts w:ascii="Times New Roman" w:hAnsi="Times New Roman"/>
          <w:sz w:val="28"/>
          <w:szCs w:val="28"/>
        </w:rPr>
        <w:t xml:space="preserve"> такой способ дивергентного мышления можно формировать и он целиком зависит от способа обучения. Дивергентное (продуктивное) мышление в свою очередь формируется </w:t>
      </w:r>
      <w:proofErr w:type="gramStart"/>
      <w:r>
        <w:rPr>
          <w:rFonts w:ascii="Times New Roman" w:hAnsi="Times New Roman"/>
          <w:sz w:val="28"/>
          <w:szCs w:val="28"/>
        </w:rPr>
        <w:t>через</w:t>
      </w:r>
      <w:proofErr w:type="gramEnd"/>
      <w:r>
        <w:rPr>
          <w:rFonts w:ascii="Times New Roman" w:hAnsi="Times New Roman"/>
          <w:sz w:val="28"/>
          <w:szCs w:val="28"/>
        </w:rPr>
        <w:t xml:space="preserve"> конвергентное (репродуктивное). </w:t>
      </w:r>
    </w:p>
    <w:p w:rsidR="00B032B1" w:rsidRDefault="00B032B1" w:rsidP="00B032B1">
      <w:pPr>
        <w:spacing w:line="240" w:lineRule="auto"/>
        <w:ind w:firstLine="567"/>
        <w:jc w:val="both"/>
        <w:rPr>
          <w:rFonts w:ascii="Times New Roman" w:hAnsi="Times New Roman"/>
          <w:sz w:val="28"/>
          <w:szCs w:val="28"/>
        </w:rPr>
      </w:pPr>
      <w:r>
        <w:rPr>
          <w:rFonts w:ascii="Times New Roman" w:hAnsi="Times New Roman"/>
          <w:sz w:val="28"/>
          <w:szCs w:val="28"/>
          <w:u w:val="single"/>
        </w:rPr>
        <w:t>Традиционное</w:t>
      </w:r>
      <w:r>
        <w:rPr>
          <w:rFonts w:ascii="Times New Roman" w:hAnsi="Times New Roman"/>
          <w:sz w:val="28"/>
          <w:szCs w:val="28"/>
        </w:rPr>
        <w:t xml:space="preserve"> школьное обучение основано на формировании репродуктивного мышления, поскольку требует от детей усвоения готовых знаний и их воспроизводства. На протяжении школьного обучения ребенок чаще тренирует конвергентное мышление. У него недостаточно опыта, инструмента к </w:t>
      </w:r>
      <w:proofErr w:type="spellStart"/>
      <w:r>
        <w:rPr>
          <w:rFonts w:ascii="Times New Roman" w:hAnsi="Times New Roman"/>
          <w:sz w:val="28"/>
          <w:szCs w:val="28"/>
        </w:rPr>
        <w:t>креативному</w:t>
      </w:r>
      <w:proofErr w:type="spellEnd"/>
      <w:r>
        <w:rPr>
          <w:rFonts w:ascii="Times New Roman" w:hAnsi="Times New Roman"/>
          <w:sz w:val="28"/>
          <w:szCs w:val="28"/>
        </w:rPr>
        <w:t xml:space="preserve"> мышлению. Он выходит в жизнь, в будущую профессию со сформированным мышлением, которое пригодно только для освоения только простых специальностей, не требующих творчества и импровизации. Взрослому переучиваться с </w:t>
      </w:r>
      <w:proofErr w:type="gramStart"/>
      <w:r>
        <w:rPr>
          <w:rFonts w:ascii="Times New Roman" w:hAnsi="Times New Roman"/>
          <w:sz w:val="28"/>
          <w:szCs w:val="28"/>
        </w:rPr>
        <w:t>конвергентного</w:t>
      </w:r>
      <w:proofErr w:type="gramEnd"/>
      <w:r>
        <w:rPr>
          <w:rFonts w:ascii="Times New Roman" w:hAnsi="Times New Roman"/>
          <w:sz w:val="28"/>
          <w:szCs w:val="28"/>
        </w:rPr>
        <w:t xml:space="preserve"> на дивергентное мышление очень сложно. Поэтому традиционное </w:t>
      </w:r>
      <w:proofErr w:type="spellStart"/>
      <w:r>
        <w:rPr>
          <w:rFonts w:ascii="Times New Roman" w:hAnsi="Times New Roman"/>
          <w:sz w:val="28"/>
          <w:szCs w:val="28"/>
        </w:rPr>
        <w:t>знаниевое</w:t>
      </w:r>
      <w:proofErr w:type="spellEnd"/>
      <w:r>
        <w:rPr>
          <w:rFonts w:ascii="Times New Roman" w:hAnsi="Times New Roman"/>
          <w:sz w:val="28"/>
          <w:szCs w:val="28"/>
        </w:rPr>
        <w:t xml:space="preserve"> обучение в школе уже устарело. Идет реформа школы. Школьное образование постепенно перестраивается на продуктивное мышление, формирующее у детей творческое, </w:t>
      </w:r>
      <w:proofErr w:type="spellStart"/>
      <w:r>
        <w:rPr>
          <w:rFonts w:ascii="Times New Roman" w:hAnsi="Times New Roman"/>
          <w:sz w:val="28"/>
          <w:szCs w:val="28"/>
        </w:rPr>
        <w:t>креативное</w:t>
      </w:r>
      <w:proofErr w:type="spellEnd"/>
      <w:r>
        <w:rPr>
          <w:rFonts w:ascii="Times New Roman" w:hAnsi="Times New Roman"/>
          <w:sz w:val="28"/>
          <w:szCs w:val="28"/>
        </w:rPr>
        <w:t xml:space="preserve"> мышление.</w:t>
      </w:r>
    </w:p>
    <w:p w:rsidR="00B032B1" w:rsidRDefault="00B032B1" w:rsidP="00B032B1">
      <w:pPr>
        <w:spacing w:line="240" w:lineRule="auto"/>
        <w:ind w:firstLine="567"/>
        <w:jc w:val="both"/>
        <w:rPr>
          <w:rFonts w:ascii="Times New Roman" w:hAnsi="Times New Roman"/>
          <w:sz w:val="28"/>
          <w:szCs w:val="28"/>
        </w:rPr>
      </w:pPr>
      <w:r>
        <w:rPr>
          <w:rFonts w:ascii="Times New Roman" w:hAnsi="Times New Roman"/>
          <w:sz w:val="28"/>
          <w:szCs w:val="28"/>
          <w:u w:val="single"/>
        </w:rPr>
        <w:t xml:space="preserve">В </w:t>
      </w:r>
      <w:proofErr w:type="spellStart"/>
      <w:r>
        <w:rPr>
          <w:rFonts w:ascii="Times New Roman" w:hAnsi="Times New Roman"/>
          <w:sz w:val="28"/>
          <w:szCs w:val="28"/>
          <w:u w:val="single"/>
        </w:rPr>
        <w:t>креативной</w:t>
      </w:r>
      <w:proofErr w:type="spellEnd"/>
      <w:r>
        <w:rPr>
          <w:rFonts w:ascii="Times New Roman" w:hAnsi="Times New Roman"/>
          <w:sz w:val="28"/>
          <w:szCs w:val="28"/>
        </w:rPr>
        <w:t xml:space="preserve"> педагогике дивергентное мышление так же формируется через конвергентное, но творческого характера, поэтому развитие конвергентного творческого характера – это один из первых этапов  развития дивергентного мышления и </w:t>
      </w:r>
      <w:proofErr w:type="spellStart"/>
      <w:r>
        <w:rPr>
          <w:rFonts w:ascii="Times New Roman" w:hAnsi="Times New Roman"/>
          <w:sz w:val="28"/>
          <w:szCs w:val="28"/>
        </w:rPr>
        <w:t>креативности</w:t>
      </w:r>
      <w:proofErr w:type="spellEnd"/>
      <w:r>
        <w:rPr>
          <w:rFonts w:ascii="Times New Roman" w:hAnsi="Times New Roman"/>
          <w:sz w:val="28"/>
          <w:szCs w:val="28"/>
        </w:rPr>
        <w:t xml:space="preserve">. </w:t>
      </w:r>
      <w:proofErr w:type="gramStart"/>
      <w:r>
        <w:rPr>
          <w:rFonts w:ascii="Times New Roman" w:hAnsi="Times New Roman"/>
          <w:sz w:val="28"/>
          <w:szCs w:val="28"/>
        </w:rPr>
        <w:t>Формируя конвергентное мышление творческого характера мы развиваем</w:t>
      </w:r>
      <w:proofErr w:type="gramEnd"/>
      <w:r>
        <w:rPr>
          <w:rFonts w:ascii="Times New Roman" w:hAnsi="Times New Roman"/>
          <w:sz w:val="28"/>
          <w:szCs w:val="28"/>
        </w:rPr>
        <w:t xml:space="preserve"> познавательные способности школьников, в основе их лежит воображение, эмоционально-чувственное восприятие, образность, ассоциативность. Задания на развитие конвергентного мышления творческого характера можно предлагать для учащихся любого уровня </w:t>
      </w:r>
      <w:proofErr w:type="spellStart"/>
      <w:r>
        <w:rPr>
          <w:rFonts w:ascii="Times New Roman" w:hAnsi="Times New Roman"/>
          <w:sz w:val="28"/>
          <w:szCs w:val="28"/>
        </w:rPr>
        <w:t>обучаемости</w:t>
      </w:r>
      <w:proofErr w:type="spellEnd"/>
      <w:r>
        <w:rPr>
          <w:rFonts w:ascii="Times New Roman" w:hAnsi="Times New Roman"/>
          <w:sz w:val="28"/>
          <w:szCs w:val="28"/>
        </w:rPr>
        <w:t xml:space="preserve">. </w:t>
      </w:r>
    </w:p>
    <w:p w:rsidR="00B032B1" w:rsidRDefault="00B032B1" w:rsidP="00B032B1">
      <w:pPr>
        <w:spacing w:line="240" w:lineRule="auto"/>
        <w:ind w:firstLine="567"/>
        <w:jc w:val="both"/>
        <w:rPr>
          <w:rFonts w:ascii="Times New Roman" w:hAnsi="Times New Roman"/>
          <w:sz w:val="28"/>
          <w:szCs w:val="28"/>
        </w:rPr>
      </w:pPr>
      <w:r>
        <w:rPr>
          <w:rFonts w:ascii="Times New Roman" w:hAnsi="Times New Roman"/>
          <w:sz w:val="28"/>
          <w:szCs w:val="28"/>
        </w:rPr>
        <w:t>Сравнительный анализ конвергентного мышлени</w:t>
      </w:r>
      <w:proofErr w:type="gramStart"/>
      <w:r>
        <w:rPr>
          <w:rFonts w:ascii="Times New Roman" w:hAnsi="Times New Roman"/>
          <w:sz w:val="28"/>
          <w:szCs w:val="28"/>
        </w:rPr>
        <w:t>я(</w:t>
      </w:r>
      <w:proofErr w:type="gramEnd"/>
      <w:r>
        <w:rPr>
          <w:rFonts w:ascii="Times New Roman" w:hAnsi="Times New Roman"/>
          <w:sz w:val="28"/>
          <w:szCs w:val="28"/>
        </w:rPr>
        <w:t>слайд 3).</w:t>
      </w:r>
    </w:p>
    <w:p w:rsidR="00B032B1" w:rsidRDefault="00B032B1" w:rsidP="00B032B1">
      <w:pPr>
        <w:spacing w:line="240" w:lineRule="auto"/>
        <w:ind w:firstLine="567"/>
        <w:jc w:val="both"/>
        <w:rPr>
          <w:rFonts w:ascii="Times New Roman" w:hAnsi="Times New Roman"/>
          <w:sz w:val="28"/>
          <w:szCs w:val="28"/>
        </w:rPr>
      </w:pPr>
      <w:r>
        <w:rPr>
          <w:rFonts w:ascii="Times New Roman" w:hAnsi="Times New Roman"/>
          <w:sz w:val="28"/>
          <w:szCs w:val="28"/>
        </w:rPr>
        <w:t>В современной школе мы должны развивать конвергентное мышление продуктивного характера, т.к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это позволяет максимально раскрыть потенциал каждого ребенка, и, тем самым, дать возможность детям по окончании школы легко и свободно осваивать любую интеллектуально сложную профессию и постоянно быть востребованным как экономикой, так и обществом.</w:t>
      </w:r>
    </w:p>
    <w:p w:rsidR="00B032B1" w:rsidRDefault="00B032B1" w:rsidP="00B032B1">
      <w:pPr>
        <w:spacing w:line="240" w:lineRule="auto"/>
        <w:ind w:firstLine="567"/>
        <w:jc w:val="both"/>
        <w:rPr>
          <w:rFonts w:ascii="Times New Roman" w:hAnsi="Times New Roman"/>
          <w:sz w:val="28"/>
          <w:szCs w:val="28"/>
        </w:rPr>
      </w:pPr>
      <w:r>
        <w:rPr>
          <w:rFonts w:ascii="Times New Roman" w:hAnsi="Times New Roman"/>
          <w:sz w:val="28"/>
          <w:szCs w:val="28"/>
        </w:rPr>
        <w:lastRenderedPageBreak/>
        <w:t>В своей практике я использую следующие методы на формирование конвергентного мышления творческого характера.</w:t>
      </w:r>
    </w:p>
    <w:p w:rsidR="00B032B1" w:rsidRDefault="00B032B1" w:rsidP="00B032B1">
      <w:pPr>
        <w:pStyle w:val="a3"/>
        <w:numPr>
          <w:ilvl w:val="0"/>
          <w:numId w:val="1"/>
        </w:numPr>
        <w:spacing w:line="240" w:lineRule="auto"/>
        <w:ind w:left="567" w:firstLine="567"/>
        <w:jc w:val="both"/>
        <w:rPr>
          <w:rFonts w:ascii="Times New Roman" w:hAnsi="Times New Roman"/>
          <w:sz w:val="28"/>
          <w:szCs w:val="28"/>
        </w:rPr>
      </w:pPr>
      <w:r>
        <w:rPr>
          <w:rFonts w:ascii="Times New Roman" w:hAnsi="Times New Roman"/>
          <w:b/>
          <w:sz w:val="28"/>
          <w:szCs w:val="28"/>
        </w:rPr>
        <w:t xml:space="preserve">Метод </w:t>
      </w:r>
      <w:proofErr w:type="spellStart"/>
      <w:r>
        <w:rPr>
          <w:rFonts w:ascii="Times New Roman" w:hAnsi="Times New Roman"/>
          <w:b/>
          <w:sz w:val="28"/>
          <w:szCs w:val="28"/>
        </w:rPr>
        <w:t>Эмпатии</w:t>
      </w:r>
      <w:proofErr w:type="spellEnd"/>
      <w:r>
        <w:rPr>
          <w:rFonts w:ascii="Times New Roman" w:hAnsi="Times New Roman"/>
          <w:b/>
          <w:sz w:val="28"/>
          <w:szCs w:val="28"/>
        </w:rPr>
        <w:t xml:space="preserve"> или метод вживания.</w:t>
      </w:r>
      <w:r>
        <w:rPr>
          <w:rFonts w:ascii="Times New Roman" w:hAnsi="Times New Roman"/>
          <w:sz w:val="28"/>
          <w:szCs w:val="28"/>
        </w:rPr>
        <w:t xml:space="preserve"> Он означает </w:t>
      </w:r>
      <w:proofErr w:type="spellStart"/>
      <w:r>
        <w:rPr>
          <w:rFonts w:ascii="Times New Roman" w:hAnsi="Times New Roman"/>
          <w:sz w:val="28"/>
          <w:szCs w:val="28"/>
        </w:rPr>
        <w:t>вчувствование</w:t>
      </w:r>
      <w:proofErr w:type="spellEnd"/>
      <w:r>
        <w:rPr>
          <w:rFonts w:ascii="Times New Roman" w:hAnsi="Times New Roman"/>
          <w:sz w:val="28"/>
          <w:szCs w:val="28"/>
        </w:rPr>
        <w:t xml:space="preserve"> учеником (проживание) изучаемого объекта. Например, в 7 классе при изучении темы «Общая характеристика царства Растения» предлагаю представить учащимся, что они – растения и описать свои ощущени</w:t>
      </w:r>
      <w:proofErr w:type="gramStart"/>
      <w:r>
        <w:rPr>
          <w:rFonts w:ascii="Times New Roman" w:hAnsi="Times New Roman"/>
          <w:sz w:val="28"/>
          <w:szCs w:val="28"/>
        </w:rPr>
        <w:t>я(</w:t>
      </w:r>
      <w:proofErr w:type="gramEnd"/>
      <w:r>
        <w:rPr>
          <w:rFonts w:ascii="Times New Roman" w:hAnsi="Times New Roman"/>
          <w:sz w:val="28"/>
          <w:szCs w:val="28"/>
        </w:rPr>
        <w:t>Приложение  слайд 5).</w:t>
      </w:r>
    </w:p>
    <w:p w:rsidR="00B032B1" w:rsidRDefault="00B032B1" w:rsidP="00B032B1">
      <w:pPr>
        <w:spacing w:line="240" w:lineRule="auto"/>
        <w:ind w:left="567" w:firstLine="567"/>
        <w:jc w:val="both"/>
        <w:rPr>
          <w:rFonts w:ascii="Times New Roman" w:hAnsi="Times New Roman"/>
          <w:sz w:val="28"/>
          <w:szCs w:val="28"/>
        </w:rPr>
      </w:pPr>
      <w:r>
        <w:rPr>
          <w:rFonts w:ascii="Times New Roman" w:hAnsi="Times New Roman"/>
          <w:sz w:val="28"/>
          <w:szCs w:val="28"/>
        </w:rPr>
        <w:t xml:space="preserve">Из этого </w:t>
      </w:r>
      <w:proofErr w:type="spellStart"/>
      <w:r>
        <w:rPr>
          <w:rFonts w:ascii="Times New Roman" w:hAnsi="Times New Roman"/>
          <w:sz w:val="28"/>
          <w:szCs w:val="28"/>
        </w:rPr>
        <w:t>минисочинения</w:t>
      </w:r>
      <w:proofErr w:type="spellEnd"/>
      <w:r>
        <w:rPr>
          <w:rFonts w:ascii="Times New Roman" w:hAnsi="Times New Roman"/>
          <w:sz w:val="28"/>
          <w:szCs w:val="28"/>
        </w:rPr>
        <w:t xml:space="preserve"> видно, что ученица использовала признаки, по которым растения отличаются от других живых организмов. Кроме того, отразила процессы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происходящие в растении на основе знаний , полученных в 6 классе и жизненного субъектного опыта. Получился собственный образовательный продукт, развивающий воображение, эмоциональную среду.</w:t>
      </w:r>
    </w:p>
    <w:p w:rsidR="00B032B1" w:rsidRDefault="00B032B1" w:rsidP="00B032B1">
      <w:pPr>
        <w:pStyle w:val="a3"/>
        <w:numPr>
          <w:ilvl w:val="0"/>
          <w:numId w:val="1"/>
        </w:numPr>
        <w:spacing w:line="240" w:lineRule="auto"/>
        <w:ind w:left="567" w:firstLine="567"/>
        <w:jc w:val="both"/>
        <w:rPr>
          <w:rFonts w:ascii="Times New Roman" w:hAnsi="Times New Roman"/>
          <w:sz w:val="28"/>
          <w:szCs w:val="28"/>
        </w:rPr>
      </w:pPr>
      <w:r>
        <w:rPr>
          <w:rFonts w:ascii="Times New Roman" w:hAnsi="Times New Roman"/>
          <w:b/>
          <w:sz w:val="28"/>
          <w:szCs w:val="28"/>
        </w:rPr>
        <w:t xml:space="preserve">Метод эвристических вопросов. </w:t>
      </w:r>
      <w:r>
        <w:rPr>
          <w:rFonts w:ascii="Times New Roman" w:hAnsi="Times New Roman"/>
          <w:sz w:val="28"/>
          <w:szCs w:val="28"/>
        </w:rPr>
        <w:t xml:space="preserve">Древнегреческий педагог и оратор </w:t>
      </w:r>
      <w:proofErr w:type="spellStart"/>
      <w:r>
        <w:rPr>
          <w:rFonts w:ascii="Times New Roman" w:hAnsi="Times New Roman"/>
          <w:sz w:val="28"/>
          <w:szCs w:val="28"/>
        </w:rPr>
        <w:t>Квинтилиан</w:t>
      </w:r>
      <w:proofErr w:type="spellEnd"/>
      <w:r>
        <w:rPr>
          <w:rFonts w:ascii="Times New Roman" w:hAnsi="Times New Roman"/>
          <w:sz w:val="28"/>
          <w:szCs w:val="28"/>
        </w:rPr>
        <w:t xml:space="preserve"> пришел к выводу, что любой объект можно изучить, ответив на 7 вопросов: Кто? Что? Как? Где? Чем? Зачем? Когда? Данный метод я использовала при изучении темы «Вирусы». В начале необходимо сформулировать вопросы (можно использовать рисунки)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затем подготовить ответы на них, используя различные источники(слайд 6). </w:t>
      </w:r>
    </w:p>
    <w:p w:rsidR="00B032B1" w:rsidRDefault="00B032B1" w:rsidP="00B032B1">
      <w:pPr>
        <w:pStyle w:val="a3"/>
        <w:spacing w:line="240" w:lineRule="auto"/>
        <w:ind w:left="567" w:firstLine="567"/>
        <w:jc w:val="both"/>
        <w:rPr>
          <w:rFonts w:ascii="Times New Roman" w:hAnsi="Times New Roman"/>
          <w:sz w:val="28"/>
          <w:szCs w:val="28"/>
        </w:rPr>
      </w:pPr>
      <w:r>
        <w:rPr>
          <w:rFonts w:ascii="Times New Roman" w:hAnsi="Times New Roman"/>
          <w:sz w:val="28"/>
          <w:szCs w:val="28"/>
        </w:rPr>
        <w:t>Вопросы, предложенные детьми:</w:t>
      </w:r>
    </w:p>
    <w:p w:rsidR="00B032B1" w:rsidRDefault="00B032B1" w:rsidP="00B032B1">
      <w:pPr>
        <w:pStyle w:val="a3"/>
        <w:spacing w:line="240" w:lineRule="auto"/>
        <w:ind w:left="567" w:firstLine="567"/>
        <w:jc w:val="both"/>
        <w:rPr>
          <w:rFonts w:ascii="Times New Roman" w:hAnsi="Times New Roman"/>
          <w:sz w:val="28"/>
          <w:szCs w:val="28"/>
        </w:rPr>
      </w:pPr>
      <w:r>
        <w:rPr>
          <w:rFonts w:ascii="Times New Roman" w:hAnsi="Times New Roman"/>
          <w:sz w:val="28"/>
          <w:szCs w:val="28"/>
        </w:rPr>
        <w:t>Кто открыл вирусы? Где они живут? Как устроен вирус? Что такое «бактериофаг»? Чем питаются вирусы? Когда вирус проникает в организм, какие болезни он вызывает? Такой метод вызывает у учащихся такие мыслительные операции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анализ, синтез, абстрагирование.</w:t>
      </w:r>
    </w:p>
    <w:p w:rsidR="00B032B1" w:rsidRDefault="00B032B1" w:rsidP="00B032B1">
      <w:pPr>
        <w:pStyle w:val="a3"/>
        <w:numPr>
          <w:ilvl w:val="0"/>
          <w:numId w:val="1"/>
        </w:numPr>
        <w:spacing w:line="240" w:lineRule="auto"/>
        <w:ind w:left="567" w:firstLine="567"/>
        <w:jc w:val="both"/>
        <w:rPr>
          <w:rFonts w:ascii="Times New Roman" w:hAnsi="Times New Roman"/>
          <w:b/>
          <w:sz w:val="28"/>
          <w:szCs w:val="28"/>
        </w:rPr>
      </w:pPr>
      <w:r>
        <w:rPr>
          <w:rFonts w:ascii="Times New Roman" w:hAnsi="Times New Roman"/>
          <w:sz w:val="28"/>
          <w:szCs w:val="28"/>
        </w:rPr>
        <w:t>В  своей практике часто использую</w:t>
      </w:r>
      <w:r>
        <w:rPr>
          <w:rFonts w:ascii="Times New Roman" w:hAnsi="Times New Roman"/>
          <w:b/>
          <w:sz w:val="28"/>
          <w:szCs w:val="28"/>
        </w:rPr>
        <w:t xml:space="preserve"> метод ошибок.</w:t>
      </w:r>
      <w:r>
        <w:rPr>
          <w:rFonts w:ascii="Times New Roman" w:hAnsi="Times New Roman"/>
          <w:sz w:val="28"/>
          <w:szCs w:val="28"/>
        </w:rPr>
        <w:t xml:space="preserve">  Данный метод предполагает изменение устоявшегося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негативного отношения к ошибкам, как  к каким –то недостаткам. Ошибка в </w:t>
      </w:r>
      <w:proofErr w:type="spellStart"/>
      <w:r>
        <w:rPr>
          <w:rFonts w:ascii="Times New Roman" w:hAnsi="Times New Roman"/>
          <w:sz w:val="28"/>
          <w:szCs w:val="28"/>
        </w:rPr>
        <w:t>креативной</w:t>
      </w:r>
      <w:proofErr w:type="spellEnd"/>
      <w:r>
        <w:rPr>
          <w:rFonts w:ascii="Times New Roman" w:hAnsi="Times New Roman"/>
          <w:sz w:val="28"/>
          <w:szCs w:val="28"/>
        </w:rPr>
        <w:t xml:space="preserve"> педагогике может быть рассмотрена как источник противоречий. Используя данный </w:t>
      </w:r>
      <w:proofErr w:type="gramStart"/>
      <w:r>
        <w:rPr>
          <w:rFonts w:ascii="Times New Roman" w:hAnsi="Times New Roman"/>
          <w:sz w:val="28"/>
          <w:szCs w:val="28"/>
        </w:rPr>
        <w:t>метод</w:t>
      </w:r>
      <w:proofErr w:type="gramEnd"/>
      <w:r>
        <w:rPr>
          <w:rFonts w:ascii="Times New Roman" w:hAnsi="Times New Roman"/>
          <w:sz w:val="28"/>
          <w:szCs w:val="28"/>
        </w:rPr>
        <w:t xml:space="preserve">  школьники работают с текстами  и утверждениями, содержащими ошибки (этот вид работы включен в ЕГЭ по биологии, блок С) или создают свой продукт, в котором заложены ошибки. Учащиеся должны найти их и обосновать. Отыскание связей между ошибкой и правильны вариантом стимулирует  эвристическую деятельность школьников, помогает рассматривать ошибки как естественные этапы процесса обучения, а значит и не бояться их.</w:t>
      </w:r>
    </w:p>
    <w:p w:rsidR="00B032B1" w:rsidRDefault="00B032B1" w:rsidP="00B032B1">
      <w:pPr>
        <w:pStyle w:val="a3"/>
        <w:numPr>
          <w:ilvl w:val="0"/>
          <w:numId w:val="1"/>
        </w:numPr>
        <w:spacing w:line="240" w:lineRule="auto"/>
        <w:ind w:left="567" w:firstLine="567"/>
        <w:jc w:val="both"/>
        <w:rPr>
          <w:rFonts w:ascii="Times New Roman" w:hAnsi="Times New Roman"/>
          <w:b/>
          <w:sz w:val="28"/>
          <w:szCs w:val="28"/>
        </w:rPr>
      </w:pPr>
      <w:r>
        <w:rPr>
          <w:rFonts w:ascii="Times New Roman" w:hAnsi="Times New Roman"/>
          <w:b/>
          <w:sz w:val="28"/>
          <w:szCs w:val="28"/>
        </w:rPr>
        <w:t>Метод эвристического наблюдения.</w:t>
      </w:r>
      <w:r>
        <w:rPr>
          <w:rFonts w:ascii="Times New Roman" w:hAnsi="Times New Roman"/>
          <w:sz w:val="28"/>
          <w:szCs w:val="28"/>
        </w:rPr>
        <w:t xml:space="preserve"> Когда ученик осуществляет наблюдение за каким-то объектом и получает продукт-знание. На уроках природоведения в теме «Методы изучения природы» предлагаю понаблюдать за живыми объектами: кошкой, птицей, лягушко</w:t>
      </w:r>
      <w:proofErr w:type="gramStart"/>
      <w:r>
        <w:rPr>
          <w:rFonts w:ascii="Times New Roman" w:hAnsi="Times New Roman"/>
          <w:sz w:val="28"/>
          <w:szCs w:val="28"/>
        </w:rPr>
        <w:t>й(</w:t>
      </w:r>
      <w:proofErr w:type="gramEnd"/>
      <w:r>
        <w:rPr>
          <w:rFonts w:ascii="Times New Roman" w:hAnsi="Times New Roman"/>
          <w:sz w:val="28"/>
          <w:szCs w:val="28"/>
        </w:rPr>
        <w:t xml:space="preserve">за их поведением, образом жизни, уходом за потомством) и сделать выводы.  Данный метод учит ребят наблюдать, анализировать, </w:t>
      </w:r>
      <w:r>
        <w:rPr>
          <w:rFonts w:ascii="Times New Roman" w:hAnsi="Times New Roman"/>
          <w:sz w:val="28"/>
          <w:szCs w:val="28"/>
        </w:rPr>
        <w:lastRenderedPageBreak/>
        <w:t>сравнивать, обобщать. Творчество проявляется в новизне полученных результатов и ощущений</w:t>
      </w:r>
      <w:proofErr w:type="gramStart"/>
      <w:r>
        <w:rPr>
          <w:rFonts w:ascii="Times New Roman" w:hAnsi="Times New Roman"/>
          <w:sz w:val="28"/>
          <w:szCs w:val="28"/>
        </w:rPr>
        <w:t>..</w:t>
      </w:r>
      <w:proofErr w:type="gramEnd"/>
    </w:p>
    <w:p w:rsidR="00B032B1" w:rsidRDefault="00B032B1" w:rsidP="00B032B1">
      <w:pPr>
        <w:pStyle w:val="a3"/>
        <w:numPr>
          <w:ilvl w:val="0"/>
          <w:numId w:val="1"/>
        </w:numPr>
        <w:spacing w:line="240" w:lineRule="auto"/>
        <w:ind w:left="567" w:firstLine="567"/>
        <w:jc w:val="both"/>
        <w:rPr>
          <w:rFonts w:ascii="Times New Roman" w:hAnsi="Times New Roman"/>
          <w:b/>
          <w:sz w:val="28"/>
          <w:szCs w:val="28"/>
        </w:rPr>
      </w:pPr>
      <w:r>
        <w:rPr>
          <w:rFonts w:ascii="Times New Roman" w:hAnsi="Times New Roman"/>
          <w:b/>
          <w:sz w:val="28"/>
          <w:szCs w:val="28"/>
        </w:rPr>
        <w:t>Метод эвристического исследования.</w:t>
      </w:r>
      <w:r>
        <w:rPr>
          <w:rFonts w:ascii="Times New Roman" w:hAnsi="Times New Roman"/>
          <w:sz w:val="28"/>
          <w:szCs w:val="28"/>
        </w:rPr>
        <w:t xml:space="preserve"> Этот метод я использую индивидуально при выполнении исследовательских работ. Учащиеся выбирают объект исследования, исследуют его и получают собственный образовательный продукт. Ежегодно учащиеся под моим руководством ведут  исследовательскую работу. В 2009 году </w:t>
      </w:r>
      <w:proofErr w:type="spellStart"/>
      <w:r>
        <w:rPr>
          <w:rFonts w:ascii="Times New Roman" w:hAnsi="Times New Roman"/>
          <w:sz w:val="28"/>
          <w:szCs w:val="28"/>
        </w:rPr>
        <w:t>Исупова</w:t>
      </w:r>
      <w:proofErr w:type="spellEnd"/>
      <w:r>
        <w:rPr>
          <w:rFonts w:ascii="Times New Roman" w:hAnsi="Times New Roman"/>
          <w:sz w:val="28"/>
          <w:szCs w:val="28"/>
        </w:rPr>
        <w:t xml:space="preserve"> Виктория и </w:t>
      </w:r>
      <w:proofErr w:type="spellStart"/>
      <w:r>
        <w:rPr>
          <w:rFonts w:ascii="Times New Roman" w:hAnsi="Times New Roman"/>
          <w:sz w:val="28"/>
          <w:szCs w:val="28"/>
        </w:rPr>
        <w:t>Климичева</w:t>
      </w:r>
      <w:proofErr w:type="spellEnd"/>
      <w:r>
        <w:rPr>
          <w:rFonts w:ascii="Times New Roman" w:hAnsi="Times New Roman"/>
          <w:sz w:val="28"/>
          <w:szCs w:val="28"/>
        </w:rPr>
        <w:t xml:space="preserve"> Виктория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ученицы 8 класса,  проводили исследование по теме «Сорные растения города Яранска и его окрестностей», с этой работой успешно выступили на школьной и районной конференциях. </w:t>
      </w:r>
    </w:p>
    <w:p w:rsidR="00B032B1" w:rsidRDefault="00B032B1" w:rsidP="00B032B1">
      <w:pPr>
        <w:pStyle w:val="a3"/>
        <w:numPr>
          <w:ilvl w:val="0"/>
          <w:numId w:val="1"/>
        </w:numPr>
        <w:spacing w:line="240" w:lineRule="auto"/>
        <w:ind w:left="567" w:firstLine="567"/>
        <w:jc w:val="both"/>
        <w:rPr>
          <w:rFonts w:ascii="Times New Roman" w:hAnsi="Times New Roman"/>
          <w:sz w:val="28"/>
          <w:szCs w:val="28"/>
        </w:rPr>
      </w:pPr>
      <w:r>
        <w:rPr>
          <w:rFonts w:ascii="Times New Roman" w:hAnsi="Times New Roman"/>
          <w:sz w:val="28"/>
          <w:szCs w:val="28"/>
        </w:rPr>
        <w:t>В своей работе я часто использую</w:t>
      </w:r>
      <w:r>
        <w:rPr>
          <w:rFonts w:ascii="Times New Roman" w:hAnsi="Times New Roman"/>
          <w:b/>
          <w:sz w:val="28"/>
          <w:szCs w:val="28"/>
        </w:rPr>
        <w:t xml:space="preserve"> метод гипотез. </w:t>
      </w:r>
      <w:r>
        <w:rPr>
          <w:rFonts w:ascii="Times New Roman" w:hAnsi="Times New Roman"/>
          <w:sz w:val="28"/>
          <w:szCs w:val="28"/>
        </w:rPr>
        <w:t xml:space="preserve">Особенность гипотез в </w:t>
      </w:r>
      <w:proofErr w:type="spellStart"/>
      <w:r>
        <w:rPr>
          <w:rFonts w:ascii="Times New Roman" w:hAnsi="Times New Roman"/>
          <w:sz w:val="28"/>
          <w:szCs w:val="28"/>
        </w:rPr>
        <w:t>креативной</w:t>
      </w:r>
      <w:proofErr w:type="spellEnd"/>
      <w:r>
        <w:rPr>
          <w:rFonts w:ascii="Times New Roman" w:hAnsi="Times New Roman"/>
          <w:sz w:val="28"/>
          <w:szCs w:val="28"/>
        </w:rPr>
        <w:t xml:space="preserve">  педагогике в том, что они основываются не столько на знаниях, сколько на догадках учеников, их интуиции. </w:t>
      </w:r>
      <w:proofErr w:type="gramStart"/>
      <w:r>
        <w:rPr>
          <w:rFonts w:ascii="Times New Roman" w:hAnsi="Times New Roman"/>
          <w:sz w:val="28"/>
          <w:szCs w:val="28"/>
        </w:rPr>
        <w:t>Например</w:t>
      </w:r>
      <w:proofErr w:type="gramEnd"/>
      <w:r>
        <w:rPr>
          <w:rFonts w:ascii="Times New Roman" w:hAnsi="Times New Roman"/>
          <w:sz w:val="28"/>
          <w:szCs w:val="28"/>
        </w:rPr>
        <w:t xml:space="preserve"> в 9 классе при изучении темы «Развитие жизни на земле» предлагаю выдвинуть гипотезы, объясняющие выход животных на сушу на основе эволюционного учения. Учащиеся выдвигают гипотезы, затем ищут доказательства или опровержение данной гипотезы, пользуясь различными источниками. В конце дают анализ и оценку своей гипотезы.  Данный прием  развивает такие мыслительные операции, как анализ, синтез, сравнение, обобщение и систематизацию.</w:t>
      </w:r>
    </w:p>
    <w:p w:rsidR="00B032B1" w:rsidRDefault="00B032B1" w:rsidP="00B032B1">
      <w:pPr>
        <w:pStyle w:val="a3"/>
        <w:numPr>
          <w:ilvl w:val="0"/>
          <w:numId w:val="1"/>
        </w:numPr>
        <w:spacing w:line="240" w:lineRule="auto"/>
        <w:ind w:left="567" w:firstLine="567"/>
        <w:jc w:val="both"/>
        <w:rPr>
          <w:rFonts w:ascii="Times New Roman" w:hAnsi="Times New Roman"/>
          <w:b/>
          <w:sz w:val="28"/>
          <w:szCs w:val="28"/>
        </w:rPr>
      </w:pPr>
      <w:r>
        <w:rPr>
          <w:rFonts w:ascii="Times New Roman" w:hAnsi="Times New Roman"/>
          <w:b/>
          <w:sz w:val="28"/>
          <w:szCs w:val="28"/>
        </w:rPr>
        <w:t>Метод прогнозирования.</w:t>
      </w:r>
      <w:r>
        <w:rPr>
          <w:rFonts w:ascii="Times New Roman" w:hAnsi="Times New Roman"/>
          <w:sz w:val="28"/>
          <w:szCs w:val="28"/>
        </w:rPr>
        <w:t xml:space="preserve"> Он отличается от метода гипотез тем, что не требует создания цельной гипотезы, а помогает предположить какие-то изменения объекта. Например, 7кл. тема «Рост и развитие растений» предлагаю   исследовать динамику изменений прорастающего семени фасол</w:t>
      </w:r>
      <w:proofErr w:type="gramStart"/>
      <w:r>
        <w:rPr>
          <w:rFonts w:ascii="Times New Roman" w:hAnsi="Times New Roman"/>
          <w:sz w:val="28"/>
          <w:szCs w:val="28"/>
        </w:rPr>
        <w:t>и(</w:t>
      </w:r>
      <w:proofErr w:type="gramEnd"/>
      <w:r>
        <w:rPr>
          <w:rFonts w:ascii="Times New Roman" w:hAnsi="Times New Roman"/>
          <w:sz w:val="28"/>
          <w:szCs w:val="28"/>
        </w:rPr>
        <w:t>гороха)  через определенный промежуток времени. Вначале необходимо сделать прогноз изменений, а затем пронаблюдать. Данные занести в таблицу (слайд 7). В результате ребята сравнивают прогноз с результатом, проводится обсуждение результатов, делаются выводы.</w:t>
      </w:r>
    </w:p>
    <w:p w:rsidR="00B032B1" w:rsidRDefault="00B032B1" w:rsidP="00B032B1">
      <w:pPr>
        <w:pStyle w:val="a3"/>
        <w:numPr>
          <w:ilvl w:val="0"/>
          <w:numId w:val="1"/>
        </w:numPr>
        <w:spacing w:line="240" w:lineRule="auto"/>
        <w:ind w:left="567" w:firstLine="567"/>
        <w:jc w:val="both"/>
        <w:rPr>
          <w:rFonts w:ascii="Times New Roman" w:hAnsi="Times New Roman"/>
          <w:b/>
          <w:sz w:val="28"/>
          <w:szCs w:val="28"/>
        </w:rPr>
      </w:pPr>
      <w:r>
        <w:rPr>
          <w:rFonts w:ascii="Times New Roman" w:hAnsi="Times New Roman"/>
          <w:b/>
          <w:sz w:val="28"/>
          <w:szCs w:val="28"/>
        </w:rPr>
        <w:t xml:space="preserve">Метод конструирования понятий. </w:t>
      </w:r>
      <w:r>
        <w:rPr>
          <w:rFonts w:ascii="Times New Roman" w:hAnsi="Times New Roman"/>
          <w:sz w:val="28"/>
          <w:szCs w:val="28"/>
        </w:rPr>
        <w:t xml:space="preserve">Традиционная педагогика и учитель, работающий в ней, дает готовое определение. Учащиеся его воспринимают, заучивают и воспроизводят, </w:t>
      </w:r>
      <w:proofErr w:type="gramStart"/>
      <w:r>
        <w:rPr>
          <w:rFonts w:ascii="Times New Roman" w:hAnsi="Times New Roman"/>
          <w:sz w:val="28"/>
          <w:szCs w:val="28"/>
        </w:rPr>
        <w:t>порой</w:t>
      </w:r>
      <w:proofErr w:type="gramEnd"/>
      <w:r>
        <w:rPr>
          <w:rFonts w:ascii="Times New Roman" w:hAnsi="Times New Roman"/>
          <w:sz w:val="28"/>
          <w:szCs w:val="28"/>
        </w:rPr>
        <w:t xml:space="preserve"> не понимая его содержания. Я на своих уроках стараюсь формировать понятия на основе имеющихся представлений, сопоставляя и обсуждая детские представления о нем, помогаю достраивать понятие до некоторых культурных форм.</w:t>
      </w:r>
    </w:p>
    <w:p w:rsidR="00B032B1" w:rsidRDefault="00B032B1" w:rsidP="00B032B1">
      <w:pPr>
        <w:spacing w:line="240" w:lineRule="auto"/>
        <w:ind w:firstLine="567"/>
        <w:jc w:val="both"/>
        <w:rPr>
          <w:rFonts w:ascii="Times New Roman" w:hAnsi="Times New Roman"/>
          <w:sz w:val="28"/>
          <w:szCs w:val="28"/>
        </w:rPr>
      </w:pPr>
      <w:r>
        <w:rPr>
          <w:rFonts w:ascii="Times New Roman" w:hAnsi="Times New Roman"/>
          <w:sz w:val="28"/>
          <w:szCs w:val="28"/>
        </w:rPr>
        <w:t xml:space="preserve">Из описанных методов видно, что в продуктивном обучении доминирует самостоятельная творческая деятельность всех детей класса. Учащиеся это делают с удовольствием, с выраженным внутренним мотивом к обучению. Учитель управляет этой активностью. Как показывают исследования, для школьников больше значимы методы обучения, чем содержание. Данные методы помогают перейти к дивергентному мышлению. На мой взгляд, данные методы  развивают творческие способности, позволяющие переводить учащихся с одного уровня </w:t>
      </w:r>
      <w:proofErr w:type="spellStart"/>
      <w:r>
        <w:rPr>
          <w:rFonts w:ascii="Times New Roman" w:hAnsi="Times New Roman"/>
          <w:sz w:val="28"/>
          <w:szCs w:val="28"/>
        </w:rPr>
        <w:t>обучаемости</w:t>
      </w:r>
      <w:proofErr w:type="spellEnd"/>
      <w:r>
        <w:rPr>
          <w:rFonts w:ascii="Times New Roman" w:hAnsi="Times New Roman"/>
          <w:sz w:val="28"/>
          <w:szCs w:val="28"/>
        </w:rPr>
        <w:t xml:space="preserve"> на другой (слайд 8).</w:t>
      </w:r>
    </w:p>
    <w:p w:rsidR="00B032B1" w:rsidRDefault="00B032B1" w:rsidP="00B032B1">
      <w:pPr>
        <w:spacing w:line="240" w:lineRule="auto"/>
        <w:ind w:firstLine="567"/>
        <w:jc w:val="both"/>
        <w:rPr>
          <w:rFonts w:ascii="Times New Roman" w:hAnsi="Times New Roman"/>
          <w:sz w:val="28"/>
          <w:szCs w:val="28"/>
        </w:rPr>
      </w:pPr>
      <w:r>
        <w:rPr>
          <w:rFonts w:ascii="Times New Roman" w:hAnsi="Times New Roman"/>
          <w:sz w:val="28"/>
          <w:szCs w:val="28"/>
        </w:rPr>
        <w:lastRenderedPageBreak/>
        <w:t>Итак, социальная и экономическая успешность наших детей зависит от того, какое мышление у них формирует  школа, как основной способ осмысления информац</w:t>
      </w:r>
      <w:proofErr w:type="gramStart"/>
      <w:r>
        <w:rPr>
          <w:rFonts w:ascii="Times New Roman" w:hAnsi="Times New Roman"/>
          <w:sz w:val="28"/>
          <w:szCs w:val="28"/>
        </w:rPr>
        <w:t>ии и её</w:t>
      </w:r>
      <w:proofErr w:type="gramEnd"/>
      <w:r>
        <w:rPr>
          <w:rFonts w:ascii="Times New Roman" w:hAnsi="Times New Roman"/>
          <w:sz w:val="28"/>
          <w:szCs w:val="28"/>
        </w:rPr>
        <w:t xml:space="preserve"> применения в будущей профессии.</w:t>
      </w:r>
    </w:p>
    <w:p w:rsidR="001A5865" w:rsidRDefault="001A5865"/>
    <w:sectPr w:rsidR="001A5865" w:rsidSect="001A5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7725"/>
    <w:multiLevelType w:val="hybridMultilevel"/>
    <w:tmpl w:val="ADECA734"/>
    <w:lvl w:ilvl="0" w:tplc="0419000D">
      <w:start w:val="1"/>
      <w:numFmt w:val="bullet"/>
      <w:lvlText w:val=""/>
      <w:lvlJc w:val="left"/>
      <w:pPr>
        <w:ind w:left="135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2B1"/>
    <w:rsid w:val="001A5865"/>
    <w:rsid w:val="00360538"/>
    <w:rsid w:val="00955CE3"/>
    <w:rsid w:val="00B0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2B1"/>
    <w:pPr>
      <w:ind w:left="720"/>
      <w:contextualSpacing/>
    </w:pPr>
  </w:style>
</w:styles>
</file>

<file path=word/webSettings.xml><?xml version="1.0" encoding="utf-8"?>
<w:webSettings xmlns:r="http://schemas.openxmlformats.org/officeDocument/2006/relationships" xmlns:w="http://schemas.openxmlformats.org/wordprocessingml/2006/main">
  <w:divs>
    <w:div w:id="13552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1318</Words>
  <Characters>7518</Characters>
  <Application>Microsoft Office Word</Application>
  <DocSecurity>0</DocSecurity>
  <Lines>62</Lines>
  <Paragraphs>17</Paragraphs>
  <ScaleCrop>false</ScaleCrop>
  <Company>Reanimator Extreme Edition</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2013-10-15T14:44:00Z</dcterms:created>
  <dcterms:modified xsi:type="dcterms:W3CDTF">2014-11-11T16:36:00Z</dcterms:modified>
</cp:coreProperties>
</file>