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b/>
          <w:bCs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b/>
          <w:bCs/>
          <w:color w:val="213437"/>
          <w:sz w:val="28"/>
          <w:szCs w:val="28"/>
          <w:lang w:eastAsia="ru-RU"/>
        </w:rPr>
        <w:t>«Не иди позади меня — возможно, я не поведу тебя.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b/>
          <w:bCs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b/>
          <w:bCs/>
          <w:color w:val="213437"/>
          <w:sz w:val="28"/>
          <w:szCs w:val="28"/>
          <w:lang w:eastAsia="ru-RU"/>
        </w:rPr>
        <w:t>Не иди впереди меня — возможно, я не последую за тобой.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b/>
          <w:bCs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b/>
          <w:bCs/>
          <w:color w:val="213437"/>
          <w:sz w:val="28"/>
          <w:szCs w:val="28"/>
          <w:lang w:eastAsia="ru-RU"/>
        </w:rPr>
        <w:t>Иди рядом, и мы будем одним целым»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/>
          <w:bCs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bCs/>
          <w:color w:val="213437"/>
          <w:sz w:val="28"/>
          <w:szCs w:val="28"/>
          <w:lang w:eastAsia="ru-RU"/>
        </w:rPr>
        <w:t>Высказывание индейского  вождя</w:t>
      </w:r>
    </w:p>
    <w:p w:rsidR="00177F29" w:rsidRPr="00FF2179" w:rsidRDefault="00177F29" w:rsidP="00FF2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b/>
          <w:sz w:val="28"/>
          <w:szCs w:val="28"/>
        </w:rPr>
        <w:t>«Качество и результат»</w:t>
      </w:r>
      <w:r w:rsidRPr="00FF2179">
        <w:rPr>
          <w:rFonts w:ascii="Times New Roman" w:hAnsi="Times New Roman"/>
          <w:sz w:val="28"/>
          <w:szCs w:val="28"/>
        </w:rPr>
        <w:t xml:space="preserve"> - эти два понятия сегодня становятся ведущими критериями деятельности современной образовательной организации. «Образование – важнейшее из земных благ, если оно наивысшего качества. В противном случае оно совершенно бесполезно», - утверждал английский писатель Р.Киплинг. С эти трудно не согласиться, но современная педагогическая наука ещё не определила сущность термина «качества образования», а его оценка является одной из сложнейших проблем российской педагогики.</w:t>
      </w:r>
    </w:p>
    <w:p w:rsidR="00177F29" w:rsidRPr="00FF2179" w:rsidRDefault="00177F29" w:rsidP="00FF2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 xml:space="preserve">Каждый субъект образовательного процесса (учитель, обучающийся, родители и др.) заинтересован в обеспечении качества образования. Эксперты Международного института планирования образования (МИПО) считают, что </w:t>
      </w:r>
      <w:r w:rsidRPr="00FF2179">
        <w:rPr>
          <w:rFonts w:ascii="Times New Roman" w:hAnsi="Times New Roman"/>
          <w:b/>
          <w:sz w:val="28"/>
          <w:szCs w:val="28"/>
        </w:rPr>
        <w:t>качество образования</w:t>
      </w:r>
      <w:r w:rsidRPr="00FF2179">
        <w:rPr>
          <w:rFonts w:ascii="Times New Roman" w:hAnsi="Times New Roman"/>
          <w:sz w:val="28"/>
          <w:szCs w:val="28"/>
        </w:rPr>
        <w:t xml:space="preserve"> </w:t>
      </w:r>
      <w:r w:rsidRPr="00FF2179">
        <w:rPr>
          <w:rFonts w:ascii="Times New Roman" w:hAnsi="Times New Roman"/>
          <w:i/>
          <w:sz w:val="28"/>
          <w:szCs w:val="28"/>
        </w:rPr>
        <w:t>это многоаспектовое явление, включающее в себя: качество преподавания, качество педагогических кадров, качество материально – технической базы, качество учащихся, качество управления и качество исследований</w:t>
      </w:r>
      <w:r w:rsidRPr="00FF2179">
        <w:rPr>
          <w:rFonts w:ascii="Times New Roman" w:hAnsi="Times New Roman"/>
          <w:sz w:val="28"/>
          <w:szCs w:val="28"/>
        </w:rPr>
        <w:t>.</w:t>
      </w:r>
    </w:p>
    <w:p w:rsidR="00177F29" w:rsidRPr="00FF2179" w:rsidRDefault="00177F29" w:rsidP="00FF2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Система качества образования в образовательной организации синтезируется из следующих качеств:</w:t>
      </w:r>
    </w:p>
    <w:p w:rsidR="00177F29" w:rsidRPr="00FF2179" w:rsidRDefault="00177F29" w:rsidP="00FF21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Качество целей;</w:t>
      </w:r>
    </w:p>
    <w:p w:rsidR="00177F29" w:rsidRPr="00FF2179" w:rsidRDefault="00177F29" w:rsidP="00FF21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Качество условий;</w:t>
      </w:r>
    </w:p>
    <w:p w:rsidR="00177F29" w:rsidRPr="00FF2179" w:rsidRDefault="00177F29" w:rsidP="00FF21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Качество учебного процесса;</w:t>
      </w:r>
    </w:p>
    <w:p w:rsidR="00177F29" w:rsidRPr="00FF2179" w:rsidRDefault="00177F29" w:rsidP="00FF21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Качество конечного результата.</w:t>
      </w:r>
    </w:p>
    <w:p w:rsidR="00177F29" w:rsidRPr="00FF2179" w:rsidRDefault="00177F29" w:rsidP="00FF2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 xml:space="preserve">Перевод основных требований развития образовательного учреждения в реальное школьное пространство осуществляет прежде всего, </w:t>
      </w:r>
      <w:r w:rsidRPr="00FF2179">
        <w:rPr>
          <w:rFonts w:ascii="Times New Roman" w:hAnsi="Times New Roman"/>
          <w:i/>
          <w:sz w:val="28"/>
          <w:szCs w:val="28"/>
        </w:rPr>
        <w:t>учитель Именно поэтому сегодня нужен учитель, который работает не в рамках рецептурной педагогики, а в рамках концептуальной педагогики</w:t>
      </w:r>
      <w:r w:rsidRPr="00FF2179">
        <w:rPr>
          <w:rFonts w:ascii="Times New Roman" w:hAnsi="Times New Roman"/>
          <w:sz w:val="28"/>
          <w:szCs w:val="28"/>
        </w:rPr>
        <w:t>. Потребность школы в новом учителе – учителе, который не только «учит», но в первую очередь создает условия для эффективных процессов саморазвития, самоопределения, самопознания у своих учеников; которые не паникует от каждого изменения в программах, учебных планах и т.д., поскольку владеет навыками профессиональной управленческой деятельности. Эта потребность четко определена и в государственных документах, определяющих приоритеты образовательной политики сегодня.</w:t>
      </w:r>
    </w:p>
    <w:p w:rsidR="00177F29" w:rsidRPr="00FF2179" w:rsidRDefault="00177F29" w:rsidP="00FF217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2179">
        <w:rPr>
          <w:rFonts w:ascii="Times New Roman" w:hAnsi="Times New Roman"/>
          <w:i/>
          <w:sz w:val="28"/>
          <w:szCs w:val="28"/>
        </w:rPr>
        <w:t>Доступность, качество образования, эффективность начинается, несомненно, с «учителя нового качества».</w:t>
      </w:r>
    </w:p>
    <w:p w:rsidR="00177F29" w:rsidRPr="00FF2179" w:rsidRDefault="00177F29" w:rsidP="00FF2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Именно учитель и его система профессиональных компетентностей есть та инновационная область, развитие которой должно привести к ожидаемым изменениям всего образовательного пространства школы и в том числе, качестве образования.</w:t>
      </w:r>
    </w:p>
    <w:p w:rsidR="00177F29" w:rsidRPr="00FF2179" w:rsidRDefault="00177F29" w:rsidP="00FF2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В этой связи хочется остановиться на уроке как основной форме обучения, являющейся важным фактором качестве образования.</w:t>
      </w:r>
    </w:p>
    <w:p w:rsidR="00177F29" w:rsidRPr="00FF2179" w:rsidRDefault="00177F29" w:rsidP="00FF2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Многочисленные исследования и наблюдения выявили недостатки, сложившиеся в практике проведения уроков: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Увлечение планированием без достаточной связи с другими, слабое знание типологии уроков, а поэтому их однообразие; недооценка особенностей каждого урока, противопоставление творчества и программно – методической дисциплины;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Слабое знание личности школьника и классных коллективов, и как следствие, невозможность опираться на особенности учащихся, необоснованность дифференцированности  в обучении, отсутствие направленной работы по ликвидации пробелов в знаниях;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Недооценка специального продумывания задач урока; неполнота их планирования;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Шаблонная структура урока (комбинированный урок при постоянном одном и том же наборе структурных частей), стремление к большей накопляемости оценок и, как следствие, преувеличение роли опроса;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Перегруженность содержания учебного материала;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Недостаточное внимание к применению знаний, оторванность теоретических знаний от их использования;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Бедность арсенала выбора методов обучения, односторонне увлечение то одним, то другими методами или же перестраховка  - стремление к разнообразию используемых методов ради самого разнообразия;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Слабое развитие групповых и индивидуальных форм обучения, увлечение фронтальными формами даже там, где они неэффективны; слабое использование урока в интересах развития коллектива, недостаточная опора на коллектив с целью реализации его воспитательных возможностей на уроке;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Пассивная позиция части школьников в учебном процессе; бессистемность в формировании навыков рациональной организации учебного труда и преимущественно в формах внеурочной работы;</w:t>
      </w:r>
    </w:p>
    <w:p w:rsidR="00177F29" w:rsidRPr="00FF2179" w:rsidRDefault="00177F29" w:rsidP="00FF21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Нерациональное использование времени на уроке, отсутствие установки на усвоение главного на уроке и, как следствие, перегрузка учащихся домашними заданиями, не развивающую познавательную активность и творчество, слабая дифференциация заданий, отсутствие необходимых пояснений к их выполнению.</w:t>
      </w:r>
    </w:p>
    <w:p w:rsidR="00177F29" w:rsidRPr="00FF2179" w:rsidRDefault="00177F29" w:rsidP="00FF2179">
      <w:pPr>
        <w:spacing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FF2179">
        <w:rPr>
          <w:rFonts w:ascii="Times New Roman" w:hAnsi="Times New Roman"/>
          <w:b/>
          <w:i/>
          <w:sz w:val="28"/>
          <w:szCs w:val="28"/>
        </w:rPr>
        <w:t>Уважаемы коллеги! Призываем вас вслушаться в звуковое содержание слова «УРОК», в его историю. Оно общеславянского происхождения, производно от речи – от «говорить».</w:t>
      </w:r>
    </w:p>
    <w:p w:rsidR="00177F29" w:rsidRPr="00FF2179" w:rsidRDefault="00177F29" w:rsidP="00FF2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b/>
          <w:i/>
          <w:sz w:val="28"/>
          <w:szCs w:val="28"/>
        </w:rPr>
        <w:t xml:space="preserve">У – установка на поиск, на познание, на успех. </w:t>
      </w:r>
      <w:r w:rsidRPr="00FF2179">
        <w:rPr>
          <w:rFonts w:ascii="Times New Roman" w:hAnsi="Times New Roman"/>
          <w:sz w:val="28"/>
          <w:szCs w:val="28"/>
        </w:rPr>
        <w:t>У – улыбка друзей и учителя. У – вход в науку, в культуру. У – увертюра к познавательной деятельности.</w:t>
      </w:r>
    </w:p>
    <w:p w:rsidR="00177F29" w:rsidRPr="00FF2179" w:rsidRDefault="00177F29" w:rsidP="00FF2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b/>
          <w:i/>
          <w:sz w:val="28"/>
          <w:szCs w:val="28"/>
        </w:rPr>
        <w:t>Р –</w:t>
      </w:r>
      <w:r w:rsidRPr="00FF2179">
        <w:rPr>
          <w:rFonts w:ascii="Times New Roman" w:hAnsi="Times New Roman"/>
          <w:sz w:val="28"/>
          <w:szCs w:val="28"/>
        </w:rPr>
        <w:t xml:space="preserve"> </w:t>
      </w:r>
      <w:r w:rsidRPr="00FF2179">
        <w:rPr>
          <w:rFonts w:ascii="Times New Roman" w:hAnsi="Times New Roman"/>
          <w:b/>
          <w:i/>
          <w:sz w:val="28"/>
          <w:szCs w:val="28"/>
        </w:rPr>
        <w:t xml:space="preserve">мотор урока, </w:t>
      </w:r>
      <w:r w:rsidRPr="00FF2179">
        <w:rPr>
          <w:rFonts w:ascii="Times New Roman" w:hAnsi="Times New Roman"/>
          <w:sz w:val="28"/>
          <w:szCs w:val="28"/>
        </w:rPr>
        <w:t>его сердцебиение, это работа разума, рокот мыслей, режим поиска, риск гипотез. Установка на результат, руководство к действию.</w:t>
      </w:r>
    </w:p>
    <w:p w:rsidR="00177F29" w:rsidRPr="00FF2179" w:rsidRDefault="00177F29" w:rsidP="00FF2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b/>
          <w:i/>
          <w:sz w:val="28"/>
          <w:szCs w:val="28"/>
        </w:rPr>
        <w:t>О – окно в мир.</w:t>
      </w:r>
      <w:r w:rsidRPr="00FF2179">
        <w:rPr>
          <w:rFonts w:ascii="Times New Roman" w:hAnsi="Times New Roman"/>
          <w:sz w:val="28"/>
          <w:szCs w:val="28"/>
        </w:rPr>
        <w:t xml:space="preserve"> Очарование новизной. Озарение. Обобщение сделанного и понятного. Это цель, в которую нужно попасть. Это возможность говорить о чем-то с позиции знающего человека.</w:t>
      </w:r>
    </w:p>
    <w:p w:rsidR="00177F29" w:rsidRPr="00FF2179" w:rsidRDefault="00177F29" w:rsidP="00FF21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b/>
          <w:i/>
          <w:sz w:val="28"/>
          <w:szCs w:val="28"/>
        </w:rPr>
        <w:t>К –</w:t>
      </w:r>
      <w:r w:rsidRPr="00FF2179">
        <w:rPr>
          <w:rFonts w:ascii="Times New Roman" w:hAnsi="Times New Roman"/>
          <w:sz w:val="28"/>
          <w:szCs w:val="28"/>
        </w:rPr>
        <w:t xml:space="preserve"> </w:t>
      </w:r>
      <w:r w:rsidRPr="00FF2179">
        <w:rPr>
          <w:rFonts w:ascii="Times New Roman" w:hAnsi="Times New Roman"/>
          <w:b/>
          <w:i/>
          <w:sz w:val="28"/>
          <w:szCs w:val="28"/>
        </w:rPr>
        <w:t>конец урока</w:t>
      </w:r>
      <w:r w:rsidRPr="00FF2179">
        <w:rPr>
          <w:rFonts w:ascii="Times New Roman" w:hAnsi="Times New Roman"/>
          <w:sz w:val="28"/>
          <w:szCs w:val="28"/>
        </w:rPr>
        <w:t>, его завершение, его развязка. Это концентрация на рефлексии, на багаже урока, который каждый собрал для себя сам.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Концепция модернизации российского образования ставит задачу достижения нового, современного качества образования, связанного с созданием условий для развития личности ребенка, способной реализовать себя как часть социума. В связи с этим, предполагается новое содержание профессионально - педагогической деятельности педагогов ОУ, их готовность осваивать и внедрять инновации, которые востребованы новой образовательной ситуацией.</w:t>
      </w:r>
    </w:p>
    <w:p w:rsidR="00177F29" w:rsidRPr="00FF2179" w:rsidRDefault="00177F29" w:rsidP="00FF217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 xml:space="preserve">Достижение нового качества образования в процессе модернизации в значительной степени зависит от обеспечения системы образования высококвалифицированными кадрами. Решение проблем развития образования и качественных его перемен связывается с изменениями и в педагогической деятельности, и в </w:t>
      </w:r>
      <w:r w:rsidRPr="00FF2179">
        <w:rPr>
          <w:rFonts w:ascii="Times New Roman" w:hAnsi="Times New Roman"/>
          <w:b/>
          <w:sz w:val="28"/>
          <w:szCs w:val="28"/>
        </w:rPr>
        <w:t>системе повышения квалификации</w:t>
      </w:r>
      <w:r w:rsidRPr="00FF2179">
        <w:rPr>
          <w:rFonts w:ascii="Times New Roman" w:hAnsi="Times New Roman"/>
          <w:sz w:val="28"/>
          <w:szCs w:val="28"/>
        </w:rPr>
        <w:t>.</w:t>
      </w:r>
    </w:p>
    <w:p w:rsidR="00177F29" w:rsidRPr="00FF2179" w:rsidRDefault="00177F29" w:rsidP="00FF217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2179">
        <w:rPr>
          <w:rFonts w:ascii="Times New Roman" w:hAnsi="Times New Roman"/>
          <w:color w:val="000000"/>
          <w:sz w:val="28"/>
          <w:szCs w:val="28"/>
        </w:rPr>
        <w:t>При этом важно отметить, что под повышением квалификации понимается не механизм закрепления профессиональных навыков и умений, а механизм развития профессиональной деятельности педагога, его педагогических компетентностей.</w:t>
      </w:r>
    </w:p>
    <w:p w:rsidR="00177F29" w:rsidRPr="00FF2179" w:rsidRDefault="00177F29" w:rsidP="00FF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Успешная реализация национальной образовательной инициативы «Наша новая школа», внедрение новых ФГОС НОО и ООО второго поколения, реализация комплекса мер по модернизации общего образования всецело зависят от подготовки  педагогических кадров, поэтому особую актуальность приобретает задача совершенствования кадрового потенциала.</w:t>
      </w:r>
    </w:p>
    <w:p w:rsidR="00177F29" w:rsidRPr="00FF2179" w:rsidRDefault="00177F29" w:rsidP="00FF217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 xml:space="preserve">Школе необходимы «новые учителя, открытые ко всему новому, понимающие детскую психологию и особенности развития школьников, хорошо знающие свой предмет. Задача учителя – помочь ребятам найти себя в будущем, стать самостоятельными,  творческими и уверенными в себе людьми. Чуткие, внимательные и восприимчивые ко всему новому учителя – ключевая особенность школы будущего» </w:t>
      </w:r>
      <w:r w:rsidRPr="00FF2179">
        <w:rPr>
          <w:rFonts w:ascii="Times New Roman" w:hAnsi="Times New Roman"/>
          <w:i/>
          <w:sz w:val="28"/>
          <w:szCs w:val="28"/>
        </w:rPr>
        <w:t>(Национальная образовательная инициатива «Наша новая школа)</w:t>
      </w:r>
      <w:r w:rsidRPr="00FF2179">
        <w:rPr>
          <w:rFonts w:ascii="Times New Roman" w:hAnsi="Times New Roman"/>
          <w:sz w:val="28"/>
          <w:szCs w:val="28"/>
        </w:rPr>
        <w:t>.  Именно такие учителя реально смогут реализовать новые требования к образованию.</w:t>
      </w:r>
    </w:p>
    <w:p w:rsidR="00177F29" w:rsidRPr="00FF2179" w:rsidRDefault="00177F29" w:rsidP="00FF217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Деятельность учителя в Едином квалификационном справочнике представлена такими процессами, как: осуществление, использование, планирование, соблюдение, внесение, выполнение и 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2179">
        <w:rPr>
          <w:rFonts w:ascii="Times New Roman" w:hAnsi="Times New Roman"/>
          <w:sz w:val="28"/>
          <w:szCs w:val="28"/>
        </w:rPr>
        <w:t>д. Когда слышишь это перечень, то не может не возникнуть мысль  о том, кто всему научит, сформирует компетенции учителя. Решение проблемы возможно только при выполнении системной работы с учителем, предполагающее построение системы самообследования, организации внутришкольной системы повышения квалификации, активизации самообразования.</w:t>
      </w:r>
    </w:p>
    <w:p w:rsidR="00177F29" w:rsidRPr="00FF2179" w:rsidRDefault="00177F29" w:rsidP="00FF21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 xml:space="preserve">В современной России происходят большие изменения, требующие новых подходов к развитию и совершенствованию всей системы образования. Основываясь на гуманистических принципах, приоритетах общечеловеческих ценностей, свободного развития личности, школа и учитель решают задачи воспитания и обучения в интересах человека, общества, государства. Возникает объективная потребность в новой школе, главной задачей которой должно  стать воспитание современно образованных, нравственно предприимчивых выпускников, способных к сотрудничеству, отличающихся мобильностью, динамизмом, конструктивностью.  </w:t>
      </w:r>
    </w:p>
    <w:p w:rsidR="00177F29" w:rsidRPr="00FF2179" w:rsidRDefault="00177F29" w:rsidP="00FF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 xml:space="preserve">  </w:t>
      </w:r>
      <w:r w:rsidRPr="00FF2179">
        <w:rPr>
          <w:rFonts w:ascii="Times New Roman" w:hAnsi="Times New Roman"/>
          <w:sz w:val="28"/>
          <w:szCs w:val="28"/>
        </w:rPr>
        <w:tab/>
        <w:t xml:space="preserve">Необходимость успешного решения этих задач делает крайне актуальной проблему повышения  уровня профессионализма педагогов, создание условий, при которых каждый педагог имел бы возможность переживания успеха, вызывающего веру в собственные силы и способности. 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 xml:space="preserve">Одним из способов обеспечения таких условий является поиск новых путей и форм повышения педагогической квалификации, которые могли бы адекватно изменять и развивать школьную образовательную среду. В связи с этим требуется организация системы повышения квалификации учителей на школьном уровне, что будет способствовать вовлечению всех педагогов в активную педагогическую деятельность. Именно школа может и должна сегодня выступать основным учебно-методическим центром </w:t>
      </w:r>
      <w:r w:rsidRPr="00FF2179">
        <w:rPr>
          <w:rFonts w:ascii="Times New Roman" w:hAnsi="Times New Roman"/>
          <w:i/>
          <w:sz w:val="28"/>
          <w:szCs w:val="28"/>
        </w:rPr>
        <w:t>непрерывного</w:t>
      </w:r>
      <w:r w:rsidRPr="00FF2179">
        <w:rPr>
          <w:rFonts w:ascii="Times New Roman" w:hAnsi="Times New Roman"/>
          <w:sz w:val="28"/>
          <w:szCs w:val="28"/>
        </w:rPr>
        <w:t xml:space="preserve"> </w:t>
      </w:r>
      <w:r w:rsidRPr="00FF2179">
        <w:rPr>
          <w:rFonts w:ascii="Times New Roman" w:hAnsi="Times New Roman"/>
          <w:i/>
          <w:sz w:val="28"/>
          <w:szCs w:val="28"/>
        </w:rPr>
        <w:t>инновационного</w:t>
      </w:r>
      <w:r w:rsidRPr="00FF2179">
        <w:rPr>
          <w:rFonts w:ascii="Times New Roman" w:hAnsi="Times New Roman"/>
          <w:sz w:val="28"/>
          <w:szCs w:val="28"/>
        </w:rPr>
        <w:t xml:space="preserve"> профессионального образования учителей, где в процесс повышения квалификации без отрыва от производства может втягиваться практически весь коллектив.</w:t>
      </w:r>
    </w:p>
    <w:p w:rsidR="00177F29" w:rsidRPr="00FF2179" w:rsidRDefault="00177F29" w:rsidP="00FF2179">
      <w:pPr>
        <w:tabs>
          <w:tab w:val="left" w:pos="723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b/>
          <w:sz w:val="28"/>
          <w:szCs w:val="28"/>
        </w:rPr>
        <w:t xml:space="preserve">Цель: </w:t>
      </w:r>
      <w:r w:rsidRPr="00FF2179">
        <w:rPr>
          <w:rFonts w:ascii="Times New Roman" w:hAnsi="Times New Roman"/>
          <w:sz w:val="28"/>
          <w:szCs w:val="28"/>
        </w:rPr>
        <w:t xml:space="preserve"> создание  модели непрерывного внутришкольного повышения квалификации педагогов для эффективного достижения предметных и метапредметных  результатов в условиях введения ФГОС.</w:t>
      </w:r>
    </w:p>
    <w:p w:rsidR="00177F29" w:rsidRPr="00FF2179" w:rsidRDefault="00177F29" w:rsidP="00FF217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2179">
        <w:rPr>
          <w:rFonts w:ascii="Times New Roman" w:hAnsi="Times New Roman"/>
          <w:b/>
          <w:sz w:val="28"/>
          <w:szCs w:val="28"/>
        </w:rPr>
        <w:t>Задачи инновационного проекта:</w:t>
      </w:r>
    </w:p>
    <w:p w:rsidR="00177F29" w:rsidRPr="00FF2179" w:rsidRDefault="00177F29" w:rsidP="00FF217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 xml:space="preserve">1.  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беспечить перех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д от пери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дического п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вышения квалификации педаг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гических кадр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 xml:space="preserve">в к их непрерывному 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браз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ванию через с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здание м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дели внутришк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льн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й системы п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вышения квалификации.</w:t>
      </w:r>
    </w:p>
    <w:p w:rsidR="00177F29" w:rsidRPr="00FF2179" w:rsidRDefault="00177F29" w:rsidP="00FF217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2.  Ф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рмировать н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 xml:space="preserve">вые 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браз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вательные п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требн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сти педаг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гов, п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буждающие к раб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те над д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стижением н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 xml:space="preserve">вого качества 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браз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вания в с</w:t>
      </w:r>
      <w:r w:rsidRPr="00FF2179">
        <w:rPr>
          <w:rFonts w:ascii="Times New Roman" w:hAnsi="Times New Roman"/>
          <w:sz w:val="28"/>
          <w:szCs w:val="28"/>
          <w:lang w:val="en-US"/>
        </w:rPr>
        <w:t>oo</w:t>
      </w:r>
      <w:r w:rsidRPr="00FF2179">
        <w:rPr>
          <w:rFonts w:ascii="Times New Roman" w:hAnsi="Times New Roman"/>
          <w:sz w:val="28"/>
          <w:szCs w:val="28"/>
        </w:rPr>
        <w:t>тветствии с треб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ваниями ФГ</w:t>
      </w:r>
      <w:r w:rsidRPr="00FF2179">
        <w:rPr>
          <w:rFonts w:ascii="Times New Roman" w:hAnsi="Times New Roman"/>
          <w:sz w:val="28"/>
          <w:szCs w:val="28"/>
          <w:lang w:val="en-US"/>
        </w:rPr>
        <w:t>O</w:t>
      </w:r>
      <w:r w:rsidRPr="00FF2179">
        <w:rPr>
          <w:rFonts w:ascii="Times New Roman" w:hAnsi="Times New Roman"/>
          <w:sz w:val="28"/>
          <w:szCs w:val="28"/>
        </w:rPr>
        <w:t>С и рынка труда, поиску новых путей и форм повышения педагогической квалификации, созданию конкурентоспособного образовательного учреждения в окружающем социуме.</w:t>
      </w:r>
    </w:p>
    <w:p w:rsidR="00177F29" w:rsidRPr="00FF2179" w:rsidRDefault="00177F29" w:rsidP="00FF217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 xml:space="preserve">3.  Разработать диагностический инструментарий для оценки эффективности уровня профессионального мастерства каждого учителя; выявить изменения в их педагогической деятельности и влияние этих изменений на уровень успеваемости, качества знаний </w:t>
      </w:r>
    </w:p>
    <w:p w:rsidR="00177F29" w:rsidRPr="00FF2179" w:rsidRDefault="00177F29" w:rsidP="00FF217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учащихся.</w:t>
      </w:r>
    </w:p>
    <w:p w:rsidR="00177F29" w:rsidRPr="00FF2179" w:rsidRDefault="00177F29" w:rsidP="00FF217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179">
        <w:rPr>
          <w:rFonts w:ascii="Times New Roman" w:hAnsi="Times New Roman"/>
          <w:sz w:val="28"/>
          <w:szCs w:val="28"/>
        </w:rPr>
        <w:t>4.   Разработать методические рекомендации для образовательных организаций по внедрению модели внутришкольной системы повышения квалификации педагогических кадров.</w:t>
      </w:r>
    </w:p>
    <w:p w:rsidR="00177F29" w:rsidRPr="00FF2179" w:rsidRDefault="00177F29" w:rsidP="00FF2179">
      <w:pPr>
        <w:tabs>
          <w:tab w:val="left" w:pos="7233"/>
        </w:tabs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F2179">
        <w:rPr>
          <w:rFonts w:ascii="Times New Roman" w:hAnsi="Times New Roman"/>
          <w:i/>
          <w:sz w:val="28"/>
          <w:szCs w:val="28"/>
        </w:rPr>
        <w:t xml:space="preserve">Учитель жив, пока он учится. </w:t>
      </w:r>
    </w:p>
    <w:p w:rsidR="00177F29" w:rsidRPr="00FF2179" w:rsidRDefault="00177F29" w:rsidP="00FF2179">
      <w:pPr>
        <w:tabs>
          <w:tab w:val="left" w:pos="7233"/>
        </w:tabs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F2179">
        <w:rPr>
          <w:rFonts w:ascii="Times New Roman" w:hAnsi="Times New Roman"/>
          <w:i/>
          <w:sz w:val="28"/>
          <w:szCs w:val="28"/>
        </w:rPr>
        <w:t xml:space="preserve">Когда он перестает учиться, в нем умирает учитель </w:t>
      </w:r>
    </w:p>
    <w:p w:rsidR="00177F29" w:rsidRPr="00FF2179" w:rsidRDefault="00177F29" w:rsidP="00FF2179">
      <w:pPr>
        <w:tabs>
          <w:tab w:val="left" w:pos="7233"/>
        </w:tabs>
        <w:spacing w:line="240" w:lineRule="auto"/>
        <w:jc w:val="right"/>
        <w:rPr>
          <w:rFonts w:ascii="Times New Roman" w:hAnsi="Times New Roman"/>
          <w:b/>
          <w:color w:val="0000CC"/>
          <w:sz w:val="28"/>
          <w:szCs w:val="28"/>
        </w:rPr>
      </w:pPr>
      <w:r w:rsidRPr="00FF2179">
        <w:rPr>
          <w:rFonts w:ascii="Times New Roman" w:hAnsi="Times New Roman"/>
          <w:i/>
          <w:sz w:val="28"/>
          <w:szCs w:val="28"/>
        </w:rPr>
        <w:t>К.Д.Ушинский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Анализируя потенциал педагогического коллектива (квалификационный, образовательный уровень, стаж работы и т.п.) мы обратили внимание на то, что  большинство педагогов работающих в нашей школе, вся педагогическая деятельность сводится к проведению образовательной деятельности, в работе нет творческой изюминки. 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Чтобы пробудить внутренние резервы коллектива, убедить педагогов, что даже самый заслуженный и авторитетный учитель, не ставя перед собой цели и не стремясь к преодолению трудностей, в конечном итоге скатывается на уровень «середнячка». Для развития у педагогов высокого потенциала прежде всего надо научиться прогнозировать и планировать свою деятельность. Одним из приёмов является  внедрение  в методическую работу современную технологию - </w:t>
      </w:r>
      <w:r w:rsidRPr="00FF2179">
        <w:rPr>
          <w:rFonts w:ascii="Times New Roman" w:hAnsi="Times New Roman"/>
          <w:b/>
          <w:color w:val="213437"/>
          <w:sz w:val="28"/>
          <w:szCs w:val="28"/>
          <w:lang w:eastAsia="ru-RU"/>
        </w:rPr>
        <w:t>индивидуальный образовательный маршрут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, который может занять важное место в портфолио педагога, являясь средством самообразования, стержнем и направлением профессионального мастерства. ИОМ педагога представляет собой целенаправленно проектируемую образовательную программу, обеспечивающую педагогу разработку и реализацию личной программы развития профессиональной компетентности при осуществлении методического сопровождения его профессионального развития. Целью и соответственно результатом реализации ИОМ является развитие профессиональной компетентности педагога,  роста его самооценки и самоуверенности, творческого потенциала.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         Сроки реализации маршрутов варьируются от одного года до нескольких лет в зависимости от выявленных затруднений, конкретной ситуации и локальных задач (например, подготовки к аттестации или реализации конкретной образовательных линий).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         Характерными чертами ИОМ является то, что в нем полнее отражаются личные образовательные потребности педагога, большее место отводится самообразованию и развитию профессиональной компетентности.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b/>
          <w:color w:val="213437"/>
          <w:sz w:val="28"/>
          <w:szCs w:val="28"/>
          <w:lang w:eastAsia="ru-RU"/>
        </w:rPr>
        <w:t>                    В ИОМ отра</w:t>
      </w:r>
      <w:r>
        <w:rPr>
          <w:rFonts w:ascii="Times New Roman" w:hAnsi="Times New Roman"/>
          <w:b/>
          <w:color w:val="213437"/>
          <w:sz w:val="28"/>
          <w:szCs w:val="28"/>
          <w:lang w:eastAsia="ru-RU"/>
        </w:rPr>
        <w:t xml:space="preserve">жаются три основных направления </w:t>
      </w:r>
      <w:r w:rsidRPr="00FF2179">
        <w:rPr>
          <w:rFonts w:ascii="Times New Roman" w:hAnsi="Times New Roman"/>
          <w:b/>
          <w:color w:val="213437"/>
          <w:sz w:val="28"/>
          <w:szCs w:val="28"/>
          <w:lang w:eastAsia="ru-RU"/>
        </w:rPr>
        <w:t>деятельности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:  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1.      Самообразование педагога.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2.      Деятельность педагога в профессиональном сообществе.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3.      Участие педагога в методической работе ОУ.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         Согласно обозначенным направлениям деятельности ИОМ, определялись содержание, формы, методы работы педагога по развитию профессиональной компетентности на текущий учебный год.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         В маршруте педагог </w:t>
      </w:r>
      <w:r>
        <w:rPr>
          <w:rFonts w:ascii="Times New Roman" w:hAnsi="Times New Roman"/>
          <w:color w:val="213437"/>
          <w:sz w:val="28"/>
          <w:szCs w:val="28"/>
          <w:lang w:eastAsia="ru-RU"/>
        </w:rPr>
        <w:t xml:space="preserve">должен 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  сформулирова</w:t>
      </w:r>
      <w:r>
        <w:rPr>
          <w:rFonts w:ascii="Times New Roman" w:hAnsi="Times New Roman"/>
          <w:color w:val="213437"/>
          <w:sz w:val="28"/>
          <w:szCs w:val="28"/>
          <w:lang w:eastAsia="ru-RU"/>
        </w:rPr>
        <w:t>ть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: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- цели и задачи своего профессионального развития, которые соотносятся с планом ОУ и основной образовательной программой;  развитием воспитанников.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- профессиональные умения, которые необходимо развить или сформировать;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- средства (модели, механизмы) решения поставленных целей и задач.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          Практическая значимость индивидуального образовательного маршрута заключается в систематизации деятельности педагога, профессиональном росте «на рабочем месте», использовании внешних (существующих в педагогическом сообществе) и внутренних стимулирующих факторов.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         Алгоритм разработки индивидуального образовательного маршрута педагога предусматривает: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- диагностику профессионального мастерства, самоопределение педагога;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- составление на основе полученных результатов индивидуального образовательного маршрута;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- реализацию маршрута;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- рефлексивный анализ эффективности индивидуального образовательного маршрута.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         Алгоритм разработки индивидуального образовательного маршрута мы начали с работы по его составлению.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bookmarkStart w:id="0" w:name="_GoBack"/>
      <w:r w:rsidRPr="00FF2179">
        <w:rPr>
          <w:rFonts w:ascii="Times New Roman" w:hAnsi="Times New Roman"/>
          <w:b/>
          <w:color w:val="213437"/>
          <w:sz w:val="28"/>
          <w:szCs w:val="28"/>
          <w:lang w:eastAsia="ru-RU"/>
        </w:rPr>
        <w:t>1 этап.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 Самооценка своего профессионализма, мастерства (личностные качества; профессиональная компетентность: умение ставить цели, определять задачи педагогической деятельности, осуществлять отбор адекватного содержания образования и средств его реализации, осуществлять контроль и оценку полученных результатов). На этом этапе происходит самоопределение педагога на основе данных диагностического исследования.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b/>
          <w:color w:val="213437"/>
          <w:sz w:val="28"/>
          <w:szCs w:val="28"/>
          <w:lang w:eastAsia="ru-RU"/>
        </w:rPr>
        <w:t>2 этап.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 Составление маршрута профессионального развития, включающего в себя образовательные линии. Педагог прописывает возможности курсовой подготовки, собственные приоритеты и ценности, затруднения в образовательной деятельности и пути их решения.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b/>
          <w:color w:val="213437"/>
          <w:sz w:val="28"/>
          <w:szCs w:val="28"/>
          <w:lang w:eastAsia="ru-RU"/>
        </w:rPr>
        <w:t xml:space="preserve">3этап. 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Для реализации индивидуального образовательного маршрута создается открытое образовательное пространство, где осуществляется профессиональное взаимодействие, рефлексия и коррекция собственной деятельности.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Показателями открытого образовательного пространства являются: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- многообразие и вариативность образовательных предложений (форм методической поддержки, содержания образования, педагогических технологий и т.д.);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- возможности реализации образовательных предложений в качестве ресурсов для построения индивидуального образовательного маршрута.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b/>
          <w:color w:val="213437"/>
          <w:sz w:val="28"/>
          <w:szCs w:val="28"/>
          <w:lang w:eastAsia="ru-RU"/>
        </w:rPr>
        <w:t>4 этап.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 Рефлексивный анализ реализации индивидуального образовательного маршрута, представление результатов: как разработанных материалов, так и сформированных личностно-профессиональных компетентностей. Рефлексивный анализ мы решили проводить два раза в год, предусматривая своевременную коррекцию. Предметом рефлексии является деятельность педагога по реализации индивидуального образовательного маршрута.    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          Продвижение по ИОМ </w:t>
      </w:r>
      <w:r>
        <w:rPr>
          <w:rFonts w:ascii="Times New Roman" w:hAnsi="Times New Roman"/>
          <w:color w:val="213437"/>
          <w:sz w:val="28"/>
          <w:szCs w:val="28"/>
          <w:lang w:eastAsia="ru-RU"/>
        </w:rPr>
        <w:t xml:space="preserve">предлагается 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 фиксир</w:t>
      </w:r>
      <w:r>
        <w:rPr>
          <w:rFonts w:ascii="Times New Roman" w:hAnsi="Times New Roman"/>
          <w:color w:val="213437"/>
          <w:sz w:val="28"/>
          <w:szCs w:val="28"/>
          <w:lang w:eastAsia="ru-RU"/>
        </w:rPr>
        <w:t>овать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 в карте ИОМ (таблице) по полугодиям</w:t>
      </w:r>
      <w:r>
        <w:rPr>
          <w:rFonts w:ascii="Times New Roman" w:hAnsi="Times New Roman"/>
          <w:color w:val="213437"/>
          <w:sz w:val="28"/>
          <w:szCs w:val="28"/>
          <w:lang w:eastAsia="ru-RU"/>
        </w:rPr>
        <w:t xml:space="preserve"> (четвертям)</w:t>
      </w: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 xml:space="preserve"> с указанием того, что конкретно сделано по реализации каждого из направлений деятельности.   </w:t>
      </w:r>
    </w:p>
    <w:p w:rsidR="00177F29" w:rsidRPr="00FF2179" w:rsidRDefault="00177F29" w:rsidP="00FF217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b/>
          <w:bCs/>
          <w:color w:val="213437"/>
          <w:sz w:val="28"/>
          <w:szCs w:val="28"/>
          <w:lang w:eastAsia="ru-RU"/>
        </w:rPr>
        <w:t>Карта индивидуального образовательного маршрута педагога по развитию профессиональной компетентности</w:t>
      </w:r>
    </w:p>
    <w:tbl>
      <w:tblPr>
        <w:tblW w:w="97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161"/>
        <w:gridCol w:w="1032"/>
        <w:gridCol w:w="719"/>
        <w:gridCol w:w="808"/>
        <w:gridCol w:w="919"/>
        <w:gridCol w:w="2099"/>
      </w:tblGrid>
      <w:tr w:rsidR="00177F29" w:rsidRPr="00FF2179" w:rsidTr="005B125F">
        <w:trPr>
          <w:jc w:val="center"/>
        </w:trPr>
        <w:tc>
          <w:tcPr>
            <w:tcW w:w="4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</w:pPr>
          </w:p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Направления деятельности</w:t>
            </w:r>
          </w:p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(уровень методической работы ОУ)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Результат</w:t>
            </w:r>
          </w:p>
          <w:p w:rsidR="00177F29" w:rsidRPr="00FF2179" w:rsidRDefault="00177F29" w:rsidP="00FF21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213437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Формы</w:t>
            </w:r>
          </w:p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презентации</w:t>
            </w:r>
          </w:p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достижений</w:t>
            </w:r>
          </w:p>
        </w:tc>
      </w:tr>
      <w:tr w:rsidR="00177F29" w:rsidRPr="00FF2179" w:rsidTr="005B125F">
        <w:trPr>
          <w:cantSplit/>
          <w:trHeight w:val="1642"/>
          <w:jc w:val="center"/>
        </w:trPr>
        <w:tc>
          <w:tcPr>
            <w:tcW w:w="4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after="0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b/>
                <w:bCs/>
                <w:color w:val="213437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after="0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after="0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after="0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</w:p>
        </w:tc>
      </w:tr>
      <w:tr w:rsidR="00177F29" w:rsidRPr="00FF2179" w:rsidTr="005B125F">
        <w:trPr>
          <w:trHeight w:val="640"/>
          <w:jc w:val="center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Самообразование (персональный уровень)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</w:tr>
      <w:tr w:rsidR="00177F29" w:rsidRPr="00FF2179" w:rsidTr="005B125F">
        <w:trPr>
          <w:trHeight w:val="900"/>
          <w:jc w:val="center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Участие в методической работе ОУ (организационный уровень)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</w:tr>
      <w:tr w:rsidR="00177F29" w:rsidRPr="00FF2179" w:rsidTr="005B125F">
        <w:trPr>
          <w:trHeight w:val="1063"/>
          <w:jc w:val="center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Работа в профессиональном сообществе (командный уровень)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7F29" w:rsidRPr="00FF2179" w:rsidRDefault="00177F29" w:rsidP="00FF21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</w:pPr>
            <w:r w:rsidRPr="00FF2179">
              <w:rPr>
                <w:rFonts w:ascii="Times New Roman" w:hAnsi="Times New Roman"/>
                <w:color w:val="213437"/>
                <w:sz w:val="28"/>
                <w:szCs w:val="28"/>
                <w:lang w:eastAsia="ru-RU"/>
              </w:rPr>
              <w:t> </w:t>
            </w:r>
          </w:p>
        </w:tc>
      </w:tr>
    </w:tbl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 В графах, отражающих результативность реализации ИОМ за текущий год, фиксируются: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•        достижения педагога по каждому из направлений деятельности в виде конкретного педагогического продукта (сценария праздника, пакета педагогических диагностик, методических рекомендаций, консультаций, статей, разработок занятий и т. д.);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•        субъективное отношение к достигнутым результатам (рефлексия процесса достижения и достигнутого результата по каждому из направлений деятельности в виде эссе или самоанализа, творческого отчета, самопрезентации);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•        формы презентации полученных достижений, в т. ч. планируемые, с указанием места и времени презентации.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            В современных условиях компетентность педагога в сфере профессионального самообразования основана на умениях определять сферу профессиональных интересов; выявлять проблемы и затруднения в профессиональной деятельности и определять способы их решения, т.е. проектировать свой личный  ИОМ.</w:t>
      </w:r>
    </w:p>
    <w:p w:rsidR="00177F29" w:rsidRPr="00FF2179" w:rsidRDefault="00177F29" w:rsidP="00FF2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13437"/>
          <w:sz w:val="28"/>
          <w:szCs w:val="28"/>
          <w:lang w:eastAsia="ru-RU"/>
        </w:rPr>
      </w:pPr>
      <w:r w:rsidRPr="00FF2179">
        <w:rPr>
          <w:rFonts w:ascii="Times New Roman" w:hAnsi="Times New Roman"/>
          <w:color w:val="213437"/>
          <w:sz w:val="28"/>
          <w:szCs w:val="28"/>
          <w:lang w:eastAsia="ru-RU"/>
        </w:rPr>
        <w:t>                В завершении, хотелось бы напомнить вам слова А.С. Макаренко, о том, что овладение педагогическим мастерством доступно каждому педагогу при условии целенаправленной работы над собой. «Мастерство - это то, чего можно добиться, и как может быть известный мастер-токарь, прекрасный мастер-врач, так должен и может быть известным мастером педагог...  И каждый из педагогов, будет обязательно мастером, если не бросит нашего дела, а насколько он овладеет мастерством, — зависит от собственного напора».</w:t>
      </w:r>
    </w:p>
    <w:bookmarkEnd w:id="0"/>
    <w:p w:rsidR="00177F29" w:rsidRDefault="00177F29" w:rsidP="00FF21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решения:</w:t>
      </w:r>
    </w:p>
    <w:p w:rsidR="00177F29" w:rsidRPr="00536A8E" w:rsidRDefault="00177F29" w:rsidP="00536A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36A8E">
        <w:rPr>
          <w:rFonts w:ascii="Trebuchet MS" w:hAnsi="Trebuchet MS"/>
          <w:color w:val="000000"/>
          <w:sz w:val="28"/>
          <w:szCs w:val="28"/>
          <w:lang w:eastAsia="ru-RU"/>
        </w:rPr>
        <w:t xml:space="preserve"> </w:t>
      </w:r>
      <w:r w:rsidRPr="00536A8E">
        <w:rPr>
          <w:rFonts w:ascii="Times New Roman" w:hAnsi="Times New Roman"/>
          <w:sz w:val="28"/>
          <w:szCs w:val="28"/>
        </w:rPr>
        <w:t>Считать повышение профессиональной компетентности педагогов</w:t>
      </w:r>
      <w:r w:rsidRPr="00536A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6A8E">
        <w:rPr>
          <w:rFonts w:ascii="Times New Roman" w:hAnsi="Times New Roman"/>
          <w:sz w:val="28"/>
          <w:szCs w:val="28"/>
        </w:rPr>
        <w:t xml:space="preserve">приоритетной задачей педагогического коллектива и необходимым условием развития нашей школы. </w:t>
      </w:r>
    </w:p>
    <w:p w:rsidR="00177F29" w:rsidRPr="00536A8E" w:rsidRDefault="00177F29" w:rsidP="00536A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36A8E">
        <w:rPr>
          <w:rFonts w:ascii="Times New Roman" w:hAnsi="Times New Roman"/>
          <w:sz w:val="28"/>
          <w:szCs w:val="28"/>
        </w:rPr>
        <w:t>Одобрить накопленный  опыт работы коллектива педагогов по повышению профессиональной компетентности:  тематические педсоветы, теоретические семинары, мастер-классы, методические недели, мониторинг профессиональной успешности учителя (портфолио, рейтинг учителя), внедрение системного анализа урока, участие в профессиональных конкурсах, семинарах.</w:t>
      </w:r>
    </w:p>
    <w:p w:rsidR="00177F29" w:rsidRPr="00536A8E" w:rsidRDefault="00177F29" w:rsidP="00536A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36A8E">
        <w:rPr>
          <w:rFonts w:ascii="Times New Roman" w:hAnsi="Times New Roman"/>
          <w:sz w:val="28"/>
          <w:szCs w:val="28"/>
        </w:rPr>
        <w:t xml:space="preserve">Продолжить практику взаимопосещения уроков учителей разных образовательных областей, которое не предполагает  функции контроля, организует эффективное профессиональное общение и дает возможность учителям в большей степени  раскрыться, показать свой потенциал, найти ответы на интересующие их вопросы, </w:t>
      </w:r>
    </w:p>
    <w:p w:rsidR="00177F29" w:rsidRPr="00536A8E" w:rsidRDefault="00177F29" w:rsidP="00536A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36A8E">
        <w:rPr>
          <w:rFonts w:ascii="Times New Roman" w:hAnsi="Times New Roman"/>
          <w:sz w:val="28"/>
          <w:szCs w:val="28"/>
        </w:rPr>
        <w:t xml:space="preserve">С целью формирования у учащихся компетенций личностного самосовершенствования,   коммуникативной, социальной - руководителям МО запланировать проведения «мастер-классов» с учащимися школы в рамках методических и предметных недель. </w:t>
      </w:r>
    </w:p>
    <w:p w:rsidR="00177F29" w:rsidRPr="00536A8E" w:rsidRDefault="00177F29" w:rsidP="00536A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Pr="00536A8E">
        <w:rPr>
          <w:rFonts w:ascii="Times New Roman" w:hAnsi="Times New Roman"/>
          <w:sz w:val="28"/>
          <w:szCs w:val="28"/>
        </w:rPr>
        <w:t>.Продолжить работу по созданию положительного имиджа школы через постоянную, систематическую работу над своим имиджем каждым педагогом, учащимся.</w:t>
      </w:r>
    </w:p>
    <w:p w:rsidR="00177F29" w:rsidRPr="00536A8E" w:rsidRDefault="00177F29" w:rsidP="00536A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77F29" w:rsidRPr="00536A8E" w:rsidSect="00FF2179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321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1A2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28D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687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800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006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A293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E67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FC4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3C6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762C61"/>
    <w:multiLevelType w:val="hybridMultilevel"/>
    <w:tmpl w:val="884EA534"/>
    <w:lvl w:ilvl="0" w:tplc="259EA4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726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FC5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D48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168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685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F63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B01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2F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A7584C"/>
    <w:multiLevelType w:val="hybridMultilevel"/>
    <w:tmpl w:val="64C41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9E000D"/>
    <w:multiLevelType w:val="hybridMultilevel"/>
    <w:tmpl w:val="644EA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F1A"/>
    <w:rsid w:val="00075BCE"/>
    <w:rsid w:val="00090AAE"/>
    <w:rsid w:val="000934F4"/>
    <w:rsid w:val="000A3796"/>
    <w:rsid w:val="000B64F0"/>
    <w:rsid w:val="000C46D5"/>
    <w:rsid w:val="000E2CA4"/>
    <w:rsid w:val="001058BF"/>
    <w:rsid w:val="001149F2"/>
    <w:rsid w:val="00124C45"/>
    <w:rsid w:val="00143C9C"/>
    <w:rsid w:val="001544D3"/>
    <w:rsid w:val="00170D38"/>
    <w:rsid w:val="00177F29"/>
    <w:rsid w:val="0019393C"/>
    <w:rsid w:val="001E6781"/>
    <w:rsid w:val="001F0A78"/>
    <w:rsid w:val="001F1106"/>
    <w:rsid w:val="00226682"/>
    <w:rsid w:val="002320DF"/>
    <w:rsid w:val="002322B4"/>
    <w:rsid w:val="00247FDE"/>
    <w:rsid w:val="002B33B7"/>
    <w:rsid w:val="002B6CC7"/>
    <w:rsid w:val="002C1332"/>
    <w:rsid w:val="002C47F2"/>
    <w:rsid w:val="002E469B"/>
    <w:rsid w:val="002E5D02"/>
    <w:rsid w:val="0032293F"/>
    <w:rsid w:val="00335C78"/>
    <w:rsid w:val="00344DC7"/>
    <w:rsid w:val="0035242D"/>
    <w:rsid w:val="00360CAE"/>
    <w:rsid w:val="0036121E"/>
    <w:rsid w:val="00375BEB"/>
    <w:rsid w:val="003B513E"/>
    <w:rsid w:val="003C2C33"/>
    <w:rsid w:val="003C2F7A"/>
    <w:rsid w:val="00407087"/>
    <w:rsid w:val="0041110C"/>
    <w:rsid w:val="004147D5"/>
    <w:rsid w:val="0053546A"/>
    <w:rsid w:val="00535949"/>
    <w:rsid w:val="00536A8E"/>
    <w:rsid w:val="005517C6"/>
    <w:rsid w:val="00553EB7"/>
    <w:rsid w:val="005B125F"/>
    <w:rsid w:val="005B33D4"/>
    <w:rsid w:val="005D28D5"/>
    <w:rsid w:val="006174E7"/>
    <w:rsid w:val="0064164E"/>
    <w:rsid w:val="006565D7"/>
    <w:rsid w:val="00681A32"/>
    <w:rsid w:val="0069028E"/>
    <w:rsid w:val="00690A95"/>
    <w:rsid w:val="006910EA"/>
    <w:rsid w:val="006A79F3"/>
    <w:rsid w:val="006B2443"/>
    <w:rsid w:val="006C01E5"/>
    <w:rsid w:val="006C5A2D"/>
    <w:rsid w:val="007249C5"/>
    <w:rsid w:val="007766EA"/>
    <w:rsid w:val="00786D05"/>
    <w:rsid w:val="007A0495"/>
    <w:rsid w:val="007E2E51"/>
    <w:rsid w:val="007F4613"/>
    <w:rsid w:val="007F68AE"/>
    <w:rsid w:val="00815E18"/>
    <w:rsid w:val="00831A0B"/>
    <w:rsid w:val="008349C2"/>
    <w:rsid w:val="0087656F"/>
    <w:rsid w:val="008B15B1"/>
    <w:rsid w:val="008D04DE"/>
    <w:rsid w:val="008F7F8C"/>
    <w:rsid w:val="009079D9"/>
    <w:rsid w:val="00916AC1"/>
    <w:rsid w:val="00926C89"/>
    <w:rsid w:val="0092783B"/>
    <w:rsid w:val="00940EB2"/>
    <w:rsid w:val="0097234F"/>
    <w:rsid w:val="009D7691"/>
    <w:rsid w:val="00A153F1"/>
    <w:rsid w:val="00A95546"/>
    <w:rsid w:val="00A96FDF"/>
    <w:rsid w:val="00AF1CA0"/>
    <w:rsid w:val="00B72DDD"/>
    <w:rsid w:val="00B7587D"/>
    <w:rsid w:val="00B77E61"/>
    <w:rsid w:val="00B966F3"/>
    <w:rsid w:val="00B97CFE"/>
    <w:rsid w:val="00BE62BA"/>
    <w:rsid w:val="00C026DE"/>
    <w:rsid w:val="00C0436A"/>
    <w:rsid w:val="00C128BF"/>
    <w:rsid w:val="00C2286A"/>
    <w:rsid w:val="00C23C0B"/>
    <w:rsid w:val="00C42737"/>
    <w:rsid w:val="00C747D6"/>
    <w:rsid w:val="00CA2E82"/>
    <w:rsid w:val="00CA6070"/>
    <w:rsid w:val="00CD008D"/>
    <w:rsid w:val="00CD62DF"/>
    <w:rsid w:val="00CE6ECE"/>
    <w:rsid w:val="00CF4462"/>
    <w:rsid w:val="00D34B51"/>
    <w:rsid w:val="00D45F1A"/>
    <w:rsid w:val="00DB4CE9"/>
    <w:rsid w:val="00DB5D50"/>
    <w:rsid w:val="00DD5386"/>
    <w:rsid w:val="00DE4815"/>
    <w:rsid w:val="00DF356C"/>
    <w:rsid w:val="00E013CB"/>
    <w:rsid w:val="00E1125E"/>
    <w:rsid w:val="00E1229A"/>
    <w:rsid w:val="00E40312"/>
    <w:rsid w:val="00E53FDD"/>
    <w:rsid w:val="00E82B7B"/>
    <w:rsid w:val="00E831AF"/>
    <w:rsid w:val="00E86BBF"/>
    <w:rsid w:val="00E879A5"/>
    <w:rsid w:val="00E87F06"/>
    <w:rsid w:val="00E930D1"/>
    <w:rsid w:val="00E9685A"/>
    <w:rsid w:val="00EC6C2D"/>
    <w:rsid w:val="00EE0C33"/>
    <w:rsid w:val="00EE5F59"/>
    <w:rsid w:val="00F118BC"/>
    <w:rsid w:val="00F12484"/>
    <w:rsid w:val="00F23FCE"/>
    <w:rsid w:val="00F623CE"/>
    <w:rsid w:val="00F86008"/>
    <w:rsid w:val="00FE0B23"/>
    <w:rsid w:val="00FF2179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0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45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5F1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D45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45F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1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1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14224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1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14224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8</Pages>
  <Words>2764</Words>
  <Characters>15761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15</cp:revision>
  <dcterms:created xsi:type="dcterms:W3CDTF">2014-03-27T13:20:00Z</dcterms:created>
  <dcterms:modified xsi:type="dcterms:W3CDTF">2014-11-12T18:28:00Z</dcterms:modified>
</cp:coreProperties>
</file>