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  <w:r w:rsidRPr="00AA7BFA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гимназия №41 муниципального образования </w:t>
      </w: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Люберецкий муниципальный район Московской области</w:t>
      </w: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FE2E2" wp14:editId="009FB64C">
                <wp:simplePos x="0" y="0"/>
                <wp:positionH relativeFrom="column">
                  <wp:posOffset>95250</wp:posOffset>
                </wp:positionH>
                <wp:positionV relativeFrom="paragraph">
                  <wp:posOffset>139065</wp:posOffset>
                </wp:positionV>
                <wp:extent cx="6296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0BD6E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5pt,10.95pt" to="50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" strokecolor="gray [1629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12BF3" wp14:editId="359FAE72">
                <wp:simplePos x="0" y="0"/>
                <wp:positionH relativeFrom="column">
                  <wp:posOffset>95249</wp:posOffset>
                </wp:positionH>
                <wp:positionV relativeFrom="paragraph">
                  <wp:posOffset>110490</wp:posOffset>
                </wp:positionV>
                <wp:extent cx="6296025" cy="0"/>
                <wp:effectExtent l="0" t="1905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5A83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8.7pt" to="503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" strokecolor="gray [1629]" strokeweight="2.25pt"/>
            </w:pict>
          </mc:Fallback>
        </mc:AlternateContent>
      </w: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2995" w:type="dxa"/>
        <w:tblInd w:w="5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</w:tblGrid>
      <w:tr w:rsidR="00E75704" w:rsidTr="00E75704">
        <w:trPr>
          <w:trHeight w:val="2790"/>
        </w:trPr>
        <w:tc>
          <w:tcPr>
            <w:tcW w:w="2995" w:type="dxa"/>
          </w:tcPr>
          <w:p w:rsidR="00E75704" w:rsidRPr="009A0FC4" w:rsidRDefault="00E75704" w:rsidP="00B6140F">
            <w:pPr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 xml:space="preserve">Утверждаю </w:t>
            </w:r>
          </w:p>
          <w:p w:rsidR="00E75704" w:rsidRPr="009A0FC4" w:rsidRDefault="00E75704" w:rsidP="00B6140F">
            <w:pPr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>Приказ  № _________</w:t>
            </w:r>
          </w:p>
          <w:p w:rsidR="00E75704" w:rsidRPr="009A0FC4" w:rsidRDefault="00E75704" w:rsidP="00B6140F">
            <w:pPr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>от «____»_______201   г.</w:t>
            </w:r>
          </w:p>
          <w:p w:rsidR="00E75704" w:rsidRDefault="00E75704" w:rsidP="00B6140F">
            <w:pPr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E75704" w:rsidRPr="009A0FC4" w:rsidRDefault="00E75704" w:rsidP="00B61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9A0FC4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У гимназия</w:t>
            </w:r>
            <w:r w:rsidRPr="009A0FC4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  <w:p w:rsidR="00E75704" w:rsidRDefault="00E75704" w:rsidP="00B6140F">
            <w:pPr>
              <w:rPr>
                <w:rFonts w:ascii="Times New Roman" w:hAnsi="Times New Roman"/>
                <w:sz w:val="28"/>
                <w:szCs w:val="28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Т.В. Яковлева </w:t>
            </w:r>
          </w:p>
        </w:tc>
      </w:tr>
    </w:tbl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</w:p>
    <w:p w:rsidR="00E75704" w:rsidRPr="00227E89" w:rsidRDefault="00E75704" w:rsidP="00E757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704" w:rsidRPr="00227E89" w:rsidRDefault="00E75704" w:rsidP="00E75704">
      <w:pPr>
        <w:jc w:val="center"/>
        <w:rPr>
          <w:rFonts w:ascii="Times New Roman" w:hAnsi="Times New Roman"/>
        </w:rPr>
      </w:pPr>
      <w:r w:rsidRPr="00227E89">
        <w:rPr>
          <w:rFonts w:ascii="Times New Roman" w:hAnsi="Times New Roman"/>
          <w:b/>
        </w:rPr>
        <w:t>РАБОЧАЯ ПРОГРАММА</w:t>
      </w:r>
    </w:p>
    <w:p w:rsidR="00E75704" w:rsidRPr="00227E89" w:rsidRDefault="00E75704" w:rsidP="00E75704">
      <w:pPr>
        <w:jc w:val="center"/>
        <w:rPr>
          <w:rFonts w:ascii="Times New Roman" w:hAnsi="Times New Roman"/>
          <w:sz w:val="28"/>
          <w:szCs w:val="28"/>
        </w:rPr>
      </w:pPr>
      <w:r w:rsidRPr="00227E89">
        <w:rPr>
          <w:rFonts w:ascii="Times New Roman" w:hAnsi="Times New Roman"/>
          <w:sz w:val="28"/>
          <w:szCs w:val="28"/>
        </w:rPr>
        <w:t>по учебному курсу «</w:t>
      </w:r>
      <w:r>
        <w:rPr>
          <w:rFonts w:ascii="Times New Roman" w:hAnsi="Times New Roman"/>
          <w:sz w:val="28"/>
          <w:szCs w:val="28"/>
        </w:rPr>
        <w:t>Алгебра и начала анализа</w:t>
      </w:r>
      <w:r w:rsidRPr="00227E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10 «</w:t>
      </w:r>
      <w:r w:rsidR="0086690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 классе</w:t>
      </w:r>
    </w:p>
    <w:p w:rsidR="00E75704" w:rsidRDefault="00E75704" w:rsidP="00E757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Профильный </w:t>
      </w:r>
      <w:r w:rsidRPr="00227E89">
        <w:rPr>
          <w:rFonts w:ascii="Times New Roman" w:hAnsi="Times New Roman"/>
          <w:sz w:val="28"/>
          <w:szCs w:val="28"/>
        </w:rPr>
        <w:t>уровень</w:t>
      </w:r>
    </w:p>
    <w:p w:rsidR="00E75704" w:rsidRPr="00227E89" w:rsidRDefault="00E75704" w:rsidP="00E75704">
      <w:pPr>
        <w:rPr>
          <w:rFonts w:ascii="Times New Roman" w:hAnsi="Times New Roman"/>
          <w:sz w:val="28"/>
          <w:szCs w:val="28"/>
        </w:rPr>
      </w:pPr>
    </w:p>
    <w:p w:rsidR="00E75704" w:rsidRPr="00227E89" w:rsidRDefault="00E75704" w:rsidP="00E75704">
      <w:pPr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rPr>
          <w:rFonts w:ascii="Times New Roman" w:hAnsi="Times New Roman"/>
          <w:sz w:val="28"/>
          <w:szCs w:val="28"/>
        </w:rPr>
      </w:pPr>
    </w:p>
    <w:p w:rsidR="00E75704" w:rsidRPr="00227E89" w:rsidRDefault="00E75704" w:rsidP="00E75704">
      <w:pPr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103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Pr="00616071" w:rsidRDefault="00E75704" w:rsidP="00E75704">
      <w:pPr>
        <w:tabs>
          <w:tab w:val="left" w:pos="5529"/>
          <w:tab w:val="left" w:pos="5670"/>
        </w:tabs>
        <w:ind w:left="5954" w:hanging="127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Составитель</w:t>
      </w:r>
      <w:r w:rsidRPr="008C7D51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 Н.А.</w:t>
      </w:r>
      <w:r w:rsidR="00A02F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Еремина</w:t>
      </w:r>
    </w:p>
    <w:p w:rsidR="00E75704" w:rsidRPr="00E75704" w:rsidRDefault="00E75704" w:rsidP="00E75704">
      <w:pPr>
        <w:tabs>
          <w:tab w:val="left" w:pos="5529"/>
          <w:tab w:val="left" w:pos="5670"/>
        </w:tabs>
        <w:ind w:left="5954" w:hanging="1276"/>
        <w:rPr>
          <w:rFonts w:ascii="Times New Roman" w:hAnsi="Times New Roman"/>
          <w:i/>
          <w:sz w:val="28"/>
          <w:szCs w:val="28"/>
        </w:rPr>
      </w:pPr>
      <w:r w:rsidRPr="00616071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Pr="00E75704">
        <w:rPr>
          <w:rFonts w:ascii="Times New Roman" w:hAnsi="Times New Roman"/>
          <w:i/>
          <w:sz w:val="28"/>
          <w:szCs w:val="28"/>
        </w:rPr>
        <w:t>учитель математики высшей квалификационной категории</w:t>
      </w: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rPr>
          <w:rFonts w:ascii="Times New Roman" w:hAnsi="Times New Roman"/>
          <w:sz w:val="28"/>
          <w:szCs w:val="28"/>
        </w:rPr>
      </w:pPr>
    </w:p>
    <w:p w:rsidR="00E75704" w:rsidRDefault="00E75704" w:rsidP="00E75704">
      <w:pPr>
        <w:tabs>
          <w:tab w:val="left" w:pos="5529"/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E75704" w:rsidRDefault="00E75704" w:rsidP="00E75704">
      <w:pPr>
        <w:tabs>
          <w:tab w:val="left" w:pos="5529"/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</w:p>
    <w:p w:rsidR="00444BC2" w:rsidRPr="0075080B" w:rsidRDefault="00444BC2" w:rsidP="00444BC2">
      <w:pPr>
        <w:ind w:firstLine="34"/>
        <w:jc w:val="center"/>
        <w:rPr>
          <w:rFonts w:ascii="Times New Roman" w:hAnsi="Times New Roman"/>
          <w:b/>
          <w:sz w:val="24"/>
          <w:szCs w:val="24"/>
        </w:rPr>
      </w:pPr>
      <w:r w:rsidRPr="0075080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44BC2" w:rsidRPr="0075080B" w:rsidRDefault="00444BC2" w:rsidP="00444BC2">
      <w:pPr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444BC2" w:rsidRDefault="00444BC2" w:rsidP="00444BC2">
      <w:pPr>
        <w:tabs>
          <w:tab w:val="left" w:pos="234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 w:rsidRPr="0075080B">
        <w:rPr>
          <w:rFonts w:ascii="Times New Roman" w:hAnsi="Times New Roman"/>
          <w:sz w:val="24"/>
          <w:szCs w:val="24"/>
        </w:rPr>
        <w:t xml:space="preserve">составлена на основе </w:t>
      </w:r>
      <w:r>
        <w:rPr>
          <w:rFonts w:ascii="Times New Roman" w:hAnsi="Times New Roman"/>
          <w:bCs/>
          <w:iCs/>
          <w:sz w:val="24"/>
          <w:szCs w:val="24"/>
        </w:rPr>
        <w:t>ф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едерального компонента государственного стандарта </w:t>
      </w:r>
      <w:r>
        <w:rPr>
          <w:rFonts w:ascii="Times New Roman" w:hAnsi="Times New Roman"/>
          <w:bCs/>
          <w:iCs/>
          <w:sz w:val="24"/>
          <w:szCs w:val="24"/>
        </w:rPr>
        <w:t xml:space="preserve">общего </w:t>
      </w:r>
      <w:r w:rsidRPr="0075080B">
        <w:rPr>
          <w:rFonts w:ascii="Times New Roman" w:hAnsi="Times New Roman"/>
          <w:bCs/>
          <w:iCs/>
          <w:sz w:val="24"/>
          <w:szCs w:val="24"/>
        </w:rPr>
        <w:t>образования</w:t>
      </w:r>
      <w:r>
        <w:rPr>
          <w:rFonts w:ascii="Times New Roman" w:hAnsi="Times New Roman"/>
          <w:bCs/>
          <w:iCs/>
          <w:sz w:val="24"/>
          <w:szCs w:val="24"/>
        </w:rPr>
        <w:t>, утвержденного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75080B">
        <w:rPr>
          <w:rFonts w:ascii="Times New Roman" w:hAnsi="Times New Roman"/>
          <w:bCs/>
          <w:iCs/>
          <w:sz w:val="24"/>
          <w:szCs w:val="24"/>
        </w:rPr>
        <w:t>приказ</w:t>
      </w:r>
      <w:r>
        <w:rPr>
          <w:rFonts w:ascii="Times New Roman" w:hAnsi="Times New Roman"/>
          <w:bCs/>
          <w:iCs/>
          <w:sz w:val="24"/>
          <w:szCs w:val="24"/>
        </w:rPr>
        <w:t xml:space="preserve">ом 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Минобразования</w:t>
      </w:r>
      <w:proofErr w:type="gramEnd"/>
      <w:r w:rsidRPr="0075080B">
        <w:rPr>
          <w:rFonts w:ascii="Times New Roman" w:hAnsi="Times New Roman"/>
          <w:bCs/>
          <w:iCs/>
          <w:sz w:val="24"/>
          <w:szCs w:val="24"/>
        </w:rPr>
        <w:t xml:space="preserve"> РФ от 05.03.2004г. № 1089</w:t>
      </w:r>
      <w:r>
        <w:rPr>
          <w:rFonts w:ascii="Times New Roman" w:hAnsi="Times New Roman"/>
          <w:bCs/>
          <w:iCs/>
          <w:sz w:val="24"/>
          <w:szCs w:val="24"/>
        </w:rPr>
        <w:t>, на основе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5080B">
        <w:rPr>
          <w:rFonts w:ascii="Times New Roman" w:hAnsi="Times New Roman"/>
          <w:sz w:val="24"/>
          <w:szCs w:val="24"/>
        </w:rPr>
        <w:t>примерной</w:t>
      </w:r>
      <w:r>
        <w:rPr>
          <w:rFonts w:ascii="Times New Roman" w:hAnsi="Times New Roman"/>
          <w:sz w:val="24"/>
          <w:szCs w:val="24"/>
        </w:rPr>
        <w:t xml:space="preserve"> и авторской </w:t>
      </w:r>
      <w:r w:rsidRPr="0075080B">
        <w:rPr>
          <w:rFonts w:ascii="Times New Roman" w:hAnsi="Times New Roman"/>
          <w:sz w:val="24"/>
          <w:szCs w:val="24"/>
        </w:rPr>
        <w:t xml:space="preserve"> </w:t>
      </w:r>
      <w:r w:rsidRPr="0075080B">
        <w:rPr>
          <w:rFonts w:ascii="Times New Roman" w:hAnsi="Times New Roman"/>
          <w:bCs/>
          <w:iCs/>
          <w:sz w:val="24"/>
          <w:szCs w:val="24"/>
        </w:rPr>
        <w:t xml:space="preserve">программы для общеобразовательных учреждений по алгебре и началам математического анализа </w:t>
      </w:r>
      <w:r w:rsidRPr="0075080B">
        <w:rPr>
          <w:rFonts w:ascii="Times New Roman" w:hAnsi="Times New Roman"/>
          <w:sz w:val="24"/>
          <w:szCs w:val="24"/>
        </w:rPr>
        <w:t xml:space="preserve">к УМК «Алгебра - 10 класс. Профильный уровень - автор </w:t>
      </w:r>
      <w:proofErr w:type="spellStart"/>
      <w:r w:rsidRPr="0075080B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75080B">
        <w:rPr>
          <w:rFonts w:ascii="Times New Roman" w:hAnsi="Times New Roman"/>
          <w:sz w:val="24"/>
          <w:szCs w:val="24"/>
        </w:rPr>
        <w:t xml:space="preserve">» [Программы для общеобразовательных учреждений. Алгебра и начала математического анализа. 10-11 классы. Авторы-составители </w:t>
      </w:r>
      <w:proofErr w:type="spellStart"/>
      <w:r w:rsidRPr="0075080B">
        <w:rPr>
          <w:rFonts w:ascii="Times New Roman" w:hAnsi="Times New Roman"/>
          <w:sz w:val="24"/>
          <w:szCs w:val="24"/>
        </w:rPr>
        <w:t>И.И.Зубарева</w:t>
      </w:r>
      <w:proofErr w:type="spellEnd"/>
      <w:r w:rsidRPr="007508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080B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75080B">
        <w:rPr>
          <w:rFonts w:ascii="Times New Roman" w:hAnsi="Times New Roman"/>
          <w:sz w:val="24"/>
          <w:szCs w:val="24"/>
        </w:rPr>
        <w:t xml:space="preserve"> – М.: Мнемозина, 2009.]</w:t>
      </w:r>
      <w:r>
        <w:rPr>
          <w:rFonts w:ascii="Times New Roman" w:hAnsi="Times New Roman"/>
          <w:sz w:val="24"/>
          <w:szCs w:val="24"/>
        </w:rPr>
        <w:t xml:space="preserve">, в соответствии с Федеральным перечнем учебников, утвержденного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31.03. 2014 №253.</w:t>
      </w:r>
    </w:p>
    <w:p w:rsidR="00444BC2" w:rsidRDefault="00444BC2" w:rsidP="00444BC2">
      <w:pPr>
        <w:tabs>
          <w:tab w:val="left" w:pos="234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44BC2" w:rsidRPr="0062480F" w:rsidRDefault="00444BC2" w:rsidP="00444BC2">
      <w:pPr>
        <w:tabs>
          <w:tab w:val="left" w:pos="2340"/>
        </w:tabs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62480F">
        <w:rPr>
          <w:rFonts w:ascii="Times New Roman" w:hAnsi="Times New Roman"/>
          <w:i/>
          <w:sz w:val="24"/>
          <w:szCs w:val="24"/>
        </w:rPr>
        <w:t>Программа ориентирована на использование учебников</w:t>
      </w:r>
    </w:p>
    <w:p w:rsidR="00444BC2" w:rsidRDefault="00444BC2" w:rsidP="00444BC2">
      <w:pPr>
        <w:pStyle w:val="a3"/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А.Г.Мордкович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П.В.Семенов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Алгебра и начала анализа 10 класс.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Учебник.-</w:t>
      </w:r>
      <w:proofErr w:type="gramEnd"/>
      <w:r>
        <w:rPr>
          <w:rFonts w:ascii="Times New Roman" w:hAnsi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/>
          <w:sz w:val="24"/>
          <w:szCs w:val="24"/>
        </w:rPr>
        <w:t>, 2014;</w:t>
      </w:r>
    </w:p>
    <w:p w:rsidR="00444BC2" w:rsidRDefault="00444BC2" w:rsidP="00444BC2">
      <w:pPr>
        <w:pStyle w:val="a3"/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А.Г.Мордкович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Л.О.Денищева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Алгебра и начала анализа 10 класс.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Задачник.-</w:t>
      </w:r>
      <w:proofErr w:type="gramEnd"/>
      <w:r>
        <w:rPr>
          <w:rFonts w:ascii="Times New Roman" w:hAnsi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/>
          <w:sz w:val="24"/>
          <w:szCs w:val="24"/>
        </w:rPr>
        <w:t>, 2014;</w:t>
      </w:r>
    </w:p>
    <w:p w:rsidR="00444BC2" w:rsidRDefault="00444BC2" w:rsidP="00444BC2">
      <w:pPr>
        <w:tabs>
          <w:tab w:val="left" w:pos="234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444BC2" w:rsidRDefault="00444BC2" w:rsidP="00444BC2">
      <w:pPr>
        <w:tabs>
          <w:tab w:val="left" w:pos="2340"/>
        </w:tabs>
        <w:ind w:left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2480F">
        <w:rPr>
          <w:rFonts w:ascii="Times New Roman" w:hAnsi="Times New Roman"/>
          <w:b/>
          <w:i/>
          <w:sz w:val="24"/>
          <w:szCs w:val="24"/>
          <w:u w:val="single"/>
        </w:rPr>
        <w:t>Обоснование выбора программы.</w:t>
      </w:r>
    </w:p>
    <w:p w:rsidR="00444BC2" w:rsidRDefault="00444BC2" w:rsidP="00444BC2">
      <w:pPr>
        <w:tabs>
          <w:tab w:val="left" w:pos="234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нацелена на изучение математики в старшей школе на профильном уровне.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 </w:t>
      </w:r>
    </w:p>
    <w:p w:rsidR="00444BC2" w:rsidRDefault="00380273" w:rsidP="00444BC2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44BC2">
        <w:rPr>
          <w:rFonts w:ascii="Times New Roman" w:hAnsi="Times New Roman"/>
          <w:sz w:val="24"/>
          <w:szCs w:val="24"/>
        </w:rPr>
        <w:t>остроения и исследования математических моделей для описания и решения прикладных за</w:t>
      </w:r>
      <w:r>
        <w:rPr>
          <w:rFonts w:ascii="Times New Roman" w:hAnsi="Times New Roman"/>
          <w:sz w:val="24"/>
          <w:szCs w:val="24"/>
        </w:rPr>
        <w:t>дач, задач из смежных дисциплин</w:t>
      </w:r>
      <w:r w:rsidR="00444BC2">
        <w:rPr>
          <w:rFonts w:ascii="Times New Roman" w:hAnsi="Times New Roman"/>
          <w:sz w:val="24"/>
          <w:szCs w:val="24"/>
        </w:rPr>
        <w:t>;</w:t>
      </w:r>
    </w:p>
    <w:p w:rsidR="00444BC2" w:rsidRDefault="00380273" w:rsidP="00444BC2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44BC2">
        <w:rPr>
          <w:rFonts w:ascii="Times New Roman" w:hAnsi="Times New Roman"/>
          <w:sz w:val="24"/>
          <w:szCs w:val="24"/>
        </w:rPr>
        <w:t>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444BC2" w:rsidRDefault="00380273" w:rsidP="00444BC2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44BC2">
        <w:rPr>
          <w:rFonts w:ascii="Times New Roman" w:hAnsi="Times New Roman"/>
          <w:sz w:val="24"/>
          <w:szCs w:val="24"/>
        </w:rPr>
        <w:t>амостоятельной работы с источником информации, обобщения и систематизации полученной информации, интегрирования ее в личный опыт;</w:t>
      </w:r>
    </w:p>
    <w:p w:rsidR="00444BC2" w:rsidRDefault="00444BC2" w:rsidP="00444BC2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027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суждений,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444BC2" w:rsidRPr="00346D5F" w:rsidRDefault="00444BC2" w:rsidP="00444BC2">
      <w:pPr>
        <w:tabs>
          <w:tab w:val="left" w:pos="234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составлена для изучения алгебры и начал математического анализа в классе естественнонаучного профиля.</w:t>
      </w:r>
    </w:p>
    <w:p w:rsidR="00444BC2" w:rsidRDefault="00444BC2" w:rsidP="00444BC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 Рабочая программа конкретизирует содержание предметных тем образовательного стандарта и показывает распределение учебных часов по разделам курса.</w:t>
      </w:r>
    </w:p>
    <w:p w:rsidR="00444BC2" w:rsidRDefault="00444BC2" w:rsidP="00444BC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 xml:space="preserve"> </w:t>
      </w:r>
    </w:p>
    <w:p w:rsidR="00444BC2" w:rsidRDefault="00444BC2" w:rsidP="00444BC2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346D5F">
        <w:rPr>
          <w:rFonts w:ascii="Times New Roman" w:hAnsi="Times New Roman"/>
          <w:b/>
          <w:i/>
          <w:sz w:val="24"/>
          <w:szCs w:val="24"/>
          <w:u w:val="single"/>
        </w:rPr>
        <w:t>Место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444BC2" w:rsidRDefault="00444BC2" w:rsidP="00444BC2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444BC2" w:rsidRDefault="00444BC2" w:rsidP="00444BC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отводится 5 часов в неделю, 170 часов  за учебный год.</w:t>
      </w:r>
    </w:p>
    <w:p w:rsidR="00444BC2" w:rsidRDefault="00444BC2" w:rsidP="00444BC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44BC2" w:rsidRPr="0075080B" w:rsidRDefault="00444BC2" w:rsidP="00444BC2">
      <w:pPr>
        <w:ind w:firstLine="284"/>
        <w:rPr>
          <w:rFonts w:ascii="Times New Roman" w:hAnsi="Times New Roman"/>
          <w:sz w:val="24"/>
          <w:szCs w:val="24"/>
          <w:u w:val="single"/>
        </w:rPr>
      </w:pPr>
      <w:r w:rsidRPr="0075080B">
        <w:rPr>
          <w:rFonts w:ascii="Times New Roman" w:hAnsi="Times New Roman"/>
          <w:i/>
          <w:sz w:val="24"/>
          <w:szCs w:val="24"/>
          <w:u w:val="single"/>
        </w:rPr>
        <w:t>Цели изучения математики</w:t>
      </w:r>
      <w:r w:rsidRPr="0075080B">
        <w:rPr>
          <w:rFonts w:ascii="Times New Roman" w:hAnsi="Times New Roman"/>
          <w:sz w:val="24"/>
          <w:szCs w:val="24"/>
          <w:u w:val="single"/>
        </w:rPr>
        <w:t>:</w:t>
      </w:r>
    </w:p>
    <w:p w:rsidR="00444BC2" w:rsidRPr="0075080B" w:rsidRDefault="00444BC2" w:rsidP="00444BC2">
      <w:pPr>
        <w:numPr>
          <w:ilvl w:val="0"/>
          <w:numId w:val="3"/>
        </w:numPr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75080B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44BC2" w:rsidRPr="0075080B" w:rsidRDefault="00444BC2" w:rsidP="00444BC2">
      <w:pPr>
        <w:numPr>
          <w:ilvl w:val="0"/>
          <w:numId w:val="3"/>
        </w:numPr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75080B">
        <w:rPr>
          <w:rFonts w:ascii="Times New Roman" w:hAnsi="Times New Roman"/>
          <w:bCs/>
          <w:sz w:val="24"/>
          <w:szCs w:val="24"/>
        </w:rPr>
        <w:t xml:space="preserve">формирование умений точно, грамотно, аргументировано излагать мысли как в устной, так и в письменной форме, овладение </w:t>
      </w:r>
      <w:r w:rsidRPr="0075080B">
        <w:rPr>
          <w:rFonts w:ascii="Times New Roman" w:hAnsi="Times New Roman"/>
          <w:bCs/>
          <w:sz w:val="24"/>
          <w:szCs w:val="24"/>
        </w:rPr>
        <w:lastRenderedPageBreak/>
        <w:t>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444BC2" w:rsidRPr="0075080B" w:rsidRDefault="00444BC2" w:rsidP="00444BC2">
      <w:pPr>
        <w:numPr>
          <w:ilvl w:val="0"/>
          <w:numId w:val="3"/>
        </w:numPr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75080B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AB06FA" w:rsidRDefault="00444BC2" w:rsidP="00AB06FA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5080B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75080B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  <w:r w:rsidR="00AB06FA" w:rsidRPr="00AB06F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AB06FA" w:rsidRDefault="00AB06FA" w:rsidP="00AB06FA">
      <w:pPr>
        <w:spacing w:after="120" w:line="27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B06FA" w:rsidRPr="00E75704" w:rsidRDefault="00AB06FA" w:rsidP="00AB06FA">
      <w:pPr>
        <w:spacing w:after="120" w:line="276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75704">
        <w:rPr>
          <w:rFonts w:ascii="Times New Roman" w:eastAsia="Calibri" w:hAnsi="Times New Roman"/>
          <w:b/>
          <w:i/>
          <w:sz w:val="24"/>
          <w:szCs w:val="24"/>
          <w:lang w:eastAsia="en-US"/>
        </w:rPr>
        <w:t>Характеристика учебного процесса в целом: формы, методы, средства и технологии обучения</w:t>
      </w:r>
    </w:p>
    <w:p w:rsidR="00AB06FA" w:rsidRPr="00AB06FA" w:rsidRDefault="00AB06FA" w:rsidP="00AB06FA">
      <w:pPr>
        <w:spacing w:after="12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6FA">
        <w:rPr>
          <w:rFonts w:ascii="Times New Roman" w:eastAsia="Calibri" w:hAnsi="Times New Roman"/>
          <w:sz w:val="24"/>
          <w:szCs w:val="24"/>
          <w:lang w:eastAsia="en-US"/>
        </w:rPr>
        <w:t xml:space="preserve">Формирование целостных представлений о математике будет осуществляться в ходе творческой деятельности учащихся на основе личностного осмысления математических фактов и явлений. Особое внимание уделяется познавательной активности учащихся, их мотивации. Это предполагает широкое использование таких форм работы как: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фронтальная, индивидуальная, парная и </w:t>
      </w:r>
      <w:r w:rsidR="00E75704">
        <w:rPr>
          <w:rFonts w:ascii="Times New Roman" w:eastAsia="Calibri" w:hAnsi="Times New Roman"/>
          <w:sz w:val="24"/>
          <w:szCs w:val="24"/>
          <w:lang w:eastAsia="en-US"/>
        </w:rPr>
        <w:t>групповая</w:t>
      </w:r>
      <w:r w:rsidRPr="00AB06F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E75704">
        <w:rPr>
          <w:rFonts w:ascii="Times New Roman" w:eastAsia="Calibri" w:hAnsi="Times New Roman"/>
          <w:sz w:val="24"/>
          <w:szCs w:val="24"/>
          <w:lang w:eastAsia="en-US"/>
        </w:rPr>
        <w:t xml:space="preserve"> Текущий контроль осуществляется с помощью опросов, тестов, самостоятельных и контрольных работ. Итоговая аттестация предполагает сдачу экзамена в формате ЕГЭ.</w:t>
      </w:r>
    </w:p>
    <w:p w:rsidR="00AB06FA" w:rsidRDefault="00AB06FA" w:rsidP="00AB06FA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B06FA" w:rsidRPr="00E75704" w:rsidRDefault="00AB06FA" w:rsidP="00E75704">
      <w:pPr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E75704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Характеристика особенностей контингента обучающихся, их образовательных запросов, возможностей и потребностей</w:t>
      </w:r>
    </w:p>
    <w:p w:rsidR="00444BC2" w:rsidRPr="0075080B" w:rsidRDefault="00AB06FA" w:rsidP="00AB06F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B06FA">
        <w:rPr>
          <w:rFonts w:ascii="Times New Roman" w:eastAsiaTheme="minorHAnsi" w:hAnsi="Times New Roman"/>
          <w:sz w:val="24"/>
          <w:szCs w:val="24"/>
          <w:lang w:eastAsia="en-US"/>
        </w:rPr>
        <w:t xml:space="preserve">10 </w:t>
      </w:r>
      <w:proofErr w:type="gramStart"/>
      <w:r w:rsidR="00866900"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r w:rsidRPr="00AB06FA">
        <w:rPr>
          <w:rFonts w:ascii="Times New Roman" w:eastAsiaTheme="minorHAnsi" w:hAnsi="Times New Roman"/>
          <w:sz w:val="24"/>
          <w:szCs w:val="24"/>
          <w:lang w:eastAsia="en-US"/>
        </w:rPr>
        <w:t xml:space="preserve">  класс</w:t>
      </w:r>
      <w:proofErr w:type="gramEnd"/>
      <w:r w:rsidRPr="00AB06FA">
        <w:rPr>
          <w:rFonts w:ascii="Times New Roman" w:eastAsiaTheme="minorHAnsi" w:hAnsi="Times New Roman"/>
          <w:sz w:val="24"/>
          <w:szCs w:val="24"/>
          <w:lang w:eastAsia="en-US"/>
        </w:rPr>
        <w:t xml:space="preserve"> – класс естественно-научного профиля. В классе 2</w:t>
      </w:r>
      <w:r w:rsidR="00866900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AB06F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AB06FA">
        <w:rPr>
          <w:rFonts w:ascii="Times New Roman" w:eastAsiaTheme="minorHAnsi" w:hAnsi="Times New Roman"/>
          <w:sz w:val="24"/>
          <w:szCs w:val="24"/>
          <w:lang w:eastAsia="en-US"/>
        </w:rPr>
        <w:t>обучающихся,  50</w:t>
      </w:r>
      <w:proofErr w:type="gramEnd"/>
      <w:r w:rsidRPr="00AB06FA">
        <w:rPr>
          <w:rFonts w:ascii="Times New Roman" w:eastAsiaTheme="minorHAnsi" w:hAnsi="Times New Roman"/>
          <w:sz w:val="24"/>
          <w:szCs w:val="24"/>
          <w:lang w:eastAsia="en-US"/>
        </w:rPr>
        <w:t>% из них планируют поступать в вузы технической  направленности.  Класс имеет высокий уровень познавательной активности.</w:t>
      </w:r>
    </w:p>
    <w:p w:rsidR="00444BC2" w:rsidRPr="005D05E8" w:rsidRDefault="005D05E8" w:rsidP="00444BC2">
      <w:pPr>
        <w:ind w:left="334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ru"/>
        </w:rPr>
      </w:pPr>
      <w:bookmarkStart w:id="1" w:name="bookmark1"/>
      <w:r w:rsidRPr="005D05E8">
        <w:rPr>
          <w:rFonts w:ascii="Times New Roman" w:hAnsi="Times New Roman"/>
          <w:b/>
          <w:i/>
          <w:color w:val="000000"/>
          <w:spacing w:val="4"/>
          <w:sz w:val="28"/>
          <w:szCs w:val="28"/>
          <w:u w:val="single"/>
          <w:lang w:val="ru"/>
        </w:rPr>
        <w:t>Основное с</w:t>
      </w:r>
      <w:r w:rsidR="00444BC2" w:rsidRPr="005D05E8">
        <w:rPr>
          <w:rFonts w:ascii="Times New Roman" w:hAnsi="Times New Roman"/>
          <w:b/>
          <w:i/>
          <w:color w:val="000000"/>
          <w:spacing w:val="4"/>
          <w:sz w:val="28"/>
          <w:szCs w:val="28"/>
          <w:u w:val="single"/>
          <w:lang w:val="ru"/>
        </w:rPr>
        <w:t xml:space="preserve">одержание </w:t>
      </w:r>
      <w:bookmarkEnd w:id="1"/>
      <w:r>
        <w:rPr>
          <w:rFonts w:ascii="Times New Roman" w:hAnsi="Times New Roman"/>
          <w:b/>
          <w:i/>
          <w:color w:val="000000"/>
          <w:spacing w:val="4"/>
          <w:sz w:val="28"/>
          <w:szCs w:val="28"/>
          <w:u w:val="single"/>
          <w:lang w:val="ru"/>
        </w:rPr>
        <w:t>предмета</w:t>
      </w:r>
    </w:p>
    <w:p w:rsidR="00444BC2" w:rsidRPr="005D05E8" w:rsidRDefault="00444BC2" w:rsidP="00444BC2">
      <w:pPr>
        <w:numPr>
          <w:ilvl w:val="1"/>
          <w:numId w:val="4"/>
        </w:numPr>
        <w:tabs>
          <w:tab w:val="left" w:pos="361"/>
        </w:tabs>
        <w:ind w:left="20"/>
        <w:outlineLvl w:val="0"/>
        <w:rPr>
          <w:rFonts w:ascii="Times New Roman" w:hAnsi="Times New Roman"/>
          <w:b/>
          <w:i/>
          <w:color w:val="000000"/>
          <w:sz w:val="24"/>
          <w:szCs w:val="24"/>
          <w:lang w:val="ru"/>
        </w:rPr>
      </w:pPr>
      <w:bookmarkStart w:id="2" w:name="bookmark2"/>
      <w:r w:rsidRP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>Действительные числа</w:t>
      </w:r>
      <w:bookmarkEnd w:id="2"/>
      <w:r w:rsid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 xml:space="preserve"> (16 часов)</w:t>
      </w:r>
    </w:p>
    <w:p w:rsidR="00444BC2" w:rsidRDefault="00444BC2" w:rsidP="005D05E8">
      <w:pPr>
        <w:ind w:left="426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Натуральные и целые числа. Делимость чисел. Основная теорема арифметики нату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ральных чисел. Рациональные, иррациональные, действительные числа, числовая прямая. Числовые неравенства. Аксиоматика действительных чисел. Модуль действи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тельного числа. Метод математической индукции.</w:t>
      </w:r>
    </w:p>
    <w:p w:rsidR="00444BC2" w:rsidRPr="00FC138E" w:rsidRDefault="00444BC2" w:rsidP="00444BC2">
      <w:pPr>
        <w:ind w:left="2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</w:p>
    <w:p w:rsidR="00444BC2" w:rsidRPr="005D05E8" w:rsidRDefault="00444BC2" w:rsidP="005D05E8">
      <w:pPr>
        <w:pStyle w:val="a3"/>
        <w:numPr>
          <w:ilvl w:val="1"/>
          <w:numId w:val="4"/>
        </w:numPr>
        <w:ind w:left="284" w:hanging="284"/>
        <w:jc w:val="both"/>
        <w:rPr>
          <w:rFonts w:ascii="Times New Roman" w:hAnsi="Times New Roman"/>
          <w:b/>
          <w:i/>
          <w:color w:val="000000"/>
          <w:sz w:val="2"/>
          <w:szCs w:val="2"/>
          <w:lang w:val="ru"/>
        </w:rPr>
      </w:pPr>
      <w:r w:rsidRPr="005D05E8">
        <w:rPr>
          <w:rFonts w:ascii="Times New Roman" w:hAnsi="Times New Roman"/>
          <w:b/>
          <w:i/>
          <w:sz w:val="24"/>
          <w:szCs w:val="24"/>
        </w:rPr>
        <w:t>Числовые функции</w:t>
      </w:r>
      <w:r w:rsidR="005D05E8">
        <w:rPr>
          <w:rFonts w:ascii="Times New Roman" w:hAnsi="Times New Roman"/>
          <w:b/>
          <w:i/>
          <w:sz w:val="24"/>
          <w:szCs w:val="24"/>
        </w:rPr>
        <w:t xml:space="preserve"> (11 часов)</w:t>
      </w:r>
    </w:p>
    <w:p w:rsidR="00444BC2" w:rsidRPr="00FC138E" w:rsidRDefault="00444BC2" w:rsidP="00444BC2">
      <w:pPr>
        <w:spacing w:line="274" w:lineRule="exact"/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Определение числовой функции, способы ее задания, свойства функций. Периодиче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ские и обратные функции.</w:t>
      </w:r>
    </w:p>
    <w:p w:rsidR="00444BC2" w:rsidRPr="005D05E8" w:rsidRDefault="00444BC2" w:rsidP="00444BC2">
      <w:pPr>
        <w:numPr>
          <w:ilvl w:val="1"/>
          <w:numId w:val="4"/>
        </w:numPr>
        <w:tabs>
          <w:tab w:val="left" w:pos="405"/>
        </w:tabs>
        <w:spacing w:line="274" w:lineRule="exact"/>
        <w:ind w:left="4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  <w:lang w:val="ru"/>
        </w:rPr>
      </w:pPr>
      <w:bookmarkStart w:id="3" w:name="bookmark4"/>
      <w:r w:rsidRP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>Тригонометрические функции</w:t>
      </w:r>
      <w:bookmarkEnd w:id="3"/>
      <w:r w:rsid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 xml:space="preserve"> (30 часов)</w:t>
      </w:r>
    </w:p>
    <w:p w:rsidR="00444BC2" w:rsidRPr="00FC138E" w:rsidRDefault="00444BC2" w:rsidP="00444BC2">
      <w:pPr>
        <w:spacing w:line="274" w:lineRule="exact"/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Числовая окружность на координатной плоскости. Синус и косинус. Тангенс и котан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генс. Тригонометрические функции числового аргумента. Тригонометрические функ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ции углового аргумента, их свойства и графики. Сжатие и растяжение графиков три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гонометрических функций. Обратные тригонометрические функции.</w:t>
      </w:r>
    </w:p>
    <w:p w:rsidR="00444BC2" w:rsidRPr="005D05E8" w:rsidRDefault="00444BC2" w:rsidP="00444BC2">
      <w:pPr>
        <w:numPr>
          <w:ilvl w:val="1"/>
          <w:numId w:val="4"/>
        </w:numPr>
        <w:tabs>
          <w:tab w:val="left" w:pos="400"/>
        </w:tabs>
        <w:spacing w:line="274" w:lineRule="exact"/>
        <w:ind w:left="4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  <w:lang w:val="ru"/>
        </w:rPr>
      </w:pPr>
      <w:bookmarkStart w:id="4" w:name="bookmark5"/>
      <w:r w:rsidRP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 xml:space="preserve">Тригонометрические уравнения </w:t>
      </w:r>
      <w:bookmarkEnd w:id="4"/>
      <w:r w:rsid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>(12 часов)</w:t>
      </w:r>
    </w:p>
    <w:p w:rsidR="00444BC2" w:rsidRPr="00FC138E" w:rsidRDefault="00444BC2" w:rsidP="00444BC2">
      <w:pPr>
        <w:spacing w:line="274" w:lineRule="exact"/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Простейшие тригонометрические уравнения и неравенства. Методы решения триго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нометрических уравнений: введение новой переменной, разложение на множители, однородные тригонометрические уравнения.</w:t>
      </w:r>
    </w:p>
    <w:p w:rsidR="00444BC2" w:rsidRPr="005D05E8" w:rsidRDefault="00444BC2" w:rsidP="00444BC2">
      <w:pPr>
        <w:numPr>
          <w:ilvl w:val="1"/>
          <w:numId w:val="4"/>
        </w:numPr>
        <w:tabs>
          <w:tab w:val="left" w:pos="395"/>
        </w:tabs>
        <w:spacing w:line="274" w:lineRule="exact"/>
        <w:ind w:left="4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  <w:lang w:val="ru"/>
        </w:rPr>
      </w:pPr>
      <w:bookmarkStart w:id="5" w:name="bookmark6"/>
      <w:r w:rsidRP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>Преобразование тригонометрических выражений</w:t>
      </w:r>
      <w:bookmarkEnd w:id="5"/>
      <w:r w:rsid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 xml:space="preserve"> (26 часов)</w:t>
      </w:r>
    </w:p>
    <w:p w:rsidR="00444BC2" w:rsidRPr="00FC138E" w:rsidRDefault="00444BC2" w:rsidP="00444BC2">
      <w:pPr>
        <w:spacing w:line="274" w:lineRule="exact"/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Формулы сложения, приведения, двойного аргумента, понижения степени. Преобра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зование суммы тригонометрических функций в произведение. Преобразование произ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ведений тригонометрических функций в суммы. Методы решения тригонометриче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ских уравнений (продолжение).</w:t>
      </w:r>
    </w:p>
    <w:p w:rsidR="00444BC2" w:rsidRPr="005D05E8" w:rsidRDefault="00444BC2" w:rsidP="00444BC2">
      <w:pPr>
        <w:numPr>
          <w:ilvl w:val="1"/>
          <w:numId w:val="4"/>
        </w:numPr>
        <w:tabs>
          <w:tab w:val="left" w:pos="395"/>
        </w:tabs>
        <w:spacing w:line="274" w:lineRule="exact"/>
        <w:ind w:left="4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  <w:lang w:val="ru"/>
        </w:rPr>
      </w:pPr>
      <w:bookmarkStart w:id="6" w:name="bookmark7"/>
      <w:r w:rsidRP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>Комплексные числа</w:t>
      </w:r>
      <w:bookmarkEnd w:id="6"/>
      <w:r w:rsid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 xml:space="preserve"> (12 часов)</w:t>
      </w:r>
    </w:p>
    <w:p w:rsidR="00444BC2" w:rsidRPr="00FC138E" w:rsidRDefault="00444BC2" w:rsidP="00444BC2">
      <w:pPr>
        <w:spacing w:line="274" w:lineRule="exact"/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Комплексные числа и арифметические операции над ними. Комплексные числа и ко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ординатная плоскость. Тригонометрическая форма записи комплексного числа. Ком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 xml:space="preserve">плексные числа и 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lastRenderedPageBreak/>
        <w:t>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444BC2" w:rsidRPr="005D05E8" w:rsidRDefault="00444BC2" w:rsidP="00444BC2">
      <w:pPr>
        <w:numPr>
          <w:ilvl w:val="1"/>
          <w:numId w:val="4"/>
        </w:numPr>
        <w:tabs>
          <w:tab w:val="left" w:pos="395"/>
        </w:tabs>
        <w:spacing w:line="274" w:lineRule="exact"/>
        <w:ind w:left="4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  <w:lang w:val="ru"/>
        </w:rPr>
      </w:pPr>
      <w:bookmarkStart w:id="7" w:name="bookmark8"/>
      <w:r w:rsidRP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>Производная</w:t>
      </w:r>
      <w:bookmarkEnd w:id="7"/>
      <w:r w:rsidR="005D05E8">
        <w:rPr>
          <w:rFonts w:ascii="Times New Roman" w:hAnsi="Times New Roman"/>
          <w:b/>
          <w:i/>
          <w:color w:val="000000"/>
          <w:sz w:val="24"/>
          <w:szCs w:val="24"/>
          <w:lang w:val="ru"/>
        </w:rPr>
        <w:t xml:space="preserve"> (35 часов)</w:t>
      </w:r>
    </w:p>
    <w:p w:rsidR="00444BC2" w:rsidRPr="00FC138E" w:rsidRDefault="00444BC2" w:rsidP="00444BC2">
      <w:pPr>
        <w:spacing w:line="274" w:lineRule="exact"/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Определение числовой последовательности и способы ее задания. Свойства числовых последовательностей.</w:t>
      </w:r>
    </w:p>
    <w:p w:rsidR="00444BC2" w:rsidRPr="00FC138E" w:rsidRDefault="00444BC2" w:rsidP="00444BC2">
      <w:pPr>
        <w:spacing w:line="274" w:lineRule="exact"/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Определение предела последовательности. Свойства сходящихся последовательно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стей. Вычисление пределов последовательностей. Сумма бесконечной геометрической прогрессии.</w:t>
      </w:r>
    </w:p>
    <w:p w:rsidR="00444BC2" w:rsidRPr="00FC138E" w:rsidRDefault="00444BC2" w:rsidP="00444BC2">
      <w:pPr>
        <w:spacing w:line="274" w:lineRule="exact"/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Предел функции на бесконечности. Предел функции в точке. Приращение аргумента. Приращение функции.</w:t>
      </w:r>
    </w:p>
    <w:p w:rsidR="00444BC2" w:rsidRPr="00FC138E" w:rsidRDefault="00444BC2" w:rsidP="005D05E8">
      <w:pPr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Понятие производной </w:t>
      </w:r>
      <w:r w:rsidRPr="00FC138E">
        <w:rPr>
          <w:rFonts w:ascii="Times New Roman" w:hAnsi="Times New Roman"/>
          <w:spacing w:val="3"/>
          <w:sz w:val="21"/>
          <w:szCs w:val="21"/>
          <w:lang w:val="en-US"/>
        </w:rPr>
        <w:t>n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-го порядка. Дифференцирование сложной функции. Диффе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ренцирование обратной функции. Уравнение касательной к графику функции. Алго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ритм составления уравнения касательной к графику функции</w:t>
      </w:r>
      <w:r w:rsidRPr="00FC138E">
        <w:rPr>
          <w:rFonts w:ascii="Times New Roman" w:hAnsi="Times New Roman"/>
          <w:i/>
          <w:iCs/>
          <w:spacing w:val="-1"/>
          <w:sz w:val="21"/>
          <w:szCs w:val="21"/>
          <w:shd w:val="clear" w:color="auto" w:fill="FFFFFF"/>
        </w:rPr>
        <w:t xml:space="preserve"> </w:t>
      </w:r>
      <w:r w:rsidRPr="00FC138E">
        <w:rPr>
          <w:rFonts w:ascii="Times New Roman" w:hAnsi="Times New Roman"/>
          <w:i/>
          <w:iCs/>
          <w:spacing w:val="-1"/>
          <w:sz w:val="21"/>
          <w:szCs w:val="21"/>
          <w:shd w:val="clear" w:color="auto" w:fill="FFFFFF"/>
          <w:lang w:val="en-US"/>
        </w:rPr>
        <w:t>y</w:t>
      </w:r>
      <w:r w:rsidRPr="00FC138E">
        <w:rPr>
          <w:rFonts w:ascii="Times New Roman" w:hAnsi="Times New Roman"/>
          <w:i/>
          <w:iCs/>
          <w:spacing w:val="-1"/>
          <w:sz w:val="21"/>
          <w:szCs w:val="21"/>
          <w:shd w:val="clear" w:color="auto" w:fill="FFFFFF"/>
        </w:rPr>
        <w:t xml:space="preserve"> = </w:t>
      </w:r>
      <w:r w:rsidRPr="00FC138E">
        <w:rPr>
          <w:rFonts w:ascii="Times New Roman" w:hAnsi="Times New Roman"/>
          <w:i/>
          <w:iCs/>
          <w:spacing w:val="-1"/>
          <w:sz w:val="21"/>
          <w:szCs w:val="21"/>
          <w:shd w:val="clear" w:color="auto" w:fill="FFFFFF"/>
          <w:lang w:val="en-US"/>
        </w:rPr>
        <w:t>f</w:t>
      </w:r>
      <w:r w:rsidRPr="00FC138E">
        <w:rPr>
          <w:rFonts w:ascii="Times New Roman" w:hAnsi="Times New Roman"/>
          <w:i/>
          <w:iCs/>
          <w:spacing w:val="-1"/>
          <w:sz w:val="21"/>
          <w:szCs w:val="21"/>
          <w:shd w:val="clear" w:color="auto" w:fill="FFFFFF"/>
        </w:rPr>
        <w:t>(</w:t>
      </w:r>
      <w:r w:rsidRPr="00FC138E">
        <w:rPr>
          <w:rFonts w:ascii="Times New Roman" w:hAnsi="Times New Roman"/>
          <w:i/>
          <w:iCs/>
          <w:spacing w:val="-1"/>
          <w:sz w:val="21"/>
          <w:szCs w:val="21"/>
          <w:shd w:val="clear" w:color="auto" w:fill="FFFFFF"/>
          <w:lang w:val="en-US"/>
        </w:rPr>
        <w:t>x</w:t>
      </w:r>
      <w:r w:rsidRPr="00FC138E">
        <w:rPr>
          <w:rFonts w:ascii="Times New Roman" w:hAnsi="Times New Roman"/>
          <w:i/>
          <w:iCs/>
          <w:spacing w:val="-1"/>
          <w:sz w:val="21"/>
          <w:szCs w:val="21"/>
          <w:shd w:val="clear" w:color="auto" w:fill="FFFFFF"/>
        </w:rPr>
        <w:t xml:space="preserve">). 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Применение производной для доказательства тождеств и неравенств. Построение гра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фиков функций. Применение производной для отыскания наибольших и наименьших значений непрерывной функции на промежутке. Задачи на оптимизацию.</w:t>
      </w:r>
    </w:p>
    <w:p w:rsidR="00444BC2" w:rsidRPr="005D05E8" w:rsidRDefault="00444BC2" w:rsidP="005D05E8">
      <w:pPr>
        <w:numPr>
          <w:ilvl w:val="1"/>
          <w:numId w:val="4"/>
        </w:numPr>
        <w:tabs>
          <w:tab w:val="left" w:pos="395"/>
        </w:tabs>
        <w:ind w:left="4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val="ru"/>
        </w:rPr>
      </w:pPr>
      <w:bookmarkStart w:id="8" w:name="bookmark9"/>
      <w:r w:rsidRPr="005D05E8">
        <w:rPr>
          <w:rFonts w:ascii="Times New Roman" w:hAnsi="Times New Roman"/>
          <w:b/>
          <w:color w:val="000000"/>
          <w:sz w:val="24"/>
          <w:szCs w:val="24"/>
          <w:lang w:val="ru"/>
        </w:rPr>
        <w:t>Комбинаторика и вероятность</w:t>
      </w:r>
      <w:bookmarkEnd w:id="8"/>
      <w:r w:rsidR="005D05E8">
        <w:rPr>
          <w:rFonts w:ascii="Times New Roman" w:hAnsi="Times New Roman"/>
          <w:b/>
          <w:color w:val="000000"/>
          <w:sz w:val="24"/>
          <w:szCs w:val="24"/>
          <w:lang w:val="ru"/>
        </w:rPr>
        <w:t xml:space="preserve"> (10 часов)</w:t>
      </w:r>
    </w:p>
    <w:p w:rsidR="00444BC2" w:rsidRDefault="00444BC2" w:rsidP="005D05E8">
      <w:pPr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Правило умножения. Перестановки и факториалы. Выбор нескольких элементов. Со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четания и размещения. Бином Ньютона. Случайные события и их вероятности.</w:t>
      </w:r>
    </w:p>
    <w:p w:rsidR="005D05E8" w:rsidRPr="005D05E8" w:rsidRDefault="005D05E8" w:rsidP="005D05E8">
      <w:pPr>
        <w:numPr>
          <w:ilvl w:val="1"/>
          <w:numId w:val="4"/>
        </w:numPr>
        <w:tabs>
          <w:tab w:val="left" w:pos="395"/>
        </w:tabs>
        <w:ind w:left="4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val="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"/>
        </w:rPr>
        <w:t>Повторение  (14 часов)</w:t>
      </w:r>
    </w:p>
    <w:p w:rsidR="005D05E8" w:rsidRPr="00FC138E" w:rsidRDefault="005D05E8" w:rsidP="005D05E8">
      <w:pPr>
        <w:ind w:left="40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</w:p>
    <w:p w:rsidR="00444BC2" w:rsidRPr="005D05E8" w:rsidRDefault="00444BC2" w:rsidP="005D05E8">
      <w:pPr>
        <w:ind w:left="4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"/>
        </w:rPr>
      </w:pPr>
      <w:bookmarkStart w:id="9" w:name="bookmark10"/>
      <w:r w:rsidRPr="005D05E8">
        <w:rPr>
          <w:rFonts w:ascii="Times New Roman" w:hAnsi="Times New Roman"/>
          <w:b/>
          <w:i/>
          <w:color w:val="000000"/>
          <w:spacing w:val="4"/>
          <w:sz w:val="28"/>
          <w:szCs w:val="28"/>
          <w:lang w:val="ru"/>
        </w:rPr>
        <w:t>Требования к уровню подготовки учащихся</w:t>
      </w:r>
      <w:bookmarkEnd w:id="9"/>
    </w:p>
    <w:p w:rsidR="005D05E8" w:rsidRDefault="00444BC2" w:rsidP="005D05E8">
      <w:pPr>
        <w:ind w:left="40" w:right="20"/>
        <w:jc w:val="both"/>
        <w:rPr>
          <w:rFonts w:ascii="Times New Roman" w:hAnsi="Times New Roman"/>
          <w:color w:val="000000"/>
          <w:sz w:val="24"/>
          <w:szCs w:val="24"/>
          <w:lang w:val="ru"/>
        </w:rPr>
      </w:pPr>
      <w:bookmarkStart w:id="10" w:name="bookmark11"/>
      <w:r w:rsidRPr="00FC138E">
        <w:rPr>
          <w:rFonts w:ascii="Times New Roman" w:hAnsi="Times New Roman"/>
          <w:color w:val="000000"/>
          <w:sz w:val="24"/>
          <w:szCs w:val="24"/>
          <w:lang w:val="ru"/>
        </w:rPr>
        <w:t>В результате изучения математики на профильном уровне ученик должен</w:t>
      </w:r>
    </w:p>
    <w:p w:rsidR="00444BC2" w:rsidRPr="00FC138E" w:rsidRDefault="00444BC2" w:rsidP="005D05E8">
      <w:pPr>
        <w:ind w:left="40" w:right="20"/>
        <w:jc w:val="both"/>
        <w:rPr>
          <w:rFonts w:ascii="Times New Roman" w:hAnsi="Times New Roman"/>
          <w:color w:val="000000"/>
          <w:sz w:val="24"/>
          <w:szCs w:val="24"/>
          <w:lang w:val="ru"/>
        </w:rPr>
      </w:pPr>
      <w:r w:rsidRPr="00FC138E">
        <w:rPr>
          <w:rFonts w:ascii="Times New Roman" w:hAnsi="Times New Roman"/>
          <w:color w:val="000000"/>
          <w:sz w:val="24"/>
          <w:szCs w:val="24"/>
          <w:lang w:val="ru"/>
        </w:rPr>
        <w:t xml:space="preserve"> знать/ по</w:t>
      </w:r>
      <w:r w:rsidRPr="00FC138E">
        <w:rPr>
          <w:rFonts w:ascii="Times New Roman" w:hAnsi="Times New Roman"/>
          <w:color w:val="000000"/>
          <w:sz w:val="24"/>
          <w:szCs w:val="24"/>
          <w:lang w:val="ru"/>
        </w:rPr>
        <w:softHyphen/>
        <w:t>нимать:</w:t>
      </w:r>
      <w:bookmarkEnd w:id="10"/>
    </w:p>
    <w:p w:rsidR="00444BC2" w:rsidRPr="00FC138E" w:rsidRDefault="00444BC2" w:rsidP="00866900">
      <w:pPr>
        <w:numPr>
          <w:ilvl w:val="0"/>
          <w:numId w:val="4"/>
        </w:numPr>
        <w:tabs>
          <w:tab w:val="left" w:pos="702"/>
        </w:tabs>
        <w:ind w:left="760" w:right="20" w:hanging="334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значение математической науки для решения задач, возникающих в теории и прак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тике; широту и в то же время ограниченность применения математических мето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дов к анализу и исследованию процессов и явлений в природе и обществе;</w:t>
      </w:r>
    </w:p>
    <w:p w:rsidR="00444BC2" w:rsidRPr="00FC138E" w:rsidRDefault="00866900" w:rsidP="00866900">
      <w:pPr>
        <w:numPr>
          <w:ilvl w:val="0"/>
          <w:numId w:val="4"/>
        </w:numPr>
        <w:tabs>
          <w:tab w:val="left" w:pos="702"/>
        </w:tabs>
        <w:spacing w:line="278" w:lineRule="exact"/>
        <w:ind w:left="760" w:right="20" w:hanging="334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>
        <w:rPr>
          <w:rFonts w:ascii="Times New Roman" w:hAnsi="Times New Roman"/>
          <w:spacing w:val="3"/>
          <w:sz w:val="21"/>
          <w:szCs w:val="21"/>
          <w:lang w:val="ru"/>
        </w:rPr>
        <w:t xml:space="preserve"> </w:t>
      </w:r>
      <w:r w:rsidR="00444BC2" w:rsidRPr="00FC138E">
        <w:rPr>
          <w:rFonts w:ascii="Times New Roman" w:hAnsi="Times New Roman"/>
          <w:spacing w:val="3"/>
          <w:sz w:val="21"/>
          <w:szCs w:val="21"/>
          <w:lang w:val="ru"/>
        </w:rPr>
        <w:t>значение практики и вопросов, возникающих в самой математике для формирова</w:t>
      </w:r>
      <w:r w:rsidR="00444BC2"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ния и развития математической науки; историю развития понятия числа, создания математического анализа;</w:t>
      </w:r>
    </w:p>
    <w:p w:rsidR="00444BC2" w:rsidRPr="00FC138E" w:rsidRDefault="00866900" w:rsidP="00866900">
      <w:pPr>
        <w:numPr>
          <w:ilvl w:val="0"/>
          <w:numId w:val="4"/>
        </w:numPr>
        <w:tabs>
          <w:tab w:val="left" w:pos="702"/>
        </w:tabs>
        <w:spacing w:line="278" w:lineRule="exact"/>
        <w:ind w:left="760" w:right="20" w:hanging="334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>
        <w:rPr>
          <w:rFonts w:ascii="Times New Roman" w:hAnsi="Times New Roman"/>
          <w:spacing w:val="3"/>
          <w:sz w:val="21"/>
          <w:szCs w:val="21"/>
          <w:lang w:val="ru"/>
        </w:rPr>
        <w:t xml:space="preserve"> </w:t>
      </w:r>
      <w:r w:rsidR="00444BC2" w:rsidRPr="00FC138E">
        <w:rPr>
          <w:rFonts w:ascii="Times New Roman" w:hAnsi="Times New Roman"/>
          <w:spacing w:val="3"/>
          <w:sz w:val="21"/>
          <w:szCs w:val="21"/>
          <w:lang w:val="ru"/>
        </w:rPr>
        <w:t>универсальный характер законов логики математических рассуждений, их приме</w:t>
      </w:r>
      <w:r w:rsidR="00444BC2"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нимость во всех областях человеческой деятельности;</w:t>
      </w:r>
    </w:p>
    <w:p w:rsidR="00444BC2" w:rsidRDefault="00866900" w:rsidP="00866900">
      <w:pPr>
        <w:numPr>
          <w:ilvl w:val="0"/>
          <w:numId w:val="4"/>
        </w:numPr>
        <w:tabs>
          <w:tab w:val="left" w:pos="712"/>
        </w:tabs>
        <w:spacing w:line="278" w:lineRule="exact"/>
        <w:ind w:left="760" w:hanging="334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>
        <w:rPr>
          <w:rFonts w:ascii="Times New Roman" w:hAnsi="Times New Roman"/>
          <w:spacing w:val="3"/>
          <w:sz w:val="21"/>
          <w:szCs w:val="21"/>
          <w:lang w:val="ru"/>
        </w:rPr>
        <w:t xml:space="preserve"> </w:t>
      </w:r>
      <w:r w:rsidR="00444BC2" w:rsidRPr="00FC138E">
        <w:rPr>
          <w:rFonts w:ascii="Times New Roman" w:hAnsi="Times New Roman"/>
          <w:spacing w:val="3"/>
          <w:sz w:val="21"/>
          <w:szCs w:val="21"/>
          <w:lang w:val="ru"/>
        </w:rPr>
        <w:t>вероятностный характер различных процессов окружающего мира;</w:t>
      </w:r>
    </w:p>
    <w:p w:rsidR="00444BC2" w:rsidRPr="00444BC2" w:rsidRDefault="00866900" w:rsidP="00866900">
      <w:pPr>
        <w:pStyle w:val="a3"/>
        <w:numPr>
          <w:ilvl w:val="0"/>
          <w:numId w:val="4"/>
        </w:numPr>
        <w:spacing w:line="278" w:lineRule="exact"/>
        <w:ind w:right="20" w:hanging="334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>
        <w:rPr>
          <w:rFonts w:ascii="Times New Roman" w:hAnsi="Times New Roman"/>
          <w:spacing w:val="3"/>
          <w:sz w:val="21"/>
          <w:szCs w:val="21"/>
          <w:lang w:val="ru"/>
        </w:rPr>
        <w:t xml:space="preserve"> </w:t>
      </w:r>
      <w:r w:rsidR="00444BC2" w:rsidRPr="00444BC2">
        <w:rPr>
          <w:rFonts w:ascii="Times New Roman" w:hAnsi="Times New Roman"/>
          <w:spacing w:val="3"/>
          <w:sz w:val="21"/>
          <w:szCs w:val="21"/>
          <w:lang w:val="ru"/>
        </w:rPr>
        <w:t>роль аксиоматики в математике; возможность построения математических теорий на аксиоматической основе.</w:t>
      </w:r>
    </w:p>
    <w:p w:rsidR="00444BC2" w:rsidRPr="00FC138E" w:rsidRDefault="00444BC2" w:rsidP="00444BC2">
      <w:pPr>
        <w:spacing w:line="278" w:lineRule="exact"/>
        <w:ind w:left="20" w:right="1080"/>
        <w:rPr>
          <w:rFonts w:ascii="Times New Roman" w:hAnsi="Times New Roman"/>
          <w:spacing w:val="3"/>
          <w:sz w:val="21"/>
          <w:szCs w:val="21"/>
          <w:lang w:val="ru"/>
        </w:rPr>
      </w:pPr>
      <w:r w:rsidRPr="005D05E8">
        <w:rPr>
          <w:rFonts w:ascii="Times New Roman" w:hAnsi="Times New Roman"/>
          <w:b/>
          <w:i/>
          <w:spacing w:val="3"/>
          <w:sz w:val="21"/>
          <w:szCs w:val="21"/>
          <w:lang w:val="ru"/>
        </w:rPr>
        <w:t>Тема: Числовые и буквенные выражения. Начала математического анализа.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t xml:space="preserve"> </w:t>
      </w:r>
      <w:r w:rsidRPr="00FC138E">
        <w:rPr>
          <w:rFonts w:ascii="Times New Roman" w:hAnsi="Times New Roman"/>
          <w:i/>
          <w:iCs/>
          <w:spacing w:val="4"/>
          <w:sz w:val="21"/>
          <w:szCs w:val="21"/>
          <w:shd w:val="clear" w:color="auto" w:fill="FFFFFF"/>
          <w:lang w:val="ru"/>
        </w:rPr>
        <w:t>Учащийся должен уметь: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698"/>
        </w:tabs>
        <w:spacing w:line="278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выполнять арифметические действия, сочетая устные и письменные приёмы, при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менение вычислительных устройств; находить значение корня натуральной степе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ни, используя при необходимости вычислительные устройства; пользоваться оцен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кой и прикидкой при практических расчётах; выполнять действия с комплекс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ными числами, пользоваться геометрической интерпретацией комплексных чисел, в простейших случаях находить комплексные корни уравнений с дей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ствительными коэффициентами.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698"/>
        </w:tabs>
        <w:spacing w:line="278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проводить по известным формулам и правилам преобразования буквенных выра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жений, включающих степени и тригонометрические функции;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698"/>
        </w:tabs>
        <w:spacing w:line="278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вычислять значения числовых и буквенных выражений, осуществляя необходимые подстановки и преобразования.</w:t>
      </w:r>
    </w:p>
    <w:p w:rsidR="00444BC2" w:rsidRPr="00FC138E" w:rsidRDefault="00444BC2" w:rsidP="00444BC2">
      <w:pPr>
        <w:spacing w:after="236" w:line="278" w:lineRule="exact"/>
        <w:ind w:left="2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b/>
          <w:bCs/>
          <w:spacing w:val="4"/>
          <w:sz w:val="21"/>
          <w:szCs w:val="21"/>
          <w:shd w:val="clear" w:color="auto" w:fill="FFFFFF"/>
          <w:lang w:val="ru"/>
        </w:rPr>
        <w:t>Использовать приобретённые знания и умения в практической деятельности и по</w:t>
      </w:r>
      <w:r w:rsidRPr="00FC138E">
        <w:rPr>
          <w:rFonts w:ascii="Times New Roman" w:hAnsi="Times New Roman"/>
          <w:b/>
          <w:bCs/>
          <w:spacing w:val="4"/>
          <w:sz w:val="21"/>
          <w:szCs w:val="21"/>
          <w:shd w:val="clear" w:color="auto" w:fill="FFFFFF"/>
          <w:lang w:val="ru"/>
        </w:rPr>
        <w:softHyphen/>
        <w:t>вседневной жизни для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t xml:space="preserve"> решения прикладных задач, в том числе социально- экономических и физических - на наибольшее и наименьшее значения, на нахождение скорости и ускорения.</w:t>
      </w:r>
    </w:p>
    <w:p w:rsidR="00444BC2" w:rsidRPr="00FC138E" w:rsidRDefault="00444BC2" w:rsidP="00444BC2">
      <w:pPr>
        <w:spacing w:line="283" w:lineRule="exact"/>
        <w:ind w:left="20" w:right="5840"/>
        <w:rPr>
          <w:rFonts w:ascii="Times New Roman" w:hAnsi="Times New Roman"/>
          <w:spacing w:val="3"/>
          <w:sz w:val="21"/>
          <w:szCs w:val="21"/>
          <w:lang w:val="ru"/>
        </w:rPr>
      </w:pPr>
      <w:r w:rsidRPr="005D05E8">
        <w:rPr>
          <w:rFonts w:ascii="Times New Roman" w:hAnsi="Times New Roman"/>
          <w:b/>
          <w:i/>
          <w:spacing w:val="3"/>
          <w:sz w:val="21"/>
          <w:szCs w:val="21"/>
          <w:lang w:val="ru"/>
        </w:rPr>
        <w:t xml:space="preserve">Тема: Уравнения и неравенства </w:t>
      </w:r>
      <w:r w:rsidRPr="00FC138E">
        <w:rPr>
          <w:rFonts w:ascii="Times New Roman" w:hAnsi="Times New Roman"/>
          <w:i/>
          <w:iCs/>
          <w:spacing w:val="4"/>
          <w:sz w:val="21"/>
          <w:szCs w:val="21"/>
          <w:shd w:val="clear" w:color="auto" w:fill="FFFFFF"/>
          <w:lang w:val="ru"/>
        </w:rPr>
        <w:t>Учащийся должен уметь: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27"/>
        </w:tabs>
        <w:spacing w:line="283" w:lineRule="exact"/>
        <w:ind w:left="74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lastRenderedPageBreak/>
        <w:t>решать тригонометрические уравнения и их системы;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32"/>
        </w:tabs>
        <w:spacing w:line="283" w:lineRule="exact"/>
        <w:ind w:left="74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составлять уравнения и неравенства по условию задачи;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32"/>
        </w:tabs>
        <w:spacing w:line="278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использовать для приближенного решения уравнений и неравенств графический метод;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32"/>
        </w:tabs>
        <w:spacing w:line="274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изображать на координатной плоскости множества решений простейших уравне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ний и их систем.</w:t>
      </w:r>
    </w:p>
    <w:p w:rsidR="00444BC2" w:rsidRPr="00FC138E" w:rsidRDefault="00444BC2" w:rsidP="00444BC2">
      <w:pPr>
        <w:spacing w:after="240" w:line="274" w:lineRule="exact"/>
        <w:ind w:left="20" w:right="20"/>
        <w:jc w:val="both"/>
        <w:rPr>
          <w:rFonts w:ascii="Times New Roman" w:hAnsi="Times New Roman"/>
          <w:spacing w:val="4"/>
          <w:sz w:val="21"/>
          <w:szCs w:val="21"/>
          <w:lang w:val="ru"/>
        </w:rPr>
      </w:pPr>
      <w:r w:rsidRPr="00FC138E">
        <w:rPr>
          <w:rFonts w:ascii="Times New Roman" w:hAnsi="Times New Roman"/>
          <w:spacing w:val="4"/>
          <w:sz w:val="21"/>
          <w:szCs w:val="21"/>
          <w:lang w:val="ru"/>
        </w:rPr>
        <w:t>Использовать приобретённые знания и умения в практической деятельности и по</w:t>
      </w:r>
      <w:r w:rsidRPr="00FC138E">
        <w:rPr>
          <w:rFonts w:ascii="Times New Roman" w:hAnsi="Times New Roman"/>
          <w:spacing w:val="4"/>
          <w:sz w:val="21"/>
          <w:szCs w:val="21"/>
          <w:lang w:val="ru"/>
        </w:rPr>
        <w:softHyphen/>
        <w:t>вседневной жизни для</w:t>
      </w:r>
      <w:r w:rsidRPr="00FC138E">
        <w:rPr>
          <w:rFonts w:ascii="Times New Roman" w:hAnsi="Times New Roman"/>
          <w:b/>
          <w:bCs/>
          <w:spacing w:val="3"/>
          <w:sz w:val="21"/>
          <w:szCs w:val="21"/>
          <w:shd w:val="clear" w:color="auto" w:fill="FFFFFF"/>
          <w:lang w:val="ru"/>
        </w:rPr>
        <w:t xml:space="preserve"> построения и исследования простейших математических моделей.</w:t>
      </w:r>
    </w:p>
    <w:p w:rsidR="00444BC2" w:rsidRPr="00FC138E" w:rsidRDefault="00444BC2" w:rsidP="00444BC2">
      <w:pPr>
        <w:spacing w:line="274" w:lineRule="exact"/>
        <w:ind w:left="20" w:right="6560"/>
        <w:rPr>
          <w:rFonts w:ascii="Times New Roman" w:hAnsi="Times New Roman"/>
          <w:spacing w:val="3"/>
          <w:sz w:val="21"/>
          <w:szCs w:val="21"/>
          <w:lang w:val="ru"/>
        </w:rPr>
      </w:pPr>
      <w:r w:rsidRPr="005D05E8">
        <w:rPr>
          <w:rFonts w:ascii="Times New Roman" w:hAnsi="Times New Roman"/>
          <w:b/>
          <w:i/>
          <w:spacing w:val="3"/>
          <w:sz w:val="21"/>
          <w:szCs w:val="21"/>
          <w:lang w:val="ru"/>
        </w:rPr>
        <w:t>Тема: Функции и графики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t xml:space="preserve"> </w:t>
      </w:r>
      <w:r w:rsidRPr="00FC138E">
        <w:rPr>
          <w:rFonts w:ascii="Times New Roman" w:hAnsi="Times New Roman"/>
          <w:i/>
          <w:iCs/>
          <w:spacing w:val="4"/>
          <w:sz w:val="21"/>
          <w:szCs w:val="21"/>
          <w:shd w:val="clear" w:color="auto" w:fill="FFFFFF"/>
          <w:lang w:val="ru"/>
        </w:rPr>
        <w:t>Учащийся должен уметь: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32"/>
        </w:tabs>
        <w:spacing w:line="278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определять значение функции по значению аргумента при различных способах за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дания функции;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32"/>
        </w:tabs>
        <w:spacing w:line="278" w:lineRule="exact"/>
        <w:ind w:left="74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строить графики изученных функций;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32"/>
        </w:tabs>
        <w:spacing w:line="278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описывать по графику и в простейших случаях по формуле поведение и свойства функций, находить по графику функции наибольшее и наименьшее значения;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27"/>
        </w:tabs>
        <w:spacing w:line="278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решать уравнения, простейшие системы уравнений, используя свойства функций и их графиков.</w:t>
      </w:r>
    </w:p>
    <w:p w:rsidR="00444BC2" w:rsidRPr="00FC138E" w:rsidRDefault="00444BC2" w:rsidP="00444BC2">
      <w:pPr>
        <w:spacing w:after="295" w:line="278" w:lineRule="exact"/>
        <w:ind w:left="20" w:right="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b/>
          <w:bCs/>
          <w:spacing w:val="4"/>
          <w:sz w:val="21"/>
          <w:szCs w:val="21"/>
          <w:shd w:val="clear" w:color="auto" w:fill="FFFFFF"/>
          <w:lang w:val="ru"/>
        </w:rPr>
        <w:t>Использовать приобретённые знания и умения в практической деятельности и по</w:t>
      </w:r>
      <w:r w:rsidRPr="00FC138E">
        <w:rPr>
          <w:rFonts w:ascii="Times New Roman" w:hAnsi="Times New Roman"/>
          <w:b/>
          <w:bCs/>
          <w:spacing w:val="4"/>
          <w:sz w:val="21"/>
          <w:szCs w:val="21"/>
          <w:shd w:val="clear" w:color="auto" w:fill="FFFFFF"/>
          <w:lang w:val="ru"/>
        </w:rPr>
        <w:softHyphen/>
        <w:t>вседневной жизни для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t xml:space="preserve"> описания с помощью функций различных зависимостей, пред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ставления их графически, для интерпретации графиков.</w:t>
      </w:r>
    </w:p>
    <w:p w:rsidR="00444BC2" w:rsidRPr="005D05E8" w:rsidRDefault="00444BC2" w:rsidP="005D05E8">
      <w:pPr>
        <w:spacing w:after="8" w:line="210" w:lineRule="exact"/>
        <w:ind w:firstLine="142"/>
        <w:jc w:val="both"/>
        <w:rPr>
          <w:rFonts w:ascii="Times New Roman" w:hAnsi="Times New Roman"/>
          <w:b/>
          <w:i/>
          <w:spacing w:val="3"/>
          <w:sz w:val="21"/>
          <w:szCs w:val="21"/>
          <w:lang w:val="ru"/>
        </w:rPr>
      </w:pPr>
      <w:r w:rsidRPr="005D05E8">
        <w:rPr>
          <w:rFonts w:ascii="Times New Roman" w:hAnsi="Times New Roman"/>
          <w:b/>
          <w:i/>
          <w:spacing w:val="3"/>
          <w:sz w:val="21"/>
          <w:szCs w:val="21"/>
          <w:lang w:val="ru"/>
        </w:rPr>
        <w:t>Тема: Элементы комбинаторики</w:t>
      </w:r>
    </w:p>
    <w:p w:rsidR="00444BC2" w:rsidRPr="005D05E8" w:rsidRDefault="00444BC2" w:rsidP="00444BC2">
      <w:pPr>
        <w:spacing w:line="210" w:lineRule="exact"/>
        <w:ind w:left="20"/>
        <w:jc w:val="both"/>
        <w:rPr>
          <w:rFonts w:ascii="Times New Roman" w:hAnsi="Times New Roman"/>
          <w:i/>
          <w:spacing w:val="4"/>
          <w:sz w:val="21"/>
          <w:szCs w:val="21"/>
          <w:lang w:val="ru"/>
        </w:rPr>
      </w:pPr>
      <w:r w:rsidRPr="005D05E8">
        <w:rPr>
          <w:rFonts w:ascii="Times New Roman" w:hAnsi="Times New Roman"/>
          <w:i/>
          <w:spacing w:val="4"/>
          <w:sz w:val="21"/>
          <w:szCs w:val="21"/>
          <w:lang w:val="ru"/>
        </w:rPr>
        <w:t>Учащийся должен уметь: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61"/>
        </w:tabs>
        <w:spacing w:line="274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решать простейшие комбинаторные задачи методом перебора, а также с использо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ванием известных формул, треугольника Паскаля; вычислять коэффициенты бино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ма Ньютона по формуле и с использованием треугольника Паскаля</w:t>
      </w:r>
    </w:p>
    <w:p w:rsidR="00444BC2" w:rsidRPr="00FC138E" w:rsidRDefault="00444BC2" w:rsidP="00444BC2">
      <w:pPr>
        <w:numPr>
          <w:ilvl w:val="0"/>
          <w:numId w:val="4"/>
        </w:numPr>
        <w:tabs>
          <w:tab w:val="left" w:pos="766"/>
        </w:tabs>
        <w:spacing w:line="274" w:lineRule="exact"/>
        <w:ind w:left="740" w:right="20" w:hanging="32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  <w:r w:rsidRPr="00FC138E">
        <w:rPr>
          <w:rFonts w:ascii="Times New Roman" w:hAnsi="Times New Roman"/>
          <w:spacing w:val="3"/>
          <w:sz w:val="21"/>
          <w:szCs w:val="21"/>
          <w:lang w:val="ru"/>
        </w:rPr>
        <w:t>использовать приобретенные знания и умения в практической деятельности и по</w:t>
      </w:r>
      <w:r w:rsidRPr="00FC138E">
        <w:rPr>
          <w:rFonts w:ascii="Times New Roman" w:hAnsi="Times New Roman"/>
          <w:spacing w:val="3"/>
          <w:sz w:val="21"/>
          <w:szCs w:val="21"/>
          <w:lang w:val="ru"/>
        </w:rPr>
        <w:softHyphen/>
        <w:t>вседневной жизни для анализа реальных числовых данных, представленных в виде диаграмм, графиков.</w:t>
      </w:r>
    </w:p>
    <w:p w:rsidR="00444BC2" w:rsidRPr="00FC138E" w:rsidRDefault="00444BC2" w:rsidP="00444BC2">
      <w:pPr>
        <w:tabs>
          <w:tab w:val="left" w:pos="712"/>
        </w:tabs>
        <w:spacing w:line="278" w:lineRule="exact"/>
        <w:ind w:left="760"/>
        <w:jc w:val="both"/>
        <w:rPr>
          <w:rFonts w:ascii="Times New Roman" w:hAnsi="Times New Roman"/>
          <w:spacing w:val="3"/>
          <w:sz w:val="21"/>
          <w:szCs w:val="21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5F306D" w:rsidRDefault="005F306D">
      <w:pPr>
        <w:rPr>
          <w:rFonts w:ascii="Times New Roman" w:hAnsi="Times New Roman"/>
          <w:b/>
          <w:i/>
          <w:u w:val="single"/>
          <w:lang w:val="ru"/>
        </w:rPr>
      </w:pPr>
    </w:p>
    <w:p w:rsidR="004440DD" w:rsidRDefault="004440DD" w:rsidP="00380273">
      <w:pPr>
        <w:jc w:val="center"/>
        <w:rPr>
          <w:rFonts w:ascii="Times New Roman" w:hAnsi="Times New Roman"/>
          <w:b/>
          <w:i/>
          <w:u w:val="single"/>
          <w:lang w:val="ru"/>
        </w:rPr>
      </w:pPr>
      <w:r w:rsidRPr="004440DD">
        <w:rPr>
          <w:rFonts w:ascii="Times New Roman" w:hAnsi="Times New Roman"/>
          <w:b/>
          <w:i/>
          <w:u w:val="single"/>
          <w:lang w:val="ru"/>
        </w:rPr>
        <w:lastRenderedPageBreak/>
        <w:t>Календарно- тематическое планирование</w:t>
      </w:r>
    </w:p>
    <w:p w:rsidR="005F306D" w:rsidRDefault="004440DD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b/>
          <w:lang w:val="ru"/>
        </w:rPr>
        <w:t xml:space="preserve">( </w:t>
      </w:r>
      <w:r w:rsidRPr="004440DD">
        <w:rPr>
          <w:rFonts w:ascii="Times New Roman" w:hAnsi="Times New Roman"/>
          <w:b/>
          <w:sz w:val="28"/>
          <w:szCs w:val="28"/>
          <w:lang w:val="ru"/>
        </w:rPr>
        <w:t>5  часов в неделю, 170 часов за учебный год</w:t>
      </w:r>
      <w:r>
        <w:rPr>
          <w:rFonts w:ascii="Times New Roman" w:hAnsi="Times New Roman"/>
          <w:b/>
          <w:sz w:val="28"/>
          <w:szCs w:val="28"/>
          <w:lang w:val="ru"/>
        </w:rPr>
        <w:t>)</w:t>
      </w:r>
    </w:p>
    <w:p w:rsidR="00FF1034" w:rsidRDefault="00FF1034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8"/>
        <w:gridCol w:w="5072"/>
        <w:gridCol w:w="1985"/>
        <w:gridCol w:w="1701"/>
      </w:tblGrid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b/>
                <w:sz w:val="24"/>
                <w:szCs w:val="24"/>
                <w:lang w:val="ru"/>
              </w:rPr>
              <w:t>№ урока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b/>
                <w:sz w:val="24"/>
                <w:szCs w:val="24"/>
                <w:lang w:val="ru"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b/>
                <w:sz w:val="24"/>
                <w:szCs w:val="24"/>
                <w:lang w:val="ru"/>
              </w:rPr>
              <w:t>Плановые сроки прохождения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b/>
                <w:sz w:val="24"/>
                <w:szCs w:val="24"/>
                <w:lang w:val="ru"/>
              </w:rPr>
              <w:t>Скорректированные сроки прохождения</w:t>
            </w: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 w:rsidP="005F306D">
            <w:pPr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Повторение 7-9 классов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01.09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-06.09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Повторение 7-9 классов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01.09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-06.09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Повторение 7-9 классов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01.09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-06.09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Повторение 7-9 классов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01.09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-06.09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9606" w:type="dxa"/>
            <w:gridSpan w:val="4"/>
          </w:tcPr>
          <w:p w:rsidR="005F306D" w:rsidRPr="005F306D" w:rsidRDefault="005F306D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4 часа</w:t>
            </w:r>
          </w:p>
        </w:tc>
      </w:tr>
      <w:tr w:rsidR="005F306D" w:rsidTr="009649AD">
        <w:tc>
          <w:tcPr>
            <w:tcW w:w="9606" w:type="dxa"/>
            <w:gridSpan w:val="4"/>
          </w:tcPr>
          <w:p w:rsidR="005F306D" w:rsidRPr="005F306D" w:rsidRDefault="00380273" w:rsidP="00380273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Глава 1. Действительные числа (1</w:t>
            </w:r>
            <w:r w:rsidR="005F306D">
              <w:rPr>
                <w:rFonts w:ascii="Times New Roman" w:hAnsi="Times New Roman"/>
                <w:b/>
                <w:sz w:val="24"/>
                <w:szCs w:val="24"/>
                <w:lang w:val="ru"/>
              </w:rPr>
              <w:t>6 часов)</w:t>
            </w: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атуральные и целые числа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01.09-06.09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атуральные и целые числа</w:t>
            </w:r>
          </w:p>
        </w:tc>
        <w:tc>
          <w:tcPr>
            <w:tcW w:w="1985" w:type="dxa"/>
          </w:tcPr>
          <w:p w:rsidR="005F306D" w:rsidRPr="00383C34" w:rsidRDefault="00383C34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08.09-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13.09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атуральные и целые числа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08.09-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13.09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атуральные и целые числа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08.09-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13.09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Рациональные числа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08.09-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13.09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Рациональные числа</w:t>
            </w:r>
          </w:p>
        </w:tc>
        <w:tc>
          <w:tcPr>
            <w:tcW w:w="1985" w:type="dxa"/>
          </w:tcPr>
          <w:p w:rsidR="005F306D" w:rsidRPr="00383C34" w:rsidRDefault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83C34">
              <w:rPr>
                <w:rFonts w:ascii="Times New Roman" w:hAnsi="Times New Roman"/>
                <w:sz w:val="24"/>
                <w:szCs w:val="24"/>
                <w:lang w:val="ru"/>
              </w:rPr>
              <w:t>08.09-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13.09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ррациональные числа</w:t>
            </w:r>
          </w:p>
        </w:tc>
        <w:tc>
          <w:tcPr>
            <w:tcW w:w="1985" w:type="dxa"/>
          </w:tcPr>
          <w:p w:rsidR="005F306D" w:rsidRPr="00383C34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15.09-20.09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5F306D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</w:p>
        </w:tc>
        <w:tc>
          <w:tcPr>
            <w:tcW w:w="5072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5F306D">
              <w:rPr>
                <w:rFonts w:ascii="Times New Roman" w:hAnsi="Times New Roman"/>
                <w:sz w:val="24"/>
                <w:szCs w:val="24"/>
                <w:lang w:val="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ррациональные числа</w:t>
            </w:r>
          </w:p>
        </w:tc>
        <w:tc>
          <w:tcPr>
            <w:tcW w:w="1985" w:type="dxa"/>
          </w:tcPr>
          <w:p w:rsidR="005F306D" w:rsidRPr="00383C34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15.09-20.09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Множество действительных чисел</w:t>
            </w:r>
          </w:p>
        </w:tc>
        <w:tc>
          <w:tcPr>
            <w:tcW w:w="1985" w:type="dxa"/>
          </w:tcPr>
          <w:p w:rsidR="005F306D" w:rsidRPr="00383C34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15.09-20.09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</w:p>
        </w:tc>
        <w:tc>
          <w:tcPr>
            <w:tcW w:w="5072" w:type="dxa"/>
          </w:tcPr>
          <w:p w:rsidR="005F306D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Множество действительных чисел</w:t>
            </w:r>
          </w:p>
        </w:tc>
        <w:tc>
          <w:tcPr>
            <w:tcW w:w="1985" w:type="dxa"/>
          </w:tcPr>
          <w:p w:rsidR="005F306D" w:rsidRPr="00383C34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15.09-20.09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Модуль действительного числа</w:t>
            </w:r>
          </w:p>
        </w:tc>
        <w:tc>
          <w:tcPr>
            <w:tcW w:w="1985" w:type="dxa"/>
          </w:tcPr>
          <w:p w:rsidR="005F306D" w:rsidRPr="00383C34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15.09-20.09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C4A92"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</w:p>
        </w:tc>
        <w:tc>
          <w:tcPr>
            <w:tcW w:w="5072" w:type="dxa"/>
          </w:tcPr>
          <w:p w:rsidR="005F306D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Модуль действительного числа</w:t>
            </w:r>
          </w:p>
        </w:tc>
        <w:tc>
          <w:tcPr>
            <w:tcW w:w="1985" w:type="dxa"/>
          </w:tcPr>
          <w:p w:rsidR="005F306D" w:rsidRPr="00383C34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22.09-27.09</w:t>
            </w:r>
          </w:p>
        </w:tc>
        <w:tc>
          <w:tcPr>
            <w:tcW w:w="1701" w:type="dxa"/>
          </w:tcPr>
          <w:p w:rsidR="005F306D" w:rsidRPr="00383C34" w:rsidRDefault="005F306D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17</w:t>
            </w:r>
          </w:p>
        </w:tc>
        <w:tc>
          <w:tcPr>
            <w:tcW w:w="5072" w:type="dxa"/>
          </w:tcPr>
          <w:p w:rsidR="005F306D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 xml:space="preserve">Контрольная работа №1 по теме: </w:t>
            </w:r>
            <w:r w:rsidRPr="00BD6A50">
              <w:rPr>
                <w:rFonts w:ascii="Times New Roman" w:hAnsi="Times New Roman"/>
                <w:b/>
                <w:i/>
                <w:sz w:val="24"/>
                <w:szCs w:val="24"/>
                <w:lang w:val="ru"/>
              </w:rPr>
              <w:t>«Действительные числа»</w:t>
            </w:r>
          </w:p>
        </w:tc>
        <w:tc>
          <w:tcPr>
            <w:tcW w:w="1985" w:type="dxa"/>
          </w:tcPr>
          <w:p w:rsidR="005F306D" w:rsidRPr="005F306D" w:rsidRDefault="00AE0F4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22.09-27.09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C4A92">
              <w:rPr>
                <w:rFonts w:ascii="Times New Roman" w:hAnsi="Times New Roman"/>
                <w:sz w:val="24"/>
                <w:szCs w:val="24"/>
                <w:lang w:val="ru"/>
              </w:rPr>
              <w:t>18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Метод математической индукции</w:t>
            </w:r>
          </w:p>
        </w:tc>
        <w:tc>
          <w:tcPr>
            <w:tcW w:w="1985" w:type="dxa"/>
          </w:tcPr>
          <w:p w:rsidR="005F306D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22.09-27.09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C4A92">
              <w:rPr>
                <w:rFonts w:ascii="Times New Roman" w:hAnsi="Times New Roman"/>
                <w:sz w:val="24"/>
                <w:szCs w:val="24"/>
                <w:lang w:val="ru"/>
              </w:rPr>
              <w:t>19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Метод математической индукции</w:t>
            </w:r>
          </w:p>
        </w:tc>
        <w:tc>
          <w:tcPr>
            <w:tcW w:w="1985" w:type="dxa"/>
          </w:tcPr>
          <w:p w:rsidR="005F306D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22.09-27.09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Метод математической индукции</w:t>
            </w:r>
          </w:p>
        </w:tc>
        <w:tc>
          <w:tcPr>
            <w:tcW w:w="1985" w:type="dxa"/>
          </w:tcPr>
          <w:p w:rsidR="005F306D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22.09-27.09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9606" w:type="dxa"/>
            <w:gridSpan w:val="4"/>
          </w:tcPr>
          <w:p w:rsidR="003C4A92" w:rsidRPr="003C4A92" w:rsidRDefault="003C4A92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16 часов</w:t>
            </w:r>
          </w:p>
        </w:tc>
      </w:tr>
      <w:tr w:rsidR="003C4A92" w:rsidTr="009649AD">
        <w:tc>
          <w:tcPr>
            <w:tcW w:w="9606" w:type="dxa"/>
            <w:gridSpan w:val="4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Глава 2. Числовые функции (11 часов)</w:t>
            </w: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21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Определение числовой функции и способы ее задания</w:t>
            </w:r>
          </w:p>
        </w:tc>
        <w:tc>
          <w:tcPr>
            <w:tcW w:w="1985" w:type="dxa"/>
          </w:tcPr>
          <w:p w:rsidR="005F306D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29.09-04.10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Определение числовой функции и способы ее задания</w:t>
            </w:r>
          </w:p>
        </w:tc>
        <w:tc>
          <w:tcPr>
            <w:tcW w:w="1985" w:type="dxa"/>
          </w:tcPr>
          <w:p w:rsidR="005F306D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29.09-04.10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23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Свойства функций</w:t>
            </w:r>
          </w:p>
        </w:tc>
        <w:tc>
          <w:tcPr>
            <w:tcW w:w="1985" w:type="dxa"/>
          </w:tcPr>
          <w:p w:rsidR="005F306D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29.09-04.10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24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Свойства функций</w:t>
            </w:r>
          </w:p>
        </w:tc>
        <w:tc>
          <w:tcPr>
            <w:tcW w:w="1985" w:type="dxa"/>
          </w:tcPr>
          <w:p w:rsidR="005F306D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29.09-04.10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5F306D" w:rsidTr="009649AD">
        <w:tc>
          <w:tcPr>
            <w:tcW w:w="848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25</w:t>
            </w:r>
          </w:p>
        </w:tc>
        <w:tc>
          <w:tcPr>
            <w:tcW w:w="5072" w:type="dxa"/>
          </w:tcPr>
          <w:p w:rsidR="005F306D" w:rsidRP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Свойства функций</w:t>
            </w:r>
          </w:p>
        </w:tc>
        <w:tc>
          <w:tcPr>
            <w:tcW w:w="1985" w:type="dxa"/>
          </w:tcPr>
          <w:p w:rsidR="005F306D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29.09-04.10</w:t>
            </w:r>
          </w:p>
        </w:tc>
        <w:tc>
          <w:tcPr>
            <w:tcW w:w="1701" w:type="dxa"/>
          </w:tcPr>
          <w:p w:rsidR="005F306D" w:rsidRPr="005F306D" w:rsidRDefault="005F306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26</w:t>
            </w:r>
          </w:p>
        </w:tc>
        <w:tc>
          <w:tcPr>
            <w:tcW w:w="5072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Периодические функции</w:t>
            </w:r>
          </w:p>
        </w:tc>
        <w:tc>
          <w:tcPr>
            <w:tcW w:w="1985" w:type="dxa"/>
          </w:tcPr>
          <w:p w:rsidR="003C4A92" w:rsidRPr="003C4A92" w:rsidRDefault="00AE0F4C" w:rsidP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06.10-11.10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27</w:t>
            </w:r>
          </w:p>
        </w:tc>
        <w:tc>
          <w:tcPr>
            <w:tcW w:w="5072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Периодические функции</w:t>
            </w:r>
          </w:p>
        </w:tc>
        <w:tc>
          <w:tcPr>
            <w:tcW w:w="1985" w:type="dxa"/>
          </w:tcPr>
          <w:p w:rsidR="003C4A92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06.10-11.10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28</w:t>
            </w:r>
          </w:p>
        </w:tc>
        <w:tc>
          <w:tcPr>
            <w:tcW w:w="5072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Обратная функция</w:t>
            </w:r>
          </w:p>
        </w:tc>
        <w:tc>
          <w:tcPr>
            <w:tcW w:w="1985" w:type="dxa"/>
          </w:tcPr>
          <w:p w:rsidR="003C4A92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06.10-11.10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29</w:t>
            </w:r>
          </w:p>
        </w:tc>
        <w:tc>
          <w:tcPr>
            <w:tcW w:w="5072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Обратная функция</w:t>
            </w:r>
          </w:p>
        </w:tc>
        <w:tc>
          <w:tcPr>
            <w:tcW w:w="1985" w:type="dxa"/>
          </w:tcPr>
          <w:p w:rsidR="003C4A92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06.10-11.10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30</w:t>
            </w:r>
          </w:p>
        </w:tc>
        <w:tc>
          <w:tcPr>
            <w:tcW w:w="5072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Обратная функция</w:t>
            </w:r>
          </w:p>
        </w:tc>
        <w:tc>
          <w:tcPr>
            <w:tcW w:w="1985" w:type="dxa"/>
          </w:tcPr>
          <w:p w:rsidR="003C4A92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06.10-11.10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3C4A9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31</w:t>
            </w:r>
          </w:p>
        </w:tc>
        <w:tc>
          <w:tcPr>
            <w:tcW w:w="5072" w:type="dxa"/>
          </w:tcPr>
          <w:p w:rsidR="003C4A92" w:rsidRPr="003C4A92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 xml:space="preserve">Контрольная работа № 2 по теме: </w:t>
            </w:r>
            <w:r w:rsidRPr="00BD6A50">
              <w:rPr>
                <w:rFonts w:ascii="Times New Roman" w:hAnsi="Times New Roman"/>
                <w:b/>
                <w:i/>
                <w:sz w:val="24"/>
                <w:szCs w:val="24"/>
                <w:lang w:val="ru"/>
              </w:rPr>
              <w:t>«Числовые функции»</w:t>
            </w:r>
          </w:p>
        </w:tc>
        <w:tc>
          <w:tcPr>
            <w:tcW w:w="1985" w:type="dxa"/>
          </w:tcPr>
          <w:p w:rsidR="003C4A92" w:rsidRPr="003C4A92" w:rsidRDefault="00AE0F4C" w:rsidP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13.10-18.10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9606" w:type="dxa"/>
            <w:gridSpan w:val="4"/>
          </w:tcPr>
          <w:p w:rsidR="00F90A56" w:rsidRPr="00F90A56" w:rsidRDefault="00F90A56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11 часов</w:t>
            </w:r>
          </w:p>
        </w:tc>
      </w:tr>
      <w:tr w:rsidR="00F90A56" w:rsidTr="009649AD">
        <w:tc>
          <w:tcPr>
            <w:tcW w:w="9606" w:type="dxa"/>
            <w:gridSpan w:val="4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Глава 3. Тригонометрические функции (30 часов)</w:t>
            </w:r>
          </w:p>
        </w:tc>
      </w:tr>
      <w:tr w:rsidR="003C4A92" w:rsidTr="009649AD">
        <w:tc>
          <w:tcPr>
            <w:tcW w:w="848" w:type="dxa"/>
          </w:tcPr>
          <w:p w:rsidR="003C4A92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32</w:t>
            </w:r>
          </w:p>
        </w:tc>
        <w:tc>
          <w:tcPr>
            <w:tcW w:w="5072" w:type="dxa"/>
          </w:tcPr>
          <w:p w:rsidR="003C4A92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Числовая окружность</w:t>
            </w:r>
          </w:p>
        </w:tc>
        <w:tc>
          <w:tcPr>
            <w:tcW w:w="1985" w:type="dxa"/>
          </w:tcPr>
          <w:p w:rsidR="003C4A92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13.10-18.10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33</w:t>
            </w:r>
          </w:p>
        </w:tc>
        <w:tc>
          <w:tcPr>
            <w:tcW w:w="5072" w:type="dxa"/>
          </w:tcPr>
          <w:p w:rsidR="003C4A92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Числовая окружность</w:t>
            </w:r>
          </w:p>
        </w:tc>
        <w:tc>
          <w:tcPr>
            <w:tcW w:w="1985" w:type="dxa"/>
          </w:tcPr>
          <w:p w:rsidR="003C4A92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13.10-18.10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lastRenderedPageBreak/>
              <w:t>34</w:t>
            </w:r>
          </w:p>
        </w:tc>
        <w:tc>
          <w:tcPr>
            <w:tcW w:w="5072" w:type="dxa"/>
          </w:tcPr>
          <w:p w:rsidR="003C4A92" w:rsidRDefault="00F90A56" w:rsidP="00F90A56">
            <w:pPr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Числовая окружность на координатной плоскости</w:t>
            </w:r>
          </w:p>
        </w:tc>
        <w:tc>
          <w:tcPr>
            <w:tcW w:w="1985" w:type="dxa"/>
          </w:tcPr>
          <w:p w:rsidR="003C4A92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13.10-18.10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4A92" w:rsidTr="009649AD">
        <w:tc>
          <w:tcPr>
            <w:tcW w:w="848" w:type="dxa"/>
          </w:tcPr>
          <w:p w:rsidR="003C4A92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35</w:t>
            </w:r>
          </w:p>
        </w:tc>
        <w:tc>
          <w:tcPr>
            <w:tcW w:w="5072" w:type="dxa"/>
          </w:tcPr>
          <w:p w:rsidR="003C4A92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Числовая окружность на координатной плоскости</w:t>
            </w:r>
          </w:p>
        </w:tc>
        <w:tc>
          <w:tcPr>
            <w:tcW w:w="1985" w:type="dxa"/>
          </w:tcPr>
          <w:p w:rsidR="003C4A92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13.10-18.10</w:t>
            </w:r>
          </w:p>
        </w:tc>
        <w:tc>
          <w:tcPr>
            <w:tcW w:w="1701" w:type="dxa"/>
          </w:tcPr>
          <w:p w:rsidR="003C4A92" w:rsidRPr="005F306D" w:rsidRDefault="003C4A9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36</w:t>
            </w:r>
          </w:p>
        </w:tc>
        <w:tc>
          <w:tcPr>
            <w:tcW w:w="5072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Числовая окружность на координатной плоскости</w:t>
            </w:r>
          </w:p>
        </w:tc>
        <w:tc>
          <w:tcPr>
            <w:tcW w:w="1985" w:type="dxa"/>
          </w:tcPr>
          <w:p w:rsidR="00F90A56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20.10-25.10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37</w:t>
            </w:r>
          </w:p>
        </w:tc>
        <w:tc>
          <w:tcPr>
            <w:tcW w:w="5072" w:type="dxa"/>
          </w:tcPr>
          <w:p w:rsidR="00F90A56" w:rsidRDefault="00F90A56" w:rsidP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Синус и косинус. Тангенс и котангенс</w:t>
            </w:r>
          </w:p>
        </w:tc>
        <w:tc>
          <w:tcPr>
            <w:tcW w:w="1985" w:type="dxa"/>
          </w:tcPr>
          <w:p w:rsidR="00F90A56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20.10-25.10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38</w:t>
            </w:r>
          </w:p>
        </w:tc>
        <w:tc>
          <w:tcPr>
            <w:tcW w:w="5072" w:type="dxa"/>
          </w:tcPr>
          <w:p w:rsidR="00F90A56" w:rsidRDefault="00F90A56" w:rsidP="00F90A56">
            <w:pPr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Синус и косинус. Тангенс и котангенс</w:t>
            </w:r>
          </w:p>
        </w:tc>
        <w:tc>
          <w:tcPr>
            <w:tcW w:w="1985" w:type="dxa"/>
          </w:tcPr>
          <w:p w:rsidR="00F90A56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20.10-25.10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39</w:t>
            </w:r>
          </w:p>
        </w:tc>
        <w:tc>
          <w:tcPr>
            <w:tcW w:w="5072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Синус и косинус. Тангенс и котангенс</w:t>
            </w:r>
          </w:p>
        </w:tc>
        <w:tc>
          <w:tcPr>
            <w:tcW w:w="1985" w:type="dxa"/>
          </w:tcPr>
          <w:p w:rsidR="00F90A56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20.10-25.10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40</w:t>
            </w:r>
          </w:p>
        </w:tc>
        <w:tc>
          <w:tcPr>
            <w:tcW w:w="5072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Тригонометрические функции числового аргумента</w:t>
            </w:r>
          </w:p>
        </w:tc>
        <w:tc>
          <w:tcPr>
            <w:tcW w:w="1985" w:type="dxa"/>
          </w:tcPr>
          <w:p w:rsidR="00F90A56" w:rsidRPr="003C4A92" w:rsidRDefault="00AE0F4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20.10-25.10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41</w:t>
            </w:r>
          </w:p>
        </w:tc>
        <w:tc>
          <w:tcPr>
            <w:tcW w:w="5072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Тригонометрические функции числового аргумента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03.11-08.11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42</w:t>
            </w:r>
          </w:p>
        </w:tc>
        <w:tc>
          <w:tcPr>
            <w:tcW w:w="5072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Тригонометрические функции числового аргумента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03.11-08.11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43</w:t>
            </w:r>
          </w:p>
        </w:tc>
        <w:tc>
          <w:tcPr>
            <w:tcW w:w="5072" w:type="dxa"/>
          </w:tcPr>
          <w:p w:rsidR="00F90A56" w:rsidRDefault="00F90A56" w:rsidP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Тригонометрические функции углового аргумента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03.11-08.11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44</w:t>
            </w:r>
          </w:p>
        </w:tc>
        <w:tc>
          <w:tcPr>
            <w:tcW w:w="5072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Тригонометрические функции углового аргумента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03.11-08.11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45</w:t>
            </w:r>
          </w:p>
        </w:tc>
        <w:tc>
          <w:tcPr>
            <w:tcW w:w="5072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 xml:space="preserve">Функция у=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х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ru"/>
              </w:rPr>
              <w:t>,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х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ru"/>
              </w:rPr>
              <w:t>, их свойства и графики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03.11-08.11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46</w:t>
            </w:r>
          </w:p>
        </w:tc>
        <w:tc>
          <w:tcPr>
            <w:tcW w:w="5072" w:type="dxa"/>
          </w:tcPr>
          <w:p w:rsidR="00F90A56" w:rsidRDefault="00902DF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 xml:space="preserve">Функция у=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х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ru"/>
              </w:rPr>
              <w:t>,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х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ru"/>
              </w:rPr>
              <w:t>, их свойства и графики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10.11-15.11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F90A56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47</w:t>
            </w:r>
          </w:p>
        </w:tc>
        <w:tc>
          <w:tcPr>
            <w:tcW w:w="5072" w:type="dxa"/>
          </w:tcPr>
          <w:p w:rsidR="00F90A56" w:rsidRDefault="00902DF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 xml:space="preserve">Функция у=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х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ru"/>
              </w:rPr>
              <w:t>, у=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х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ru"/>
              </w:rPr>
              <w:t>, их свойства и графики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10.11-15.11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902DFC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48</w:t>
            </w:r>
          </w:p>
        </w:tc>
        <w:tc>
          <w:tcPr>
            <w:tcW w:w="5072" w:type="dxa"/>
          </w:tcPr>
          <w:p w:rsidR="00F90A56" w:rsidRPr="00902DFC" w:rsidRDefault="00902DFC" w:rsidP="00671B9B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Контрольная работа № 3</w:t>
            </w:r>
            <w:r w:rsidR="00671B9B">
              <w:rPr>
                <w:rFonts w:ascii="Times New Roman" w:hAnsi="Times New Roman"/>
                <w:b/>
                <w:sz w:val="24"/>
                <w:szCs w:val="24"/>
                <w:lang w:val="ru"/>
              </w:rPr>
              <w:t xml:space="preserve"> по </w:t>
            </w:r>
            <w:proofErr w:type="gramStart"/>
            <w:r w:rsidR="00671B9B">
              <w:rPr>
                <w:rFonts w:ascii="Times New Roman" w:hAnsi="Times New Roman"/>
                <w:b/>
                <w:sz w:val="24"/>
                <w:szCs w:val="24"/>
                <w:lang w:val="ru"/>
              </w:rPr>
              <w:t>теме :</w:t>
            </w:r>
            <w:proofErr w:type="gramEnd"/>
            <w:r w:rsidR="00671B9B">
              <w:rPr>
                <w:rFonts w:ascii="Times New Roman" w:hAnsi="Times New Roman"/>
                <w:b/>
                <w:sz w:val="24"/>
                <w:szCs w:val="24"/>
                <w:lang w:val="ru"/>
              </w:rPr>
              <w:t xml:space="preserve"> </w:t>
            </w:r>
            <w:r w:rsidR="00BD6A50">
              <w:rPr>
                <w:rFonts w:ascii="Times New Roman" w:hAnsi="Times New Roman"/>
                <w:b/>
                <w:sz w:val="24"/>
                <w:szCs w:val="24"/>
                <w:lang w:val="ru"/>
              </w:rPr>
              <w:t xml:space="preserve">                </w:t>
            </w:r>
            <w:r w:rsidR="00671B9B" w:rsidRPr="00BD6A50">
              <w:rPr>
                <w:rFonts w:ascii="Times New Roman" w:hAnsi="Times New Roman"/>
                <w:b/>
                <w:i/>
                <w:sz w:val="24"/>
                <w:szCs w:val="24"/>
                <w:lang w:val="ru"/>
              </w:rPr>
              <w:t>« Тригонометрические функции»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10.11-15.11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49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 Построение графика функции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=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10.11-15.11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50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 Построение графика функции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=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10.11-15.11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51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17.11-22.11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52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17.11-22.11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(</w:t>
            </w:r>
            <w:r w:rsidRPr="0075080B">
              <w:rPr>
                <w:rFonts w:ascii="Times New Roman" w:hAnsi="Times New Roman"/>
                <w:sz w:val="24"/>
                <w:szCs w:val="24"/>
                <w:lang w:val="en-US"/>
              </w:rPr>
              <w:t>Rx</w:t>
            </w:r>
            <w:r w:rsidRPr="007508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17.11-22.11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График гармонического колебания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17.11-22.11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График гармонического колебания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17.11-22.11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Функции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tg</w:t>
            </w:r>
            <w:proofErr w:type="spellEnd"/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ctg</w:t>
            </w:r>
            <w:proofErr w:type="spellEnd"/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их свойства и графики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24.11-29.11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Функции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tg</w:t>
            </w:r>
            <w:proofErr w:type="spellEnd"/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ctg</w:t>
            </w:r>
            <w:proofErr w:type="spellEnd"/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их свойства и графики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24.11-29.11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24.11-29.11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24.11-29.11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60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24.11-29.11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671B9B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5072" w:type="dxa"/>
          </w:tcPr>
          <w:p w:rsidR="00F90A56" w:rsidRDefault="00671B9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01.12-06.12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671B9B" w:rsidTr="009649AD">
        <w:tc>
          <w:tcPr>
            <w:tcW w:w="9606" w:type="dxa"/>
            <w:gridSpan w:val="4"/>
          </w:tcPr>
          <w:p w:rsidR="00671B9B" w:rsidRPr="00671B9B" w:rsidRDefault="00671B9B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30 часов</w:t>
            </w:r>
          </w:p>
        </w:tc>
      </w:tr>
      <w:tr w:rsidR="00671B9B" w:rsidTr="009649AD">
        <w:tc>
          <w:tcPr>
            <w:tcW w:w="9606" w:type="dxa"/>
            <w:gridSpan w:val="4"/>
          </w:tcPr>
          <w:p w:rsidR="00671B9B" w:rsidRPr="005F306D" w:rsidRDefault="00671B9B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Глава 4.</w:t>
            </w:r>
            <w:r w:rsidR="00883E62">
              <w:rPr>
                <w:rFonts w:ascii="Times New Roman" w:hAnsi="Times New Roman"/>
                <w:b/>
                <w:sz w:val="24"/>
                <w:szCs w:val="24"/>
                <w:lang w:val="ru"/>
              </w:rPr>
              <w:t xml:space="preserve"> Тригонометрические уравнения (</w:t>
            </w: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12 часов)</w:t>
            </w: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01.12-06.12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01.12-06.12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01.12-06.12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Простейшие тригонометрические уравнения и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неравенства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lastRenderedPageBreak/>
              <w:t>01.12-06.12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lastRenderedPageBreak/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08.12-13.12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08.12-13.12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08.12-13.12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08.12-13.12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70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08.12-13.12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15.12-20.12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F90A56" w:rsidRPr="00BD6A50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Контрольная работа № 4 по теме:</w:t>
            </w:r>
            <w:r w:rsidRPr="00750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«Тригонометрические уравнения»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15.12-20.12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DF5175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Контрольная работа № 4 по теме:</w:t>
            </w:r>
            <w:r w:rsidRPr="00750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«Тригонометрические уравнения»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15.12-20.12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9606" w:type="dxa"/>
            <w:gridSpan w:val="4"/>
          </w:tcPr>
          <w:p w:rsidR="00BD6A50" w:rsidRPr="00BD6A50" w:rsidRDefault="00BD6A50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12 часов.</w:t>
            </w:r>
          </w:p>
        </w:tc>
      </w:tr>
      <w:tr w:rsidR="00BD6A50" w:rsidTr="009649AD">
        <w:tc>
          <w:tcPr>
            <w:tcW w:w="9606" w:type="dxa"/>
            <w:gridSpan w:val="4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 xml:space="preserve">Глава 5. </w:t>
            </w:r>
            <w:r w:rsidRPr="0075080B">
              <w:rPr>
                <w:rFonts w:ascii="Times New Roman" w:hAnsi="Times New Roman"/>
                <w:b/>
                <w:sz w:val="24"/>
                <w:szCs w:val="24"/>
              </w:rPr>
              <w:t>Преобразование тригонометрических выражений</w:t>
            </w:r>
            <w:r w:rsidR="00883E6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 часов)</w:t>
            </w: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15.12-20.12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15.12-20.12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22.12-27.12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22.12-27.12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22.12-27.12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Формулы приведения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22.12-27.12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F90A56" w:rsidTr="009649AD">
        <w:tc>
          <w:tcPr>
            <w:tcW w:w="848" w:type="dxa"/>
          </w:tcPr>
          <w:p w:rsidR="00F90A56" w:rsidRDefault="00380273" w:rsidP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80</w:t>
            </w:r>
          </w:p>
        </w:tc>
        <w:tc>
          <w:tcPr>
            <w:tcW w:w="5072" w:type="dxa"/>
          </w:tcPr>
          <w:p w:rsidR="00F90A56" w:rsidRDefault="00BD6A5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Формулы приведения</w:t>
            </w:r>
          </w:p>
        </w:tc>
        <w:tc>
          <w:tcPr>
            <w:tcW w:w="1985" w:type="dxa"/>
          </w:tcPr>
          <w:p w:rsidR="00F90A56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22.12-27.12</w:t>
            </w:r>
          </w:p>
        </w:tc>
        <w:tc>
          <w:tcPr>
            <w:tcW w:w="1701" w:type="dxa"/>
          </w:tcPr>
          <w:p w:rsidR="00F90A56" w:rsidRPr="005F306D" w:rsidRDefault="00F90A5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848" w:type="dxa"/>
          </w:tcPr>
          <w:p w:rsidR="00BD6A50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5072" w:type="dxa"/>
          </w:tcPr>
          <w:p w:rsidR="00BD6A50" w:rsidRDefault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Формулы двойного аргумента. Формулы понижения степени</w:t>
            </w:r>
          </w:p>
        </w:tc>
        <w:tc>
          <w:tcPr>
            <w:tcW w:w="1985" w:type="dxa"/>
          </w:tcPr>
          <w:p w:rsidR="00BD6A50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12.01-17.01</w:t>
            </w:r>
          </w:p>
        </w:tc>
        <w:tc>
          <w:tcPr>
            <w:tcW w:w="1701" w:type="dxa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848" w:type="dxa"/>
          </w:tcPr>
          <w:p w:rsidR="00BD6A50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BD6A50" w:rsidRDefault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Формулы двойного аргумента. Формулы понижения степени</w:t>
            </w:r>
          </w:p>
        </w:tc>
        <w:tc>
          <w:tcPr>
            <w:tcW w:w="1985" w:type="dxa"/>
          </w:tcPr>
          <w:p w:rsidR="00BD6A50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12.01-17.01</w:t>
            </w:r>
          </w:p>
        </w:tc>
        <w:tc>
          <w:tcPr>
            <w:tcW w:w="1701" w:type="dxa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848" w:type="dxa"/>
          </w:tcPr>
          <w:p w:rsidR="00BD6A50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BD6A50" w:rsidRDefault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Формулы двойного аргумента. Формулы понижения степени</w:t>
            </w:r>
          </w:p>
        </w:tc>
        <w:tc>
          <w:tcPr>
            <w:tcW w:w="1985" w:type="dxa"/>
          </w:tcPr>
          <w:p w:rsidR="00BD6A50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12.01-17.01</w:t>
            </w:r>
          </w:p>
        </w:tc>
        <w:tc>
          <w:tcPr>
            <w:tcW w:w="1701" w:type="dxa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848" w:type="dxa"/>
          </w:tcPr>
          <w:p w:rsidR="00BD6A50" w:rsidRDefault="00BD6A50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BD6A50" w:rsidRDefault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Формулы двойного аргумента. Формулы понижения степени</w:t>
            </w:r>
          </w:p>
        </w:tc>
        <w:tc>
          <w:tcPr>
            <w:tcW w:w="1985" w:type="dxa"/>
          </w:tcPr>
          <w:p w:rsidR="00BD6A50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12.01-17.01</w:t>
            </w:r>
          </w:p>
        </w:tc>
        <w:tc>
          <w:tcPr>
            <w:tcW w:w="1701" w:type="dxa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848" w:type="dxa"/>
          </w:tcPr>
          <w:p w:rsidR="00BD6A50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BD6A50" w:rsidRDefault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985" w:type="dxa"/>
          </w:tcPr>
          <w:p w:rsidR="00BD6A50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12.01-17.01</w:t>
            </w:r>
          </w:p>
        </w:tc>
        <w:tc>
          <w:tcPr>
            <w:tcW w:w="1701" w:type="dxa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848" w:type="dxa"/>
          </w:tcPr>
          <w:p w:rsidR="00BD6A50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BD6A50" w:rsidRDefault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985" w:type="dxa"/>
          </w:tcPr>
          <w:p w:rsidR="00BD6A50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19.01-24.01</w:t>
            </w:r>
          </w:p>
        </w:tc>
        <w:tc>
          <w:tcPr>
            <w:tcW w:w="1701" w:type="dxa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848" w:type="dxa"/>
          </w:tcPr>
          <w:p w:rsidR="00BD6A50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BD6A50" w:rsidRDefault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985" w:type="dxa"/>
          </w:tcPr>
          <w:p w:rsidR="00BD6A50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19.01-24.01</w:t>
            </w:r>
          </w:p>
        </w:tc>
        <w:tc>
          <w:tcPr>
            <w:tcW w:w="1701" w:type="dxa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BD6A50" w:rsidTr="009649AD">
        <w:tc>
          <w:tcPr>
            <w:tcW w:w="848" w:type="dxa"/>
          </w:tcPr>
          <w:p w:rsidR="00BD6A50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BD6A50" w:rsidRDefault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1985" w:type="dxa"/>
          </w:tcPr>
          <w:p w:rsidR="00BD6A50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19.01-24.01</w:t>
            </w:r>
          </w:p>
        </w:tc>
        <w:tc>
          <w:tcPr>
            <w:tcW w:w="1701" w:type="dxa"/>
          </w:tcPr>
          <w:p w:rsidR="00BD6A50" w:rsidRPr="005F306D" w:rsidRDefault="00BD6A50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19.01-24.01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380273" w:rsidP="00DF5175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90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19.01-24.01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26.01-31.01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lastRenderedPageBreak/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выражения А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="00520F70">
              <w:rPr>
                <w:rFonts w:ascii="Times New Roman" w:hAnsi="Times New Roman"/>
                <w:i/>
                <w:sz w:val="24"/>
                <w:szCs w:val="24"/>
              </w:rPr>
              <w:t>х + В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х к виду С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(х+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26.01-31.01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Преобразование выражения А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proofErr w:type="gramStart"/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="00520F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х к виду С 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 xml:space="preserve"> (х+</w:t>
            </w:r>
            <w:r w:rsidRPr="007508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</w:t>
            </w:r>
            <w:r w:rsidRPr="0075080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26.01-31.01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26.01-31.01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26.01-31.01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02.02-07.02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02.02-07.02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№5 по теме "Преобразование тригонометрических выражений».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02.02-07.02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DF5175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DF5175" w:rsidRPr="0075080B" w:rsidRDefault="00DF51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№5 по теме "Преобразование тригонометрических выражений».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02.02-07.02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9606" w:type="dxa"/>
            <w:gridSpan w:val="4"/>
          </w:tcPr>
          <w:p w:rsidR="00DF5175" w:rsidRPr="00DF5175" w:rsidRDefault="00DF5175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26 часов</w:t>
            </w:r>
          </w:p>
        </w:tc>
      </w:tr>
      <w:tr w:rsidR="00DF5175" w:rsidTr="009649AD">
        <w:tc>
          <w:tcPr>
            <w:tcW w:w="9606" w:type="dxa"/>
            <w:gridSpan w:val="4"/>
          </w:tcPr>
          <w:p w:rsidR="00DF5175" w:rsidRPr="005F306D" w:rsidRDefault="009345A6" w:rsidP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Глава 6.</w:t>
            </w:r>
            <w:r w:rsidRPr="007508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080B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Комплексные числа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(12 часов)</w:t>
            </w:r>
          </w:p>
        </w:tc>
      </w:tr>
      <w:tr w:rsidR="00DF5175" w:rsidTr="009649AD">
        <w:tc>
          <w:tcPr>
            <w:tcW w:w="848" w:type="dxa"/>
          </w:tcPr>
          <w:p w:rsidR="00DF5175" w:rsidRDefault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100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Комплексные числа и арифметические операции над ними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02.02-07.02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101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Комплексные числа и арифметические операции над ними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09.02-14.02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Комплексные числа и координатная плоскость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09.02-14.02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Комплексные числа и координатная плоскость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09.02-14.02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Тригонометрическая форма записи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09.02-14.02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Тригонометрическая форма записи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09.02-14.02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Тригонометрическая форма записи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F5175" w:rsidRPr="003C4A92" w:rsidRDefault="00520F70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16.02-21.02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Комплексные числа и квадратные уравнения</w:t>
            </w:r>
          </w:p>
        </w:tc>
        <w:tc>
          <w:tcPr>
            <w:tcW w:w="1985" w:type="dxa"/>
          </w:tcPr>
          <w:p w:rsidR="00DF5175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16.02-21.02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DF5175" w:rsidTr="009649AD">
        <w:tc>
          <w:tcPr>
            <w:tcW w:w="848" w:type="dxa"/>
          </w:tcPr>
          <w:p w:rsidR="00DF5175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DF5175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Комплексные числа и квадратные уравнения</w:t>
            </w:r>
          </w:p>
        </w:tc>
        <w:tc>
          <w:tcPr>
            <w:tcW w:w="1985" w:type="dxa"/>
          </w:tcPr>
          <w:p w:rsidR="00DF5175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16.02-21.02</w:t>
            </w:r>
          </w:p>
        </w:tc>
        <w:tc>
          <w:tcPr>
            <w:tcW w:w="1701" w:type="dxa"/>
          </w:tcPr>
          <w:p w:rsidR="00DF5175" w:rsidRPr="005F306D" w:rsidRDefault="00DF5175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Возведение комплексного числа в степень. Извлечение кубического корня из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16.02-21.02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380273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380273"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Возведение комплексного числа в степень. Извлечение кубического корня из комплексного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16.02-21.02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№6 «Комплексные числа»</w:t>
            </w:r>
          </w:p>
        </w:tc>
        <w:tc>
          <w:tcPr>
            <w:tcW w:w="1985" w:type="dxa"/>
          </w:tcPr>
          <w:p w:rsidR="009345A6" w:rsidRPr="003C4A92" w:rsidRDefault="00FE45FB" w:rsidP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23.02-28.02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9606" w:type="dxa"/>
            <w:gridSpan w:val="4"/>
          </w:tcPr>
          <w:p w:rsidR="009345A6" w:rsidRPr="009345A6" w:rsidRDefault="009345A6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12 часов</w:t>
            </w:r>
          </w:p>
        </w:tc>
      </w:tr>
      <w:tr w:rsidR="009345A6" w:rsidTr="009649AD">
        <w:tc>
          <w:tcPr>
            <w:tcW w:w="9606" w:type="dxa"/>
            <w:gridSpan w:val="4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Глава 7.</w:t>
            </w:r>
            <w:r w:rsidRPr="0075080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Производная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(35 часов)</w:t>
            </w: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23.02-28.02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23.02-28.02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23.02-28.02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23.02-28.02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1985" w:type="dxa"/>
          </w:tcPr>
          <w:p w:rsidR="009345A6" w:rsidRPr="003C4A92" w:rsidRDefault="00FE45FB" w:rsidP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02.03-07.03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Предел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02.03-07.03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Предел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02.03-07.03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lastRenderedPageBreak/>
              <w:t>11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Предел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02.03-07.03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20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Определение производной.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02.03-07.03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21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Определение производной.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09.03-14.03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Вычисление производных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09.03-14.03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Вычисление производных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09.03-14.03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Вычисление производных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09.03-14.03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Вычисление производных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09.03-14.03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9345A6" w:rsidRPr="0075080B" w:rsidRDefault="009345A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Дифференцирование сложной функции</w:t>
            </w:r>
            <w:r w:rsidR="003C248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3C248C"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Дифференцирование обратной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16.03-21.03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9345A6" w:rsidRPr="0075080B" w:rsidRDefault="003C24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Дифференцирование сложной функции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Дифференцирование обратной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16.03-21.03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9345A6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9345A6" w:rsidRPr="0075080B" w:rsidRDefault="003C24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>Дифференцирование сложной функции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5080B">
              <w:rPr>
                <w:rFonts w:ascii="Times New Roman" w:hAnsi="Times New Roman"/>
                <w:iCs/>
                <w:sz w:val="24"/>
                <w:szCs w:val="24"/>
              </w:rPr>
              <w:t xml:space="preserve"> Дифференцирование обратной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16.03-21.03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9345A6" w:rsidRPr="0075080B" w:rsidRDefault="003C24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16.03-21.03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30</w:t>
            </w:r>
          </w:p>
        </w:tc>
        <w:tc>
          <w:tcPr>
            <w:tcW w:w="5072" w:type="dxa"/>
          </w:tcPr>
          <w:p w:rsidR="009345A6" w:rsidRPr="0075080B" w:rsidRDefault="003C24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16.03-21.03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345A6" w:rsidTr="009649AD">
        <w:tc>
          <w:tcPr>
            <w:tcW w:w="848" w:type="dxa"/>
          </w:tcPr>
          <w:p w:rsidR="009345A6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31</w:t>
            </w:r>
          </w:p>
        </w:tc>
        <w:tc>
          <w:tcPr>
            <w:tcW w:w="5072" w:type="dxa"/>
          </w:tcPr>
          <w:p w:rsidR="009345A6" w:rsidRPr="0075080B" w:rsidRDefault="003C24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985" w:type="dxa"/>
          </w:tcPr>
          <w:p w:rsidR="009345A6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30.03-04.04</w:t>
            </w:r>
          </w:p>
        </w:tc>
        <w:tc>
          <w:tcPr>
            <w:tcW w:w="1701" w:type="dxa"/>
          </w:tcPr>
          <w:p w:rsidR="009345A6" w:rsidRPr="005F306D" w:rsidRDefault="009345A6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№7 по теме «Определение производной и ее вычисления»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C248C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30.03-04.043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№7 по теме «Определение производной и ее вычисления»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C248C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30.03-04.04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Применение производной для исследования функций.</w:t>
            </w:r>
          </w:p>
        </w:tc>
        <w:tc>
          <w:tcPr>
            <w:tcW w:w="1985" w:type="dxa"/>
          </w:tcPr>
          <w:p w:rsidR="003C248C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30.03-04.04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Применение производной для исследования функций.</w:t>
            </w:r>
          </w:p>
        </w:tc>
        <w:tc>
          <w:tcPr>
            <w:tcW w:w="1985" w:type="dxa"/>
          </w:tcPr>
          <w:p w:rsidR="003C248C" w:rsidRPr="003C4A92" w:rsidRDefault="00FE45FB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30.03-04.04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Применение производной для исследования функций.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06.04-11.04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Применение производной для исследования функций.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06.04-11.04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06.04-11.04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06.04-11.04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40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производной для отыскания наибольших величин и наименьших значений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06.04-11.04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41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производной для отыскания наибольших величин и наименьших значений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13.04-18.04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производной для отыскания наибольших величин и наименьших значений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13.04-18.04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производной для отыскания наибольших величин и наименьших значений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13.04-18.04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производной для отыскания наибольших величин и наименьших значений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13.04-18.04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№8 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«Применение производной»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13.04-18.04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№8 </w:t>
            </w:r>
            <w:r w:rsidRPr="007508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«Применение производной»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20.04-25.04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9606" w:type="dxa"/>
            <w:gridSpan w:val="4"/>
          </w:tcPr>
          <w:p w:rsidR="003C248C" w:rsidRPr="003C248C" w:rsidRDefault="003C248C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35 часов</w:t>
            </w:r>
          </w:p>
        </w:tc>
      </w:tr>
      <w:tr w:rsidR="003C248C" w:rsidTr="009649AD">
        <w:tc>
          <w:tcPr>
            <w:tcW w:w="9606" w:type="dxa"/>
            <w:gridSpan w:val="4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Глава 8.</w:t>
            </w:r>
            <w:r w:rsidRPr="0075080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Комбинаторика и вероятность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(10 часов)</w:t>
            </w: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20.04-25.04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20.04-25.04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Правило умножения. Комбинаторные задачи. </w:t>
            </w: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Перестановки и факториалы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lastRenderedPageBreak/>
              <w:t>20.04-25.04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lastRenderedPageBreak/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50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нескольких элементов. Биноминальные коэффициенты</w:t>
            </w:r>
          </w:p>
        </w:tc>
        <w:tc>
          <w:tcPr>
            <w:tcW w:w="1985" w:type="dxa"/>
          </w:tcPr>
          <w:p w:rsidR="003C248C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20.04-25.04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51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нескольких элементов. Биноминальные коэффициенты</w:t>
            </w:r>
          </w:p>
        </w:tc>
        <w:tc>
          <w:tcPr>
            <w:tcW w:w="1985" w:type="dxa"/>
          </w:tcPr>
          <w:p w:rsidR="003C248C" w:rsidRPr="003C4A92" w:rsidRDefault="00F62968" w:rsidP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27.04-02.05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нескольких элементов. Биноминальные коэффициенты</w:t>
            </w:r>
          </w:p>
        </w:tc>
        <w:tc>
          <w:tcPr>
            <w:tcW w:w="1985" w:type="dxa"/>
          </w:tcPr>
          <w:p w:rsidR="003C248C" w:rsidRPr="003C4A92" w:rsidRDefault="00F62968" w:rsidP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27.04-02.05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Случайные события и вероятности</w:t>
            </w:r>
          </w:p>
        </w:tc>
        <w:tc>
          <w:tcPr>
            <w:tcW w:w="1985" w:type="dxa"/>
          </w:tcPr>
          <w:p w:rsidR="003C248C" w:rsidRPr="003C4A92" w:rsidRDefault="00F62968" w:rsidP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27.04-02.05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Случайные события и вероятности</w:t>
            </w:r>
          </w:p>
        </w:tc>
        <w:tc>
          <w:tcPr>
            <w:tcW w:w="1985" w:type="dxa"/>
          </w:tcPr>
          <w:p w:rsidR="003C248C" w:rsidRPr="003C4A92" w:rsidRDefault="00F62968" w:rsidP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27.04-02.05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3C248C" w:rsidRPr="0075080B" w:rsidRDefault="003C248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80B">
              <w:rPr>
                <w:rFonts w:ascii="Times New Roman" w:hAnsi="Times New Roman"/>
                <w:bCs/>
                <w:iCs/>
                <w:sz w:val="24"/>
                <w:szCs w:val="24"/>
              </w:rPr>
              <w:t>Случайные события и вероятности</w:t>
            </w:r>
          </w:p>
        </w:tc>
        <w:tc>
          <w:tcPr>
            <w:tcW w:w="1985" w:type="dxa"/>
          </w:tcPr>
          <w:p w:rsidR="003C248C" w:rsidRPr="003C4A92" w:rsidRDefault="00F62968" w:rsidP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27.04-02.05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C248C" w:rsidTr="009649AD">
        <w:tc>
          <w:tcPr>
            <w:tcW w:w="848" w:type="dxa"/>
          </w:tcPr>
          <w:p w:rsidR="003C248C" w:rsidRDefault="003C248C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3C248C" w:rsidRPr="003C248C" w:rsidRDefault="003C248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 № 9 по теме:</w:t>
            </w:r>
            <w:r w:rsidRPr="0075080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9649AD" w:rsidRPr="009649A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r w:rsidRPr="009649A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Комбинаторика и вероятность</w:t>
            </w:r>
            <w:r w:rsidR="009649AD" w:rsidRPr="009649A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C248C" w:rsidRPr="003C4A92" w:rsidRDefault="00F62968" w:rsidP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04.05-09.05</w:t>
            </w:r>
          </w:p>
        </w:tc>
        <w:tc>
          <w:tcPr>
            <w:tcW w:w="1701" w:type="dxa"/>
          </w:tcPr>
          <w:p w:rsidR="003C248C" w:rsidRPr="005F306D" w:rsidRDefault="003C248C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380273">
        <w:tc>
          <w:tcPr>
            <w:tcW w:w="9606" w:type="dxa"/>
            <w:gridSpan w:val="4"/>
          </w:tcPr>
          <w:p w:rsidR="009649AD" w:rsidRPr="009649AD" w:rsidRDefault="009649AD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10 часов</w:t>
            </w:r>
          </w:p>
        </w:tc>
      </w:tr>
      <w:tr w:rsidR="00883E62" w:rsidTr="00380273">
        <w:tc>
          <w:tcPr>
            <w:tcW w:w="9606" w:type="dxa"/>
            <w:gridSpan w:val="4"/>
          </w:tcPr>
          <w:p w:rsidR="00883E62" w:rsidRPr="00883E62" w:rsidRDefault="00883E62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"/>
              </w:rPr>
              <w:t>Повторение (14 часов)</w:t>
            </w:r>
          </w:p>
        </w:tc>
      </w:tr>
      <w:tr w:rsidR="009649AD" w:rsidTr="009649AD">
        <w:tc>
          <w:tcPr>
            <w:tcW w:w="848" w:type="dxa"/>
          </w:tcPr>
          <w:p w:rsidR="009649AD" w:rsidRDefault="009649AD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9649AD" w:rsidRPr="0075080B" w:rsidRDefault="009649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изученного материала "Числа и вычисления"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04.05-09.05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883E62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9649AD" w:rsidRPr="0075080B" w:rsidRDefault="009649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04.05-09.05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9649AD" w:rsidRPr="0075080B" w:rsidRDefault="009649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изученного материала "Выражения и преобразования"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04.05-09.05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60</w:t>
            </w:r>
          </w:p>
        </w:tc>
        <w:tc>
          <w:tcPr>
            <w:tcW w:w="5072" w:type="dxa"/>
          </w:tcPr>
          <w:p w:rsidR="009649AD" w:rsidRPr="0075080B" w:rsidRDefault="009649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изученного материала "Выражения и преобразования"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04.05-09.05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883E62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5072" w:type="dxa"/>
          </w:tcPr>
          <w:p w:rsidR="009649AD" w:rsidRPr="0075080B" w:rsidRDefault="009649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изученного материала "Уравнения и неравенства"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9AD" w:rsidRPr="003C4A92" w:rsidRDefault="00F62968" w:rsidP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11.05-16.05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5072" w:type="dxa"/>
          </w:tcPr>
          <w:p w:rsidR="009649AD" w:rsidRPr="0075080B" w:rsidRDefault="009649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изученного материала "Уравнения и неравенства"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11.05-16.05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5072" w:type="dxa"/>
          </w:tcPr>
          <w:p w:rsidR="009649AD" w:rsidRPr="0075080B" w:rsidRDefault="009649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изученного материала "Функции"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11.05-16.05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5072" w:type="dxa"/>
          </w:tcPr>
          <w:p w:rsidR="009649AD" w:rsidRPr="0075080B" w:rsidRDefault="009649A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629C">
              <w:rPr>
                <w:rFonts w:ascii="Times New Roman" w:hAnsi="Times New Roman"/>
                <w:sz w:val="24"/>
                <w:szCs w:val="24"/>
              </w:rPr>
              <w:t>Урок-повторение ранее изученного материала "Функции"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11.05-16.05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5072" w:type="dxa"/>
          </w:tcPr>
          <w:p w:rsidR="009649AD" w:rsidRPr="0075080B" w:rsidRDefault="00383C3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вариантов ЕГЭ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11.05-16.05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5072" w:type="dxa"/>
          </w:tcPr>
          <w:p w:rsidR="009649AD" w:rsidRPr="0075080B" w:rsidRDefault="00383C3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вариантов ЕГЭ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18.05-23.05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5072" w:type="dxa"/>
          </w:tcPr>
          <w:p w:rsidR="009649AD" w:rsidRPr="0075080B" w:rsidRDefault="00383C3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вариантов ЕГЭ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18.05-23.05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5072" w:type="dxa"/>
          </w:tcPr>
          <w:p w:rsidR="009649AD" w:rsidRPr="0075080B" w:rsidRDefault="00383C34" w:rsidP="00383C3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18.05-23.05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5072" w:type="dxa"/>
          </w:tcPr>
          <w:p w:rsidR="009649AD" w:rsidRPr="0075080B" w:rsidRDefault="00383C3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18.05-23.05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9649AD" w:rsidTr="009649AD">
        <w:tc>
          <w:tcPr>
            <w:tcW w:w="848" w:type="dxa"/>
          </w:tcPr>
          <w:p w:rsidR="009649AD" w:rsidRDefault="009649AD" w:rsidP="00383C34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  <w:r w:rsidR="00383C34">
              <w:rPr>
                <w:rFonts w:ascii="Times New Roman" w:hAnsi="Times New Roman"/>
                <w:sz w:val="24"/>
                <w:szCs w:val="24"/>
                <w:lang w:val="ru"/>
              </w:rPr>
              <w:t>70</w:t>
            </w:r>
          </w:p>
        </w:tc>
        <w:tc>
          <w:tcPr>
            <w:tcW w:w="5072" w:type="dxa"/>
          </w:tcPr>
          <w:p w:rsidR="009649AD" w:rsidRPr="0075080B" w:rsidRDefault="00383C3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Итоговый урок.</w:t>
            </w:r>
          </w:p>
        </w:tc>
        <w:tc>
          <w:tcPr>
            <w:tcW w:w="1985" w:type="dxa"/>
          </w:tcPr>
          <w:p w:rsidR="009649AD" w:rsidRPr="003C4A92" w:rsidRDefault="00F62968">
            <w:pPr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18.05-23.05</w:t>
            </w:r>
          </w:p>
        </w:tc>
        <w:tc>
          <w:tcPr>
            <w:tcW w:w="1701" w:type="dxa"/>
          </w:tcPr>
          <w:p w:rsidR="009649AD" w:rsidRPr="005F306D" w:rsidRDefault="009649AD">
            <w:pPr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</w:tr>
      <w:tr w:rsidR="00383C34" w:rsidTr="00383C34">
        <w:trPr>
          <w:trHeight w:val="311"/>
        </w:trPr>
        <w:tc>
          <w:tcPr>
            <w:tcW w:w="9606" w:type="dxa"/>
            <w:gridSpan w:val="4"/>
          </w:tcPr>
          <w:p w:rsidR="00383C34" w:rsidRPr="00383C34" w:rsidRDefault="00383C34">
            <w:pPr>
              <w:rPr>
                <w:rFonts w:ascii="Times New Roman" w:hAnsi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"/>
              </w:rPr>
              <w:t>Итого 14 часов</w:t>
            </w:r>
          </w:p>
        </w:tc>
      </w:tr>
    </w:tbl>
    <w:p w:rsidR="004440DD" w:rsidRDefault="004440DD">
      <w:pPr>
        <w:rPr>
          <w:rFonts w:ascii="Times New Roman" w:hAnsi="Times New Roman"/>
          <w:b/>
          <w:sz w:val="28"/>
          <w:szCs w:val="28"/>
          <w:lang w:val="ru"/>
        </w:rPr>
      </w:pPr>
      <w:r w:rsidRPr="004440DD">
        <w:rPr>
          <w:rFonts w:ascii="Times New Roman" w:hAnsi="Times New Roman"/>
          <w:b/>
          <w:sz w:val="28"/>
          <w:szCs w:val="28"/>
          <w:lang w:val="ru"/>
        </w:rPr>
        <w:t xml:space="preserve"> </w:t>
      </w:r>
    </w:p>
    <w:p w:rsidR="009649AD" w:rsidRDefault="009649AD">
      <w:pPr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44317E" w:rsidRDefault="0044317E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:rsidR="00DF5175" w:rsidRDefault="00FF1034" w:rsidP="00FF1034">
      <w:pPr>
        <w:jc w:val="center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b/>
          <w:sz w:val="28"/>
          <w:szCs w:val="28"/>
          <w:lang w:val="ru"/>
        </w:rPr>
        <w:lastRenderedPageBreak/>
        <w:t>Учебно-методическое обеспечение</w:t>
      </w:r>
    </w:p>
    <w:p w:rsidR="00FF1034" w:rsidRPr="00AE4C6A" w:rsidRDefault="00FF1034" w:rsidP="00FF1034">
      <w:pPr>
        <w:tabs>
          <w:tab w:val="left" w:pos="234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75080B">
        <w:rPr>
          <w:rFonts w:ascii="Times New Roman" w:hAnsi="Times New Roman"/>
          <w:sz w:val="24"/>
          <w:szCs w:val="24"/>
        </w:rPr>
        <w:t>Используемая учебно-методическая литература (учебники других авторов, сборники упражнений, поурочное планирование):</w:t>
      </w:r>
    </w:p>
    <w:p w:rsidR="00FF1034" w:rsidRPr="00FF1034" w:rsidRDefault="00FF1034" w:rsidP="00FF1034">
      <w:pPr>
        <w:pStyle w:val="a3"/>
        <w:numPr>
          <w:ilvl w:val="0"/>
          <w:numId w:val="9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034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FF1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034">
        <w:rPr>
          <w:rFonts w:ascii="Times New Roman" w:hAnsi="Times New Roman"/>
          <w:sz w:val="24"/>
          <w:szCs w:val="24"/>
        </w:rPr>
        <w:t>П.В.Семенов</w:t>
      </w:r>
      <w:proofErr w:type="spellEnd"/>
      <w:r w:rsidRPr="00FF1034">
        <w:rPr>
          <w:rFonts w:ascii="Times New Roman" w:hAnsi="Times New Roman"/>
          <w:sz w:val="24"/>
          <w:szCs w:val="24"/>
        </w:rPr>
        <w:t xml:space="preserve"> Алгебра и начала анализа 10 класс. </w:t>
      </w:r>
      <w:proofErr w:type="spellStart"/>
      <w:proofErr w:type="gramStart"/>
      <w:r w:rsidRPr="00FF1034">
        <w:rPr>
          <w:rFonts w:ascii="Times New Roman" w:hAnsi="Times New Roman"/>
          <w:sz w:val="24"/>
          <w:szCs w:val="24"/>
        </w:rPr>
        <w:t>Учебник.-</w:t>
      </w:r>
      <w:proofErr w:type="gramEnd"/>
      <w:r w:rsidRPr="00FF1034">
        <w:rPr>
          <w:rFonts w:ascii="Times New Roman" w:hAnsi="Times New Roman"/>
          <w:sz w:val="24"/>
          <w:szCs w:val="24"/>
        </w:rPr>
        <w:t>М.:Мнемозина</w:t>
      </w:r>
      <w:proofErr w:type="spellEnd"/>
      <w:r w:rsidRPr="00FF1034">
        <w:rPr>
          <w:rFonts w:ascii="Times New Roman" w:hAnsi="Times New Roman"/>
          <w:sz w:val="24"/>
          <w:szCs w:val="24"/>
        </w:rPr>
        <w:t>, 2014;</w:t>
      </w:r>
    </w:p>
    <w:p w:rsidR="00FF1034" w:rsidRPr="00FF1034" w:rsidRDefault="00FF1034" w:rsidP="0044317E">
      <w:pPr>
        <w:pStyle w:val="a3"/>
        <w:numPr>
          <w:ilvl w:val="0"/>
          <w:numId w:val="9"/>
        </w:num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FF1034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FF1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034">
        <w:rPr>
          <w:rFonts w:ascii="Times New Roman" w:hAnsi="Times New Roman"/>
          <w:sz w:val="24"/>
          <w:szCs w:val="24"/>
        </w:rPr>
        <w:t>Л.О.Денищева</w:t>
      </w:r>
      <w:proofErr w:type="spellEnd"/>
      <w:r w:rsidRPr="00FF1034">
        <w:rPr>
          <w:rFonts w:ascii="Times New Roman" w:hAnsi="Times New Roman"/>
          <w:sz w:val="24"/>
          <w:szCs w:val="24"/>
        </w:rPr>
        <w:t xml:space="preserve"> и др. Алгебра и начала анализа 10 класс. </w:t>
      </w:r>
      <w:proofErr w:type="spellStart"/>
      <w:proofErr w:type="gramStart"/>
      <w:r w:rsidRPr="00FF1034">
        <w:rPr>
          <w:rFonts w:ascii="Times New Roman" w:hAnsi="Times New Roman"/>
          <w:sz w:val="24"/>
          <w:szCs w:val="24"/>
        </w:rPr>
        <w:t>Задачник.-</w:t>
      </w:r>
      <w:proofErr w:type="gramEnd"/>
      <w:r w:rsidRPr="00FF1034">
        <w:rPr>
          <w:rFonts w:ascii="Times New Roman" w:hAnsi="Times New Roman"/>
          <w:sz w:val="24"/>
          <w:szCs w:val="24"/>
        </w:rPr>
        <w:t>М.:Мнемозина</w:t>
      </w:r>
      <w:proofErr w:type="spellEnd"/>
      <w:r w:rsidRPr="00FF1034">
        <w:rPr>
          <w:rFonts w:ascii="Times New Roman" w:hAnsi="Times New Roman"/>
          <w:sz w:val="24"/>
          <w:szCs w:val="24"/>
        </w:rPr>
        <w:t>, 2014;</w:t>
      </w:r>
    </w:p>
    <w:p w:rsidR="00FF1034" w:rsidRPr="00FF1034" w:rsidRDefault="00FF1034" w:rsidP="0044317E">
      <w:pPr>
        <w:pStyle w:val="a3"/>
        <w:numPr>
          <w:ilvl w:val="0"/>
          <w:numId w:val="9"/>
        </w:num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  <w:r w:rsidRPr="00FF1034">
        <w:rPr>
          <w:rFonts w:ascii="Times New Roman" w:hAnsi="Times New Roman"/>
          <w:i/>
          <w:sz w:val="24"/>
          <w:szCs w:val="24"/>
        </w:rPr>
        <w:t xml:space="preserve">Алгебра и начала математического анализа. Контрольные работы.10 класс </w:t>
      </w:r>
      <w:r w:rsidRPr="00B4536B">
        <w:rPr>
          <w:rFonts w:ascii="Times New Roman" w:hAnsi="Times New Roman"/>
          <w:i/>
          <w:sz w:val="24"/>
          <w:szCs w:val="24"/>
        </w:rPr>
        <w:t xml:space="preserve">профильный  уровень / </w:t>
      </w:r>
      <w:proofErr w:type="spellStart"/>
      <w:r w:rsidRPr="00B4536B">
        <w:rPr>
          <w:rFonts w:ascii="Times New Roman" w:hAnsi="Times New Roman"/>
          <w:i/>
          <w:sz w:val="24"/>
          <w:szCs w:val="24"/>
        </w:rPr>
        <w:t>В.И.Глизбург</w:t>
      </w:r>
      <w:proofErr w:type="spellEnd"/>
      <w:r w:rsidRPr="00B4536B">
        <w:rPr>
          <w:rFonts w:ascii="Times New Roman" w:hAnsi="Times New Roman"/>
          <w:i/>
          <w:sz w:val="24"/>
          <w:szCs w:val="24"/>
        </w:rPr>
        <w:t xml:space="preserve"> под редакцией </w:t>
      </w:r>
      <w:proofErr w:type="spellStart"/>
      <w:r w:rsidRPr="00B4536B">
        <w:rPr>
          <w:rFonts w:ascii="Times New Roman" w:hAnsi="Times New Roman"/>
          <w:i/>
          <w:sz w:val="24"/>
          <w:szCs w:val="24"/>
        </w:rPr>
        <w:t>А.Г.Мордковича</w:t>
      </w:r>
      <w:proofErr w:type="spellEnd"/>
      <w:r w:rsidRPr="00B4536B">
        <w:rPr>
          <w:rFonts w:ascii="Times New Roman" w:hAnsi="Times New Roman"/>
          <w:i/>
          <w:sz w:val="24"/>
          <w:szCs w:val="24"/>
        </w:rPr>
        <w:t>. – М.:</w:t>
      </w:r>
      <w:r w:rsidRPr="00FF1034">
        <w:rPr>
          <w:rFonts w:ascii="Times New Roman" w:hAnsi="Times New Roman"/>
          <w:i/>
          <w:sz w:val="24"/>
          <w:szCs w:val="24"/>
        </w:rPr>
        <w:t xml:space="preserve"> Мнемозина, 2010.</w:t>
      </w:r>
    </w:p>
    <w:p w:rsidR="00FF1034" w:rsidRPr="00FF1034" w:rsidRDefault="00FF1034" w:rsidP="0044317E">
      <w:pPr>
        <w:pStyle w:val="a3"/>
        <w:numPr>
          <w:ilvl w:val="0"/>
          <w:numId w:val="9"/>
        </w:num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  <w:r w:rsidRPr="00FF1034">
        <w:rPr>
          <w:rFonts w:ascii="Times New Roman" w:hAnsi="Times New Roman"/>
          <w:i/>
          <w:sz w:val="24"/>
          <w:szCs w:val="24"/>
        </w:rPr>
        <w:t xml:space="preserve">Алгебра и начала математического анализа. Самостоятельные работы.10 класс / </w:t>
      </w:r>
      <w:proofErr w:type="spellStart"/>
      <w:r w:rsidRPr="00FF1034">
        <w:rPr>
          <w:rFonts w:ascii="Times New Roman" w:hAnsi="Times New Roman"/>
          <w:i/>
          <w:sz w:val="24"/>
          <w:szCs w:val="24"/>
        </w:rPr>
        <w:t>Л.А.Александрова</w:t>
      </w:r>
      <w:proofErr w:type="spellEnd"/>
      <w:r w:rsidRPr="00FF1034">
        <w:rPr>
          <w:rFonts w:ascii="Times New Roman" w:hAnsi="Times New Roman"/>
          <w:i/>
          <w:sz w:val="24"/>
          <w:szCs w:val="24"/>
        </w:rPr>
        <w:t xml:space="preserve"> под редакцией </w:t>
      </w:r>
      <w:proofErr w:type="spellStart"/>
      <w:r w:rsidRPr="00FF1034">
        <w:rPr>
          <w:rFonts w:ascii="Times New Roman" w:hAnsi="Times New Roman"/>
          <w:i/>
          <w:sz w:val="24"/>
          <w:szCs w:val="24"/>
        </w:rPr>
        <w:t>А.Г.Мордковича</w:t>
      </w:r>
      <w:proofErr w:type="spellEnd"/>
      <w:r w:rsidRPr="00FF1034">
        <w:rPr>
          <w:rFonts w:ascii="Times New Roman" w:hAnsi="Times New Roman"/>
          <w:i/>
          <w:sz w:val="24"/>
          <w:szCs w:val="24"/>
        </w:rPr>
        <w:t>. – М.: Мнемозина, 2010.</w:t>
      </w:r>
    </w:p>
    <w:p w:rsidR="00FF1034" w:rsidRPr="00FF1034" w:rsidRDefault="00FF1034" w:rsidP="0044317E">
      <w:pPr>
        <w:pStyle w:val="a3"/>
        <w:numPr>
          <w:ilvl w:val="0"/>
          <w:numId w:val="9"/>
        </w:numPr>
        <w:tabs>
          <w:tab w:val="left" w:pos="2340"/>
        </w:tabs>
        <w:jc w:val="both"/>
        <w:rPr>
          <w:rFonts w:ascii="Times New Roman" w:hAnsi="Times New Roman"/>
          <w:i/>
          <w:sz w:val="24"/>
          <w:szCs w:val="24"/>
        </w:rPr>
      </w:pPr>
      <w:r w:rsidRPr="00FF1034">
        <w:rPr>
          <w:rFonts w:ascii="Times New Roman" w:hAnsi="Times New Roman"/>
          <w:sz w:val="24"/>
          <w:szCs w:val="24"/>
        </w:rPr>
        <w:t xml:space="preserve">Тексты контрольных работ взяты из методической литературы:  </w:t>
      </w:r>
      <w:r w:rsidRPr="00FF1034">
        <w:rPr>
          <w:rFonts w:ascii="Times New Roman" w:hAnsi="Times New Roman"/>
          <w:i/>
          <w:sz w:val="24"/>
          <w:szCs w:val="24"/>
        </w:rPr>
        <w:t xml:space="preserve">Алгебра и начала математического анализа. Контрольные работы.10 класс профильный уровень / </w:t>
      </w:r>
      <w:proofErr w:type="spellStart"/>
      <w:r w:rsidRPr="00FF1034">
        <w:rPr>
          <w:rFonts w:ascii="Times New Roman" w:hAnsi="Times New Roman"/>
          <w:i/>
          <w:sz w:val="24"/>
          <w:szCs w:val="24"/>
        </w:rPr>
        <w:t>В.И.Глизбург</w:t>
      </w:r>
      <w:proofErr w:type="spellEnd"/>
      <w:r w:rsidRPr="00FF1034">
        <w:rPr>
          <w:rFonts w:ascii="Times New Roman" w:hAnsi="Times New Roman"/>
          <w:i/>
          <w:sz w:val="24"/>
          <w:szCs w:val="24"/>
        </w:rPr>
        <w:t xml:space="preserve">; под редакцией </w:t>
      </w:r>
      <w:proofErr w:type="spellStart"/>
      <w:r w:rsidRPr="00FF1034">
        <w:rPr>
          <w:rFonts w:ascii="Times New Roman" w:hAnsi="Times New Roman"/>
          <w:i/>
          <w:sz w:val="24"/>
          <w:szCs w:val="24"/>
        </w:rPr>
        <w:t>А.Г.Мордковича</w:t>
      </w:r>
      <w:proofErr w:type="spellEnd"/>
      <w:r w:rsidRPr="00FF1034">
        <w:rPr>
          <w:rFonts w:ascii="Times New Roman" w:hAnsi="Times New Roman"/>
          <w:i/>
          <w:sz w:val="24"/>
          <w:szCs w:val="24"/>
        </w:rPr>
        <w:t>.– М.: Мнемозина, 2010.</w:t>
      </w:r>
    </w:p>
    <w:p w:rsidR="00FF1034" w:rsidRDefault="00FF1034" w:rsidP="00FF1034">
      <w:pPr>
        <w:tabs>
          <w:tab w:val="left" w:pos="2340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F90A56" w:rsidRDefault="00F90A56">
      <w:pPr>
        <w:rPr>
          <w:rFonts w:ascii="Times New Roman" w:hAnsi="Times New Roman"/>
          <w:b/>
          <w:sz w:val="28"/>
          <w:szCs w:val="28"/>
          <w:lang w:val="ru"/>
        </w:rPr>
      </w:pPr>
    </w:p>
    <w:p w:rsidR="00F90A56" w:rsidRDefault="00F90A56">
      <w:pPr>
        <w:rPr>
          <w:rFonts w:ascii="Times New Roman" w:hAnsi="Times New Roman"/>
          <w:b/>
          <w:sz w:val="28"/>
          <w:szCs w:val="28"/>
          <w:lang w:val="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52"/>
      </w:tblGrid>
      <w:tr w:rsidR="00B4536B" w:rsidTr="00B4536B">
        <w:tc>
          <w:tcPr>
            <w:tcW w:w="4077" w:type="dxa"/>
          </w:tcPr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Рассмотрено 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>на заседании ШМО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_________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>от «____»________201   г.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Руководитель ШМО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>_________Н.А. Еремина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Согласовано 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536B">
              <w:rPr>
                <w:rFonts w:ascii="Times New Roman" w:hAnsi="Times New Roman"/>
                <w:sz w:val="24"/>
                <w:szCs w:val="24"/>
                <w:lang w:eastAsia="ar-SA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Л.В.Самуйлова</w:t>
            </w:r>
          </w:p>
          <w:p w:rsidR="00B4536B" w:rsidRPr="00B4536B" w:rsidRDefault="00B4536B">
            <w:pPr>
              <w:suppressAutoHyphens/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C4A92" w:rsidRPr="00B4536B" w:rsidRDefault="003C4A92">
      <w:pPr>
        <w:rPr>
          <w:rFonts w:ascii="Times New Roman" w:hAnsi="Times New Roman"/>
          <w:b/>
          <w:sz w:val="28"/>
          <w:szCs w:val="28"/>
        </w:rPr>
      </w:pPr>
    </w:p>
    <w:sectPr w:rsidR="003C4A92" w:rsidRPr="00B4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0452"/>
    <w:multiLevelType w:val="hybridMultilevel"/>
    <w:tmpl w:val="C530408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25B5425A"/>
    <w:multiLevelType w:val="hybridMultilevel"/>
    <w:tmpl w:val="4F88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A74CB"/>
    <w:multiLevelType w:val="hybridMultilevel"/>
    <w:tmpl w:val="FF9EEC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DF104BA"/>
    <w:multiLevelType w:val="hybridMultilevel"/>
    <w:tmpl w:val="224289F8"/>
    <w:lvl w:ilvl="0" w:tplc="CA44302C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56D1"/>
    <w:multiLevelType w:val="hybridMultilevel"/>
    <w:tmpl w:val="5D5E7A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C4507EA"/>
    <w:multiLevelType w:val="hybridMultilevel"/>
    <w:tmpl w:val="5EA8AD3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B055ACF"/>
    <w:multiLevelType w:val="hybridMultilevel"/>
    <w:tmpl w:val="F38E5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C6663BE"/>
    <w:multiLevelType w:val="multilevel"/>
    <w:tmpl w:val="959E78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C2"/>
    <w:rsid w:val="0005227B"/>
    <w:rsid w:val="00093CD0"/>
    <w:rsid w:val="00156677"/>
    <w:rsid w:val="001B19CF"/>
    <w:rsid w:val="001C7FA5"/>
    <w:rsid w:val="001E68D4"/>
    <w:rsid w:val="00201EB3"/>
    <w:rsid w:val="002255E9"/>
    <w:rsid w:val="002354A8"/>
    <w:rsid w:val="00250E1C"/>
    <w:rsid w:val="00275282"/>
    <w:rsid w:val="00290515"/>
    <w:rsid w:val="002F3EC6"/>
    <w:rsid w:val="00310B24"/>
    <w:rsid w:val="00316A83"/>
    <w:rsid w:val="00380273"/>
    <w:rsid w:val="00383C34"/>
    <w:rsid w:val="003A1938"/>
    <w:rsid w:val="003A1BDD"/>
    <w:rsid w:val="003A7FB4"/>
    <w:rsid w:val="003C1A61"/>
    <w:rsid w:val="003C248C"/>
    <w:rsid w:val="003C4A92"/>
    <w:rsid w:val="003C68AA"/>
    <w:rsid w:val="00403796"/>
    <w:rsid w:val="00403951"/>
    <w:rsid w:val="00420FB4"/>
    <w:rsid w:val="0044317E"/>
    <w:rsid w:val="004440DD"/>
    <w:rsid w:val="00444BC2"/>
    <w:rsid w:val="00445AF1"/>
    <w:rsid w:val="00453914"/>
    <w:rsid w:val="004C19CA"/>
    <w:rsid w:val="004C5A6E"/>
    <w:rsid w:val="0050125E"/>
    <w:rsid w:val="00520AB3"/>
    <w:rsid w:val="00520F70"/>
    <w:rsid w:val="00533775"/>
    <w:rsid w:val="00536EE1"/>
    <w:rsid w:val="00553129"/>
    <w:rsid w:val="00596FE5"/>
    <w:rsid w:val="005C0D2B"/>
    <w:rsid w:val="005C3353"/>
    <w:rsid w:val="005D05E8"/>
    <w:rsid w:val="005E1556"/>
    <w:rsid w:val="005F09E3"/>
    <w:rsid w:val="005F306D"/>
    <w:rsid w:val="00606187"/>
    <w:rsid w:val="0062390D"/>
    <w:rsid w:val="006345AD"/>
    <w:rsid w:val="00642265"/>
    <w:rsid w:val="00660862"/>
    <w:rsid w:val="00671B9B"/>
    <w:rsid w:val="006E176A"/>
    <w:rsid w:val="006E4D34"/>
    <w:rsid w:val="006F54FD"/>
    <w:rsid w:val="007536E2"/>
    <w:rsid w:val="00783AC8"/>
    <w:rsid w:val="007D014D"/>
    <w:rsid w:val="0080708A"/>
    <w:rsid w:val="00866900"/>
    <w:rsid w:val="00883E62"/>
    <w:rsid w:val="008918E9"/>
    <w:rsid w:val="008B41D2"/>
    <w:rsid w:val="008E4342"/>
    <w:rsid w:val="008E649C"/>
    <w:rsid w:val="00902DFC"/>
    <w:rsid w:val="00913C58"/>
    <w:rsid w:val="00916724"/>
    <w:rsid w:val="0092134B"/>
    <w:rsid w:val="009345A6"/>
    <w:rsid w:val="00934A73"/>
    <w:rsid w:val="00951E89"/>
    <w:rsid w:val="009649AD"/>
    <w:rsid w:val="009D0442"/>
    <w:rsid w:val="009F5ED5"/>
    <w:rsid w:val="00A023B4"/>
    <w:rsid w:val="00A02F79"/>
    <w:rsid w:val="00A03199"/>
    <w:rsid w:val="00A32CD1"/>
    <w:rsid w:val="00A635A0"/>
    <w:rsid w:val="00A73004"/>
    <w:rsid w:val="00A8408F"/>
    <w:rsid w:val="00AB06FA"/>
    <w:rsid w:val="00AE0F4C"/>
    <w:rsid w:val="00B4536B"/>
    <w:rsid w:val="00BA0EBF"/>
    <w:rsid w:val="00BD2FE9"/>
    <w:rsid w:val="00BD6A50"/>
    <w:rsid w:val="00C13FB6"/>
    <w:rsid w:val="00C36646"/>
    <w:rsid w:val="00C43F97"/>
    <w:rsid w:val="00C70C32"/>
    <w:rsid w:val="00C71F36"/>
    <w:rsid w:val="00CA48CE"/>
    <w:rsid w:val="00CB2868"/>
    <w:rsid w:val="00D8105A"/>
    <w:rsid w:val="00D96351"/>
    <w:rsid w:val="00DB33C9"/>
    <w:rsid w:val="00DE146D"/>
    <w:rsid w:val="00DF5175"/>
    <w:rsid w:val="00E52FAC"/>
    <w:rsid w:val="00E75704"/>
    <w:rsid w:val="00ED7265"/>
    <w:rsid w:val="00EE6344"/>
    <w:rsid w:val="00F60FFD"/>
    <w:rsid w:val="00F62968"/>
    <w:rsid w:val="00F772A5"/>
    <w:rsid w:val="00F90A56"/>
    <w:rsid w:val="00FE45FB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1E6FD-E40D-4F2A-B257-87A56FD2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C2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C2"/>
    <w:pPr>
      <w:ind w:left="720"/>
      <w:contextualSpacing/>
    </w:pPr>
  </w:style>
  <w:style w:type="table" w:styleId="a4">
    <w:name w:val="Table Grid"/>
    <w:basedOn w:val="a1"/>
    <w:uiPriority w:val="59"/>
    <w:rsid w:val="005F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90A5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0AAA-EC6A-44C0-B3DD-9601E211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13</cp:revision>
  <cp:lastPrinted>2014-11-14T14:49:00Z</cp:lastPrinted>
  <dcterms:created xsi:type="dcterms:W3CDTF">2014-11-02T16:21:00Z</dcterms:created>
  <dcterms:modified xsi:type="dcterms:W3CDTF">2015-02-07T16:08:00Z</dcterms:modified>
</cp:coreProperties>
</file>