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05" w:rsidRDefault="00E75F05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контрольная работа по биологии в 10 классе.</w:t>
      </w:r>
      <w:bookmarkStart w:id="0" w:name="_GoBack"/>
      <w:bookmarkEnd w:id="0"/>
    </w:p>
    <w:p w:rsidR="002A298D" w:rsidRPr="00E415C3" w:rsidRDefault="002A298D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>1. Какие структуры клетки распределяются строго равномерно между дочерними клетками в процессе митоза?</w:t>
      </w:r>
    </w:p>
    <w:p w:rsidR="002A298D" w:rsidRPr="00E415C3" w:rsidRDefault="002A298D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E415C3">
        <w:rPr>
          <w:rFonts w:ascii="Times New Roman" w:hAnsi="Times New Roman" w:cs="Times New Roman"/>
          <w:sz w:val="24"/>
          <w:szCs w:val="24"/>
        </w:rPr>
        <w:tab/>
        <w:t>рибосомы</w:t>
      </w:r>
    </w:p>
    <w:p w:rsidR="002A298D" w:rsidRPr="00E415C3" w:rsidRDefault="002A298D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E415C3">
        <w:rPr>
          <w:rFonts w:ascii="Times New Roman" w:hAnsi="Times New Roman" w:cs="Times New Roman"/>
          <w:sz w:val="24"/>
          <w:szCs w:val="24"/>
        </w:rPr>
        <w:tab/>
        <w:t>митохондрии</w:t>
      </w:r>
    </w:p>
    <w:p w:rsidR="002A298D" w:rsidRPr="00E415C3" w:rsidRDefault="002A298D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E415C3">
        <w:rPr>
          <w:rFonts w:ascii="Times New Roman" w:hAnsi="Times New Roman" w:cs="Times New Roman"/>
          <w:sz w:val="24"/>
          <w:szCs w:val="24"/>
        </w:rPr>
        <w:tab/>
        <w:t>хлоропласты</w:t>
      </w:r>
    </w:p>
    <w:p w:rsidR="002A298D" w:rsidRPr="00E415C3" w:rsidRDefault="002A298D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E415C3">
        <w:rPr>
          <w:rFonts w:ascii="Times New Roman" w:hAnsi="Times New Roman" w:cs="Times New Roman"/>
          <w:sz w:val="24"/>
          <w:szCs w:val="24"/>
        </w:rPr>
        <w:tab/>
        <w:t>хромосомы</w:t>
      </w:r>
    </w:p>
    <w:p w:rsidR="002A298D" w:rsidRPr="00E415C3" w:rsidRDefault="002A298D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2. Растворение ядерной оболочки и ядрышек в процессе митоза происходит </w:t>
      </w:r>
      <w:proofErr w:type="gramStart"/>
      <w:r w:rsidRPr="00E415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415C3">
        <w:rPr>
          <w:rFonts w:ascii="Times New Roman" w:hAnsi="Times New Roman" w:cs="Times New Roman"/>
          <w:sz w:val="24"/>
          <w:szCs w:val="24"/>
        </w:rPr>
        <w:t>:</w:t>
      </w:r>
    </w:p>
    <w:p w:rsidR="002A298D" w:rsidRPr="00E415C3" w:rsidRDefault="002A298D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E415C3">
        <w:rPr>
          <w:rFonts w:ascii="Times New Roman" w:hAnsi="Times New Roman" w:cs="Times New Roman"/>
          <w:sz w:val="24"/>
          <w:szCs w:val="24"/>
        </w:rPr>
        <w:tab/>
        <w:t>профазе</w:t>
      </w:r>
    </w:p>
    <w:p w:rsidR="002A298D" w:rsidRPr="00E415C3" w:rsidRDefault="002A298D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E415C3">
        <w:rPr>
          <w:rFonts w:ascii="Times New Roman" w:hAnsi="Times New Roman" w:cs="Times New Roman"/>
          <w:sz w:val="24"/>
          <w:szCs w:val="24"/>
        </w:rPr>
        <w:tab/>
        <w:t>интерфазе</w:t>
      </w:r>
    </w:p>
    <w:p w:rsidR="002A298D" w:rsidRPr="00E415C3" w:rsidRDefault="002A298D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E415C3">
        <w:rPr>
          <w:rFonts w:ascii="Times New Roman" w:hAnsi="Times New Roman" w:cs="Times New Roman"/>
          <w:sz w:val="24"/>
          <w:szCs w:val="24"/>
        </w:rPr>
        <w:tab/>
        <w:t>телофазе</w:t>
      </w:r>
    </w:p>
    <w:p w:rsidR="002A298D" w:rsidRPr="00E415C3" w:rsidRDefault="002A298D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E415C3">
        <w:rPr>
          <w:rFonts w:ascii="Times New Roman" w:hAnsi="Times New Roman" w:cs="Times New Roman"/>
          <w:sz w:val="24"/>
          <w:szCs w:val="24"/>
        </w:rPr>
        <w:tab/>
        <w:t>метафазе</w:t>
      </w:r>
    </w:p>
    <w:p w:rsidR="002A298D" w:rsidRPr="00E415C3" w:rsidRDefault="002A298D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3. При бесполом размножении число хромосом в клетках </w:t>
      </w:r>
      <w:proofErr w:type="gramStart"/>
      <w:r w:rsidRPr="00E415C3">
        <w:rPr>
          <w:rFonts w:ascii="Times New Roman" w:hAnsi="Times New Roman" w:cs="Times New Roman"/>
          <w:sz w:val="24"/>
          <w:szCs w:val="24"/>
        </w:rPr>
        <w:t>материнского</w:t>
      </w:r>
      <w:proofErr w:type="gramEnd"/>
      <w:r w:rsidRPr="00E415C3">
        <w:rPr>
          <w:rFonts w:ascii="Times New Roman" w:hAnsi="Times New Roman" w:cs="Times New Roman"/>
          <w:sz w:val="24"/>
          <w:szCs w:val="24"/>
        </w:rPr>
        <w:t xml:space="preserve"> и дочернего организмов сохраняется благодаря</w:t>
      </w:r>
      <w:r w:rsidR="00E415C3">
        <w:rPr>
          <w:rFonts w:ascii="Times New Roman" w:hAnsi="Times New Roman" w:cs="Times New Roman"/>
          <w:sz w:val="24"/>
          <w:szCs w:val="24"/>
        </w:rPr>
        <w:t>:</w:t>
      </w:r>
    </w:p>
    <w:p w:rsidR="002A298D" w:rsidRPr="00E415C3" w:rsidRDefault="002A298D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E415C3">
        <w:rPr>
          <w:rFonts w:ascii="Times New Roman" w:hAnsi="Times New Roman" w:cs="Times New Roman"/>
          <w:sz w:val="24"/>
          <w:szCs w:val="24"/>
        </w:rPr>
        <w:tab/>
        <w:t>митозу</w:t>
      </w:r>
    </w:p>
    <w:p w:rsidR="002A298D" w:rsidRPr="00E415C3" w:rsidRDefault="002A298D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E415C3">
        <w:rPr>
          <w:rFonts w:ascii="Times New Roman" w:hAnsi="Times New Roman" w:cs="Times New Roman"/>
          <w:sz w:val="24"/>
          <w:szCs w:val="24"/>
        </w:rPr>
        <w:tab/>
        <w:t>мейозу</w:t>
      </w:r>
    </w:p>
    <w:p w:rsidR="002A298D" w:rsidRPr="00E415C3" w:rsidRDefault="002A298D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E415C3">
        <w:rPr>
          <w:rFonts w:ascii="Times New Roman" w:hAnsi="Times New Roman" w:cs="Times New Roman"/>
          <w:sz w:val="24"/>
          <w:szCs w:val="24"/>
        </w:rPr>
        <w:tab/>
        <w:t>оплодотворению</w:t>
      </w:r>
    </w:p>
    <w:p w:rsidR="002A298D" w:rsidRPr="00E415C3" w:rsidRDefault="002A298D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E415C3">
        <w:rPr>
          <w:rFonts w:ascii="Times New Roman" w:hAnsi="Times New Roman" w:cs="Times New Roman"/>
          <w:sz w:val="24"/>
          <w:szCs w:val="24"/>
        </w:rPr>
        <w:tab/>
        <w:t>редукционному делению</w:t>
      </w:r>
    </w:p>
    <w:p w:rsidR="002A298D" w:rsidRPr="00E415C3" w:rsidRDefault="002A298D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4.Поступление в растение воды, необходимой для фотосинтеза, зависит </w:t>
      </w:r>
      <w:proofErr w:type="gramStart"/>
      <w:r w:rsidRPr="00E415C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415C3">
        <w:rPr>
          <w:rFonts w:ascii="Times New Roman" w:hAnsi="Times New Roman" w:cs="Times New Roman"/>
          <w:sz w:val="24"/>
          <w:szCs w:val="24"/>
        </w:rPr>
        <w:t>:</w:t>
      </w:r>
    </w:p>
    <w:p w:rsidR="002A298D" w:rsidRPr="00E415C3" w:rsidRDefault="002A298D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E415C3">
        <w:rPr>
          <w:rFonts w:ascii="Times New Roman" w:hAnsi="Times New Roman" w:cs="Times New Roman"/>
          <w:sz w:val="24"/>
          <w:szCs w:val="24"/>
        </w:rPr>
        <w:tab/>
        <w:t>корневого давления и испарения воды листьями</w:t>
      </w:r>
    </w:p>
    <w:p w:rsidR="002A298D" w:rsidRPr="00E415C3" w:rsidRDefault="002A298D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E415C3">
        <w:rPr>
          <w:rFonts w:ascii="Times New Roman" w:hAnsi="Times New Roman" w:cs="Times New Roman"/>
          <w:sz w:val="24"/>
          <w:szCs w:val="24"/>
        </w:rPr>
        <w:tab/>
        <w:t>скорости оттока питательных веществ из листьев ко всем органам</w:t>
      </w:r>
    </w:p>
    <w:p w:rsidR="002A298D" w:rsidRPr="00E415C3" w:rsidRDefault="002A298D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E415C3">
        <w:rPr>
          <w:rFonts w:ascii="Times New Roman" w:hAnsi="Times New Roman" w:cs="Times New Roman"/>
          <w:sz w:val="24"/>
          <w:szCs w:val="24"/>
        </w:rPr>
        <w:tab/>
        <w:t>скорости роста и развития растения</w:t>
      </w:r>
    </w:p>
    <w:p w:rsidR="002A298D" w:rsidRPr="00E415C3" w:rsidRDefault="002A298D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E415C3">
        <w:rPr>
          <w:rFonts w:ascii="Times New Roman" w:hAnsi="Times New Roman" w:cs="Times New Roman"/>
          <w:sz w:val="24"/>
          <w:szCs w:val="24"/>
        </w:rPr>
        <w:tab/>
        <w:t>процесса деления и роста клеток корня</w:t>
      </w:r>
    </w:p>
    <w:p w:rsidR="002A298D" w:rsidRPr="00E415C3" w:rsidRDefault="002A298D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>5.Бесполое размножение широко распространено в природе, так как способствует</w:t>
      </w:r>
      <w:r w:rsidR="00E415C3">
        <w:rPr>
          <w:rFonts w:ascii="Times New Roman" w:hAnsi="Times New Roman" w:cs="Times New Roman"/>
          <w:sz w:val="24"/>
          <w:szCs w:val="24"/>
        </w:rPr>
        <w:t>:</w:t>
      </w:r>
      <w:r w:rsidRPr="00E41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98D" w:rsidRPr="00E415C3" w:rsidRDefault="002A298D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E415C3">
        <w:rPr>
          <w:rFonts w:ascii="Times New Roman" w:hAnsi="Times New Roman" w:cs="Times New Roman"/>
          <w:sz w:val="24"/>
          <w:szCs w:val="24"/>
        </w:rPr>
        <w:tab/>
        <w:t>росту численности популяции</w:t>
      </w:r>
    </w:p>
    <w:p w:rsidR="002A298D" w:rsidRPr="00E415C3" w:rsidRDefault="002A298D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E415C3">
        <w:rPr>
          <w:rFonts w:ascii="Times New Roman" w:hAnsi="Times New Roman" w:cs="Times New Roman"/>
          <w:sz w:val="24"/>
          <w:szCs w:val="24"/>
        </w:rPr>
        <w:tab/>
        <w:t>возникновению изменений у особей вида</w:t>
      </w:r>
    </w:p>
    <w:p w:rsidR="002A298D" w:rsidRPr="00E415C3" w:rsidRDefault="002A298D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появлению мутационной изменчивости </w:t>
      </w:r>
    </w:p>
    <w:p w:rsidR="002A298D" w:rsidRPr="00E415C3" w:rsidRDefault="002A298D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E415C3">
        <w:rPr>
          <w:rFonts w:ascii="Times New Roman" w:hAnsi="Times New Roman" w:cs="Times New Roman"/>
          <w:sz w:val="24"/>
          <w:szCs w:val="24"/>
        </w:rPr>
        <w:tab/>
        <w:t>приспособлению организмов к неблагоприятным условиям</w:t>
      </w:r>
    </w:p>
    <w:p w:rsidR="002A298D" w:rsidRPr="00E415C3" w:rsidRDefault="002A298D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>6.Гаструла – это стадия развития зародыша</w:t>
      </w:r>
      <w:r w:rsidR="00E415C3">
        <w:rPr>
          <w:rFonts w:ascii="Times New Roman" w:hAnsi="Times New Roman" w:cs="Times New Roman"/>
          <w:sz w:val="24"/>
          <w:szCs w:val="24"/>
        </w:rPr>
        <w:t>:</w:t>
      </w:r>
    </w:p>
    <w:p w:rsidR="002A298D" w:rsidRPr="00E415C3" w:rsidRDefault="002A298D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однослойного </w:t>
      </w:r>
    </w:p>
    <w:p w:rsidR="002A298D" w:rsidRPr="00E415C3" w:rsidRDefault="002A298D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двухслойного </w:t>
      </w:r>
    </w:p>
    <w:p w:rsidR="002A298D" w:rsidRPr="00E415C3" w:rsidRDefault="002A298D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многослойного </w:t>
      </w:r>
    </w:p>
    <w:p w:rsidR="002A298D" w:rsidRPr="00E415C3" w:rsidRDefault="002A298D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четырехслойного </w:t>
      </w:r>
    </w:p>
    <w:p w:rsidR="002A298D" w:rsidRPr="00E415C3" w:rsidRDefault="002A298D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>7.Цитогенетический метод изучения наследственности человека состоит в исследовании</w:t>
      </w:r>
      <w:r w:rsidR="00E415C3">
        <w:rPr>
          <w:rFonts w:ascii="Times New Roman" w:hAnsi="Times New Roman" w:cs="Times New Roman"/>
          <w:sz w:val="24"/>
          <w:szCs w:val="24"/>
        </w:rPr>
        <w:t>:</w:t>
      </w:r>
    </w:p>
    <w:p w:rsidR="002A298D" w:rsidRPr="00E415C3" w:rsidRDefault="002A298D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E415C3">
        <w:rPr>
          <w:rFonts w:ascii="Times New Roman" w:hAnsi="Times New Roman" w:cs="Times New Roman"/>
          <w:sz w:val="24"/>
          <w:szCs w:val="24"/>
        </w:rPr>
        <w:tab/>
        <w:t>хромосомных наборов клеток</w:t>
      </w:r>
    </w:p>
    <w:p w:rsidR="002A298D" w:rsidRPr="00E415C3" w:rsidRDefault="002A298D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E415C3">
        <w:rPr>
          <w:rFonts w:ascii="Times New Roman" w:hAnsi="Times New Roman" w:cs="Times New Roman"/>
          <w:sz w:val="24"/>
          <w:szCs w:val="24"/>
        </w:rPr>
        <w:tab/>
        <w:t>наследования признаков у близнецов</w:t>
      </w:r>
    </w:p>
    <w:p w:rsidR="002A298D" w:rsidRPr="00E415C3" w:rsidRDefault="002A298D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наследования признаков в ряде поколений </w:t>
      </w:r>
    </w:p>
    <w:p w:rsidR="002A298D" w:rsidRPr="00E415C3" w:rsidRDefault="002A298D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E415C3">
        <w:rPr>
          <w:rFonts w:ascii="Times New Roman" w:hAnsi="Times New Roman" w:cs="Times New Roman"/>
          <w:sz w:val="24"/>
          <w:szCs w:val="24"/>
        </w:rPr>
        <w:tab/>
        <w:t>типа наследования рецессивных генов</w:t>
      </w:r>
    </w:p>
    <w:p w:rsidR="0076117A" w:rsidRPr="00E415C3" w:rsidRDefault="0076117A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>8.</w:t>
      </w:r>
      <w:r w:rsidRPr="00E415C3">
        <w:rPr>
          <w:rFonts w:ascii="Times New Roman" w:hAnsi="Times New Roman" w:cs="Times New Roman"/>
          <w:sz w:val="24"/>
          <w:szCs w:val="24"/>
        </w:rPr>
        <w:tab/>
        <w:t>Если гены, отвечающие за развитие нескольких признаков, расположены в одной хромосоме, то проявляется закон</w:t>
      </w:r>
      <w:r w:rsidR="00E415C3">
        <w:rPr>
          <w:rFonts w:ascii="Times New Roman" w:hAnsi="Times New Roman" w:cs="Times New Roman"/>
          <w:sz w:val="24"/>
          <w:szCs w:val="24"/>
        </w:rPr>
        <w:t>:</w:t>
      </w:r>
    </w:p>
    <w:p w:rsidR="0076117A" w:rsidRPr="00E415C3" w:rsidRDefault="0076117A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E415C3">
        <w:rPr>
          <w:rFonts w:ascii="Times New Roman" w:hAnsi="Times New Roman" w:cs="Times New Roman"/>
          <w:sz w:val="24"/>
          <w:szCs w:val="24"/>
        </w:rPr>
        <w:tab/>
        <w:t>расщепления</w:t>
      </w:r>
    </w:p>
    <w:p w:rsidR="0076117A" w:rsidRPr="00E415C3" w:rsidRDefault="0076117A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E415C3">
        <w:rPr>
          <w:rFonts w:ascii="Times New Roman" w:hAnsi="Times New Roman" w:cs="Times New Roman"/>
          <w:sz w:val="24"/>
          <w:szCs w:val="24"/>
        </w:rPr>
        <w:tab/>
        <w:t>сцепленного наследования</w:t>
      </w:r>
    </w:p>
    <w:p w:rsidR="0076117A" w:rsidRPr="00E415C3" w:rsidRDefault="0076117A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E415C3">
        <w:rPr>
          <w:rFonts w:ascii="Times New Roman" w:hAnsi="Times New Roman" w:cs="Times New Roman"/>
          <w:sz w:val="24"/>
          <w:szCs w:val="24"/>
        </w:rPr>
        <w:tab/>
        <w:t>неполного доминирования</w:t>
      </w:r>
    </w:p>
    <w:p w:rsidR="0076117A" w:rsidRPr="00E415C3" w:rsidRDefault="0076117A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E415C3">
        <w:rPr>
          <w:rFonts w:ascii="Times New Roman" w:hAnsi="Times New Roman" w:cs="Times New Roman"/>
          <w:sz w:val="24"/>
          <w:szCs w:val="24"/>
        </w:rPr>
        <w:tab/>
        <w:t>независимого наследования</w:t>
      </w:r>
    </w:p>
    <w:p w:rsidR="0076117A" w:rsidRPr="00E415C3" w:rsidRDefault="0076117A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>9.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К какой изменчивости можно отнести появление осенью густого подшерстка у млекопитающих?</w:t>
      </w:r>
    </w:p>
    <w:p w:rsidR="0076117A" w:rsidRPr="00E415C3" w:rsidRDefault="0076117A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1) </w:t>
      </w:r>
      <w:r w:rsidRPr="00E415C3">
        <w:rPr>
          <w:rFonts w:ascii="Times New Roman" w:hAnsi="Times New Roman" w:cs="Times New Roman"/>
          <w:sz w:val="24"/>
          <w:szCs w:val="24"/>
        </w:rPr>
        <w:tab/>
        <w:t>генотипической</w:t>
      </w:r>
    </w:p>
    <w:p w:rsidR="0076117A" w:rsidRPr="00E415C3" w:rsidRDefault="0076117A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2) </w:t>
      </w:r>
      <w:r w:rsidRPr="00E415C3">
        <w:rPr>
          <w:rFonts w:ascii="Times New Roman" w:hAnsi="Times New Roman" w:cs="Times New Roman"/>
          <w:sz w:val="24"/>
          <w:szCs w:val="24"/>
        </w:rPr>
        <w:tab/>
        <w:t>мутационной</w:t>
      </w:r>
    </w:p>
    <w:p w:rsidR="0076117A" w:rsidRPr="00E415C3" w:rsidRDefault="0076117A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3) </w:t>
      </w:r>
      <w:r w:rsidRPr="00E415C3">
        <w:rPr>
          <w:rFonts w:ascii="Times New Roman" w:hAnsi="Times New Roman" w:cs="Times New Roman"/>
          <w:sz w:val="24"/>
          <w:szCs w:val="24"/>
        </w:rPr>
        <w:tab/>
        <w:t>комбинативной</w:t>
      </w:r>
    </w:p>
    <w:p w:rsidR="0076117A" w:rsidRDefault="0076117A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4) </w:t>
      </w:r>
      <w:r w:rsidRPr="00E415C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15C3">
        <w:rPr>
          <w:rFonts w:ascii="Times New Roman" w:hAnsi="Times New Roman" w:cs="Times New Roman"/>
          <w:sz w:val="24"/>
          <w:szCs w:val="24"/>
        </w:rPr>
        <w:t>модификационной</w:t>
      </w:r>
      <w:proofErr w:type="spellEnd"/>
    </w:p>
    <w:p w:rsidR="00E415C3" w:rsidRDefault="00E415C3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415C3" w:rsidRPr="00E415C3" w:rsidRDefault="00E415C3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6117A" w:rsidRPr="00E415C3" w:rsidRDefault="0076117A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6117A" w:rsidRPr="00E415C3" w:rsidRDefault="0076117A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>10. Как назвал Г. Мендель признаки, не проявляющиеся у гибридов первого поколения?</w:t>
      </w:r>
    </w:p>
    <w:p w:rsidR="0076117A" w:rsidRPr="00E415C3" w:rsidRDefault="0076117A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1) </w:t>
      </w:r>
      <w:r w:rsidRPr="00E415C3">
        <w:rPr>
          <w:rFonts w:ascii="Times New Roman" w:hAnsi="Times New Roman" w:cs="Times New Roman"/>
          <w:sz w:val="24"/>
          <w:szCs w:val="24"/>
        </w:rPr>
        <w:tab/>
        <w:t>гетерозиготными</w:t>
      </w:r>
    </w:p>
    <w:p w:rsidR="0076117A" w:rsidRPr="00E415C3" w:rsidRDefault="0076117A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2) </w:t>
      </w:r>
      <w:r w:rsidRPr="00E415C3">
        <w:rPr>
          <w:rFonts w:ascii="Times New Roman" w:hAnsi="Times New Roman" w:cs="Times New Roman"/>
          <w:sz w:val="24"/>
          <w:szCs w:val="24"/>
        </w:rPr>
        <w:tab/>
        <w:t>гомозиготными</w:t>
      </w:r>
    </w:p>
    <w:p w:rsidR="0076117A" w:rsidRPr="00E415C3" w:rsidRDefault="0076117A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3) </w:t>
      </w:r>
      <w:r w:rsidRPr="00E415C3">
        <w:rPr>
          <w:rFonts w:ascii="Times New Roman" w:hAnsi="Times New Roman" w:cs="Times New Roman"/>
          <w:sz w:val="24"/>
          <w:szCs w:val="24"/>
        </w:rPr>
        <w:tab/>
        <w:t>рецессивными</w:t>
      </w:r>
    </w:p>
    <w:p w:rsidR="002A298D" w:rsidRPr="00E415C3" w:rsidRDefault="0076117A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4) </w:t>
      </w:r>
      <w:r w:rsidRPr="00E415C3">
        <w:rPr>
          <w:rFonts w:ascii="Times New Roman" w:hAnsi="Times New Roman" w:cs="Times New Roman"/>
          <w:sz w:val="24"/>
          <w:szCs w:val="24"/>
        </w:rPr>
        <w:tab/>
        <w:t>доминантными</w:t>
      </w:r>
    </w:p>
    <w:p w:rsidR="0076117A" w:rsidRPr="00E415C3" w:rsidRDefault="0076117A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>11.Сколько аллелей, определяющих цвет глаз, содержит одна гамета?</w:t>
      </w:r>
    </w:p>
    <w:p w:rsidR="0076117A" w:rsidRPr="00E415C3" w:rsidRDefault="0076117A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E415C3">
        <w:rPr>
          <w:rFonts w:ascii="Times New Roman" w:hAnsi="Times New Roman" w:cs="Times New Roman"/>
          <w:sz w:val="24"/>
          <w:szCs w:val="24"/>
        </w:rPr>
        <w:tab/>
        <w:t>1</w:t>
      </w:r>
    </w:p>
    <w:p w:rsidR="0076117A" w:rsidRPr="00E415C3" w:rsidRDefault="0076117A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E415C3">
        <w:rPr>
          <w:rFonts w:ascii="Times New Roman" w:hAnsi="Times New Roman" w:cs="Times New Roman"/>
          <w:sz w:val="24"/>
          <w:szCs w:val="24"/>
        </w:rPr>
        <w:tab/>
        <w:t>2</w:t>
      </w:r>
    </w:p>
    <w:p w:rsidR="0076117A" w:rsidRPr="00E415C3" w:rsidRDefault="0076117A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E415C3">
        <w:rPr>
          <w:rFonts w:ascii="Times New Roman" w:hAnsi="Times New Roman" w:cs="Times New Roman"/>
          <w:sz w:val="24"/>
          <w:szCs w:val="24"/>
        </w:rPr>
        <w:tab/>
        <w:t>3</w:t>
      </w:r>
    </w:p>
    <w:p w:rsidR="0076117A" w:rsidRPr="00E415C3" w:rsidRDefault="00E415C3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4) 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76117A" w:rsidRPr="00E415C3" w:rsidRDefault="0076117A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>12.Цвет волос у человека контролируют парные гены, которые расположены в гомологичных хромосомах и называются</w:t>
      </w:r>
      <w:r w:rsidR="00E415C3">
        <w:rPr>
          <w:rFonts w:ascii="Times New Roman" w:hAnsi="Times New Roman" w:cs="Times New Roman"/>
          <w:sz w:val="24"/>
          <w:szCs w:val="24"/>
        </w:rPr>
        <w:t>:</w:t>
      </w:r>
    </w:p>
    <w:p w:rsidR="0076117A" w:rsidRPr="00E415C3" w:rsidRDefault="0076117A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E415C3">
        <w:rPr>
          <w:rFonts w:ascii="Times New Roman" w:hAnsi="Times New Roman" w:cs="Times New Roman"/>
          <w:sz w:val="24"/>
          <w:szCs w:val="24"/>
        </w:rPr>
        <w:tab/>
        <w:t>доминантными</w:t>
      </w:r>
    </w:p>
    <w:p w:rsidR="0076117A" w:rsidRPr="00E415C3" w:rsidRDefault="0076117A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E415C3">
        <w:rPr>
          <w:rFonts w:ascii="Times New Roman" w:hAnsi="Times New Roman" w:cs="Times New Roman"/>
          <w:sz w:val="24"/>
          <w:szCs w:val="24"/>
        </w:rPr>
        <w:tab/>
        <w:t>рецессивными</w:t>
      </w:r>
    </w:p>
    <w:p w:rsidR="0076117A" w:rsidRPr="00E415C3" w:rsidRDefault="0076117A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E415C3">
        <w:rPr>
          <w:rFonts w:ascii="Times New Roman" w:hAnsi="Times New Roman" w:cs="Times New Roman"/>
          <w:sz w:val="24"/>
          <w:szCs w:val="24"/>
        </w:rPr>
        <w:tab/>
        <w:t>аллельными</w:t>
      </w:r>
    </w:p>
    <w:p w:rsidR="002A298D" w:rsidRPr="00E415C3" w:rsidRDefault="0076117A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E415C3">
        <w:rPr>
          <w:rFonts w:ascii="Times New Roman" w:hAnsi="Times New Roman" w:cs="Times New Roman"/>
          <w:sz w:val="24"/>
          <w:szCs w:val="24"/>
        </w:rPr>
        <w:tab/>
        <w:t>сцепленными</w:t>
      </w:r>
    </w:p>
    <w:p w:rsidR="0076117A" w:rsidRPr="00E415C3" w:rsidRDefault="0076117A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>13.Из оплодотворённой яйцеклетки развивается мальчик, если в процессе оплодотворения в зиготе окажутся хромосомы:</w:t>
      </w:r>
    </w:p>
    <w:p w:rsidR="0076117A" w:rsidRPr="00E415C3" w:rsidRDefault="0076117A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22 </w:t>
      </w:r>
      <w:proofErr w:type="spellStart"/>
      <w:r w:rsidRPr="00E415C3">
        <w:rPr>
          <w:rFonts w:ascii="Times New Roman" w:hAnsi="Times New Roman" w:cs="Times New Roman"/>
          <w:sz w:val="24"/>
          <w:szCs w:val="24"/>
        </w:rPr>
        <w:t>аутосомы</w:t>
      </w:r>
      <w:proofErr w:type="spellEnd"/>
      <w:r w:rsidRPr="00E415C3">
        <w:rPr>
          <w:rFonts w:ascii="Times New Roman" w:hAnsi="Times New Roman" w:cs="Times New Roman"/>
          <w:sz w:val="24"/>
          <w:szCs w:val="24"/>
        </w:rPr>
        <w:t xml:space="preserve"> + Y</w:t>
      </w:r>
    </w:p>
    <w:p w:rsidR="0076117A" w:rsidRPr="00E415C3" w:rsidRDefault="0076117A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22 </w:t>
      </w:r>
      <w:proofErr w:type="spellStart"/>
      <w:r w:rsidRPr="00E415C3">
        <w:rPr>
          <w:rFonts w:ascii="Times New Roman" w:hAnsi="Times New Roman" w:cs="Times New Roman"/>
          <w:sz w:val="24"/>
          <w:szCs w:val="24"/>
        </w:rPr>
        <w:t>аутосомы</w:t>
      </w:r>
      <w:proofErr w:type="spellEnd"/>
      <w:r w:rsidRPr="00E415C3">
        <w:rPr>
          <w:rFonts w:ascii="Times New Roman" w:hAnsi="Times New Roman" w:cs="Times New Roman"/>
          <w:sz w:val="24"/>
          <w:szCs w:val="24"/>
        </w:rPr>
        <w:t xml:space="preserve"> +X</w:t>
      </w:r>
    </w:p>
    <w:p w:rsidR="0076117A" w:rsidRPr="00E415C3" w:rsidRDefault="0076117A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44 </w:t>
      </w:r>
      <w:proofErr w:type="spellStart"/>
      <w:r w:rsidRPr="00E415C3">
        <w:rPr>
          <w:rFonts w:ascii="Times New Roman" w:hAnsi="Times New Roman" w:cs="Times New Roman"/>
          <w:sz w:val="24"/>
          <w:szCs w:val="24"/>
        </w:rPr>
        <w:t>аутосомы</w:t>
      </w:r>
      <w:proofErr w:type="spellEnd"/>
      <w:r w:rsidRPr="00E415C3">
        <w:rPr>
          <w:rFonts w:ascii="Times New Roman" w:hAnsi="Times New Roman" w:cs="Times New Roman"/>
          <w:sz w:val="24"/>
          <w:szCs w:val="24"/>
        </w:rPr>
        <w:t xml:space="preserve"> + XY</w:t>
      </w:r>
    </w:p>
    <w:p w:rsidR="0076117A" w:rsidRPr="00E415C3" w:rsidRDefault="0076117A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44 </w:t>
      </w:r>
      <w:proofErr w:type="spellStart"/>
      <w:r w:rsidRPr="00E415C3">
        <w:rPr>
          <w:rFonts w:ascii="Times New Roman" w:hAnsi="Times New Roman" w:cs="Times New Roman"/>
          <w:sz w:val="24"/>
          <w:szCs w:val="24"/>
        </w:rPr>
        <w:t>аутосомы</w:t>
      </w:r>
      <w:proofErr w:type="spellEnd"/>
      <w:r w:rsidRPr="00E415C3">
        <w:rPr>
          <w:rFonts w:ascii="Times New Roman" w:hAnsi="Times New Roman" w:cs="Times New Roman"/>
          <w:sz w:val="24"/>
          <w:szCs w:val="24"/>
        </w:rPr>
        <w:t xml:space="preserve"> + XX</w:t>
      </w:r>
    </w:p>
    <w:p w:rsidR="0076117A" w:rsidRPr="00E415C3" w:rsidRDefault="0076117A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>14</w:t>
      </w:r>
      <w:r w:rsidR="00E415C3">
        <w:rPr>
          <w:rFonts w:ascii="Times New Roman" w:hAnsi="Times New Roman" w:cs="Times New Roman"/>
          <w:sz w:val="24"/>
          <w:szCs w:val="24"/>
        </w:rPr>
        <w:t>.</w:t>
      </w:r>
      <w:r w:rsidRPr="00E415C3">
        <w:rPr>
          <w:rFonts w:ascii="Times New Roman" w:hAnsi="Times New Roman" w:cs="Times New Roman"/>
          <w:sz w:val="24"/>
          <w:szCs w:val="24"/>
        </w:rPr>
        <w:t>При мутационной изменчивости нарушается структура молекулы</w:t>
      </w:r>
      <w:r w:rsidR="00E415C3">
        <w:rPr>
          <w:rFonts w:ascii="Times New Roman" w:hAnsi="Times New Roman" w:cs="Times New Roman"/>
          <w:sz w:val="24"/>
          <w:szCs w:val="24"/>
        </w:rPr>
        <w:t>:</w:t>
      </w:r>
    </w:p>
    <w:p w:rsidR="0076117A" w:rsidRPr="00E415C3" w:rsidRDefault="0076117A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E415C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15C3">
        <w:rPr>
          <w:rFonts w:ascii="Times New Roman" w:hAnsi="Times New Roman" w:cs="Times New Roman"/>
          <w:sz w:val="24"/>
          <w:szCs w:val="24"/>
        </w:rPr>
        <w:t>рибосомной</w:t>
      </w:r>
      <w:proofErr w:type="spellEnd"/>
      <w:r w:rsidRPr="00E415C3">
        <w:rPr>
          <w:rFonts w:ascii="Times New Roman" w:hAnsi="Times New Roman" w:cs="Times New Roman"/>
          <w:sz w:val="24"/>
          <w:szCs w:val="24"/>
        </w:rPr>
        <w:t xml:space="preserve"> РНК</w:t>
      </w:r>
    </w:p>
    <w:p w:rsidR="0076117A" w:rsidRPr="00E415C3" w:rsidRDefault="0076117A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E415C3">
        <w:rPr>
          <w:rFonts w:ascii="Times New Roman" w:hAnsi="Times New Roman" w:cs="Times New Roman"/>
          <w:sz w:val="24"/>
          <w:szCs w:val="24"/>
        </w:rPr>
        <w:tab/>
        <w:t>дезоксирибонуклеиновой кислоты</w:t>
      </w:r>
    </w:p>
    <w:p w:rsidR="0076117A" w:rsidRPr="00E415C3" w:rsidRDefault="0076117A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E415C3">
        <w:rPr>
          <w:rFonts w:ascii="Times New Roman" w:hAnsi="Times New Roman" w:cs="Times New Roman"/>
          <w:sz w:val="24"/>
          <w:szCs w:val="24"/>
        </w:rPr>
        <w:tab/>
        <w:t>аденозинтрифосфорной кислоты</w:t>
      </w:r>
    </w:p>
    <w:p w:rsidR="0076117A" w:rsidRPr="00E415C3" w:rsidRDefault="0076117A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E415C3">
        <w:rPr>
          <w:rFonts w:ascii="Times New Roman" w:hAnsi="Times New Roman" w:cs="Times New Roman"/>
          <w:sz w:val="24"/>
          <w:szCs w:val="24"/>
        </w:rPr>
        <w:tab/>
        <w:t>транспортной РНК</w:t>
      </w:r>
    </w:p>
    <w:p w:rsidR="0076117A" w:rsidRPr="00E415C3" w:rsidRDefault="0076117A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>15</w:t>
      </w:r>
      <w:r w:rsidR="00E415C3">
        <w:rPr>
          <w:rFonts w:ascii="Times New Roman" w:hAnsi="Times New Roman" w:cs="Times New Roman"/>
          <w:sz w:val="24"/>
          <w:szCs w:val="24"/>
        </w:rPr>
        <w:t>.</w:t>
      </w:r>
      <w:r w:rsidRPr="00E415C3">
        <w:rPr>
          <w:rFonts w:ascii="Times New Roman" w:hAnsi="Times New Roman" w:cs="Times New Roman"/>
          <w:sz w:val="24"/>
          <w:szCs w:val="24"/>
        </w:rPr>
        <w:t xml:space="preserve">Пределы </w:t>
      </w:r>
      <w:proofErr w:type="spellStart"/>
      <w:r w:rsidRPr="00E415C3">
        <w:rPr>
          <w:rFonts w:ascii="Times New Roman" w:hAnsi="Times New Roman" w:cs="Times New Roman"/>
          <w:sz w:val="24"/>
          <w:szCs w:val="24"/>
        </w:rPr>
        <w:t>модификационной</w:t>
      </w:r>
      <w:proofErr w:type="spellEnd"/>
      <w:r w:rsidRPr="00E415C3">
        <w:rPr>
          <w:rFonts w:ascii="Times New Roman" w:hAnsi="Times New Roman" w:cs="Times New Roman"/>
          <w:sz w:val="24"/>
          <w:szCs w:val="24"/>
        </w:rPr>
        <w:t xml:space="preserve"> изменчивости признака называют</w:t>
      </w:r>
      <w:r w:rsidR="00E415C3">
        <w:rPr>
          <w:rFonts w:ascii="Times New Roman" w:hAnsi="Times New Roman" w:cs="Times New Roman"/>
          <w:sz w:val="24"/>
          <w:szCs w:val="24"/>
        </w:rPr>
        <w:t>:</w:t>
      </w:r>
    </w:p>
    <w:p w:rsidR="0076117A" w:rsidRPr="00E415C3" w:rsidRDefault="0076117A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E415C3">
        <w:rPr>
          <w:rFonts w:ascii="Times New Roman" w:hAnsi="Times New Roman" w:cs="Times New Roman"/>
          <w:sz w:val="24"/>
          <w:szCs w:val="24"/>
        </w:rPr>
        <w:tab/>
        <w:t>генотипом</w:t>
      </w:r>
    </w:p>
    <w:p w:rsidR="0076117A" w:rsidRPr="00E415C3" w:rsidRDefault="0076117A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E415C3">
        <w:rPr>
          <w:rFonts w:ascii="Times New Roman" w:hAnsi="Times New Roman" w:cs="Times New Roman"/>
          <w:sz w:val="24"/>
          <w:szCs w:val="24"/>
        </w:rPr>
        <w:tab/>
        <w:t>фенотипом</w:t>
      </w:r>
    </w:p>
    <w:p w:rsidR="0076117A" w:rsidRPr="00E415C3" w:rsidRDefault="0076117A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E415C3">
        <w:rPr>
          <w:rFonts w:ascii="Times New Roman" w:hAnsi="Times New Roman" w:cs="Times New Roman"/>
          <w:sz w:val="24"/>
          <w:szCs w:val="24"/>
        </w:rPr>
        <w:tab/>
        <w:t>нормой реакции</w:t>
      </w:r>
    </w:p>
    <w:p w:rsidR="0076117A" w:rsidRPr="00E415C3" w:rsidRDefault="0076117A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E415C3">
        <w:rPr>
          <w:rFonts w:ascii="Times New Roman" w:hAnsi="Times New Roman" w:cs="Times New Roman"/>
          <w:sz w:val="24"/>
          <w:szCs w:val="24"/>
        </w:rPr>
        <w:tab/>
        <w:t>генофондом</w:t>
      </w:r>
    </w:p>
    <w:p w:rsidR="0076117A" w:rsidRPr="00E415C3" w:rsidRDefault="0076117A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>16</w:t>
      </w:r>
      <w:r w:rsidR="00E415C3">
        <w:rPr>
          <w:rFonts w:ascii="Times New Roman" w:hAnsi="Times New Roman" w:cs="Times New Roman"/>
          <w:sz w:val="24"/>
          <w:szCs w:val="24"/>
        </w:rPr>
        <w:t>.</w:t>
      </w:r>
      <w:r w:rsidRPr="00E415C3">
        <w:rPr>
          <w:rFonts w:ascii="Times New Roman" w:hAnsi="Times New Roman" w:cs="Times New Roman"/>
          <w:sz w:val="24"/>
          <w:szCs w:val="24"/>
        </w:rPr>
        <w:t>Комбинативная изменчивость признаков проявляется при размножении</w:t>
      </w:r>
      <w:r w:rsidR="00E415C3">
        <w:rPr>
          <w:rFonts w:ascii="Times New Roman" w:hAnsi="Times New Roman" w:cs="Times New Roman"/>
          <w:sz w:val="24"/>
          <w:szCs w:val="24"/>
        </w:rPr>
        <w:t>:</w:t>
      </w:r>
    </w:p>
    <w:p w:rsidR="0076117A" w:rsidRPr="00E415C3" w:rsidRDefault="0076117A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E415C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15C3">
        <w:rPr>
          <w:rFonts w:ascii="Times New Roman" w:hAnsi="Times New Roman" w:cs="Times New Roman"/>
          <w:sz w:val="24"/>
          <w:szCs w:val="24"/>
        </w:rPr>
        <w:t>половом</w:t>
      </w:r>
      <w:proofErr w:type="gramEnd"/>
    </w:p>
    <w:p w:rsidR="0076117A" w:rsidRPr="00E415C3" w:rsidRDefault="0076117A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E415C3">
        <w:rPr>
          <w:rFonts w:ascii="Times New Roman" w:hAnsi="Times New Roman" w:cs="Times New Roman"/>
          <w:sz w:val="24"/>
          <w:szCs w:val="24"/>
        </w:rPr>
        <w:tab/>
        <w:t>вегетативном</w:t>
      </w:r>
    </w:p>
    <w:p w:rsidR="0076117A" w:rsidRPr="00E415C3" w:rsidRDefault="0076117A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E415C3">
        <w:rPr>
          <w:rFonts w:ascii="Times New Roman" w:hAnsi="Times New Roman" w:cs="Times New Roman"/>
          <w:sz w:val="24"/>
          <w:szCs w:val="24"/>
        </w:rPr>
        <w:tab/>
        <w:t>с помощью спор</w:t>
      </w:r>
    </w:p>
    <w:p w:rsidR="0076117A" w:rsidRPr="00E415C3" w:rsidRDefault="0076117A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E415C3">
        <w:rPr>
          <w:rFonts w:ascii="Times New Roman" w:hAnsi="Times New Roman" w:cs="Times New Roman"/>
          <w:sz w:val="24"/>
          <w:szCs w:val="24"/>
        </w:rPr>
        <w:tab/>
        <w:t>бесполом</w:t>
      </w:r>
    </w:p>
    <w:p w:rsidR="0076117A" w:rsidRPr="00E415C3" w:rsidRDefault="0076117A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>17</w:t>
      </w:r>
      <w:r w:rsidR="00E415C3">
        <w:rPr>
          <w:rFonts w:ascii="Times New Roman" w:hAnsi="Times New Roman" w:cs="Times New Roman"/>
          <w:sz w:val="24"/>
          <w:szCs w:val="24"/>
        </w:rPr>
        <w:t>.</w:t>
      </w:r>
      <w:r w:rsidRPr="00E415C3">
        <w:rPr>
          <w:rFonts w:ascii="Times New Roman" w:hAnsi="Times New Roman" w:cs="Times New Roman"/>
          <w:sz w:val="24"/>
          <w:szCs w:val="24"/>
        </w:rPr>
        <w:t>Какая изменчивость обеспечивает эволюцию видов?</w:t>
      </w:r>
    </w:p>
    <w:p w:rsidR="0076117A" w:rsidRPr="00E415C3" w:rsidRDefault="0076117A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E415C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15C3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 w:rsidRPr="00E41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17A" w:rsidRPr="00E415C3" w:rsidRDefault="0076117A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E415C3">
        <w:rPr>
          <w:rFonts w:ascii="Times New Roman" w:hAnsi="Times New Roman" w:cs="Times New Roman"/>
          <w:sz w:val="24"/>
          <w:szCs w:val="24"/>
        </w:rPr>
        <w:tab/>
        <w:t>возрастная</w:t>
      </w:r>
    </w:p>
    <w:p w:rsidR="0076117A" w:rsidRPr="00E415C3" w:rsidRDefault="0076117A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генотипическая </w:t>
      </w:r>
    </w:p>
    <w:p w:rsidR="0076117A" w:rsidRPr="00E415C3" w:rsidRDefault="0076117A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географическая </w:t>
      </w:r>
    </w:p>
    <w:p w:rsidR="003E4EC2" w:rsidRPr="00E415C3" w:rsidRDefault="003E4EC2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18. </w:t>
      </w:r>
      <w:r w:rsidR="00E415C3">
        <w:rPr>
          <w:rFonts w:ascii="Times New Roman" w:hAnsi="Times New Roman" w:cs="Times New Roman"/>
          <w:sz w:val="24"/>
          <w:szCs w:val="24"/>
        </w:rPr>
        <w:t>Клетка одноклеточного животного:</w:t>
      </w:r>
    </w:p>
    <w:p w:rsidR="003E4EC2" w:rsidRPr="00E415C3" w:rsidRDefault="003E4EC2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E415C3">
        <w:rPr>
          <w:rFonts w:ascii="Times New Roman" w:hAnsi="Times New Roman" w:cs="Times New Roman"/>
          <w:sz w:val="24"/>
          <w:szCs w:val="24"/>
        </w:rPr>
        <w:tab/>
        <w:t>не имеет эндоплазматической сети</w:t>
      </w:r>
    </w:p>
    <w:p w:rsidR="003E4EC2" w:rsidRPr="00E415C3" w:rsidRDefault="003E4EC2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создает органические вещества из </w:t>
      </w:r>
      <w:proofErr w:type="gramStart"/>
      <w:r w:rsidRPr="00E415C3">
        <w:rPr>
          <w:rFonts w:ascii="Times New Roman" w:hAnsi="Times New Roman" w:cs="Times New Roman"/>
          <w:sz w:val="24"/>
          <w:szCs w:val="24"/>
        </w:rPr>
        <w:t>неорганических</w:t>
      </w:r>
      <w:proofErr w:type="gramEnd"/>
    </w:p>
    <w:p w:rsidR="003E4EC2" w:rsidRPr="00E415C3" w:rsidRDefault="003E4EC2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E415C3">
        <w:rPr>
          <w:rFonts w:ascii="Times New Roman" w:hAnsi="Times New Roman" w:cs="Times New Roman"/>
          <w:sz w:val="24"/>
          <w:szCs w:val="24"/>
        </w:rPr>
        <w:tab/>
        <w:t>имеет вакуоли с клеточным соком</w:t>
      </w:r>
    </w:p>
    <w:p w:rsidR="003E4EC2" w:rsidRPr="00E415C3" w:rsidRDefault="003E4EC2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E415C3">
        <w:rPr>
          <w:rFonts w:ascii="Times New Roman" w:hAnsi="Times New Roman" w:cs="Times New Roman"/>
          <w:sz w:val="24"/>
          <w:szCs w:val="24"/>
        </w:rPr>
        <w:tab/>
        <w:t>выполняет все функции живого организма</w:t>
      </w:r>
    </w:p>
    <w:p w:rsidR="003E4EC2" w:rsidRPr="00E415C3" w:rsidRDefault="003E4EC2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19. Пол будущего ребёнка формируется </w:t>
      </w:r>
      <w:proofErr w:type="gramStart"/>
      <w:r w:rsidRPr="00E415C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E415C3">
        <w:rPr>
          <w:rFonts w:ascii="Times New Roman" w:hAnsi="Times New Roman" w:cs="Times New Roman"/>
          <w:sz w:val="24"/>
          <w:szCs w:val="24"/>
        </w:rPr>
        <w:t>:</w:t>
      </w:r>
    </w:p>
    <w:p w:rsidR="003E4EC2" w:rsidRPr="00E415C3" w:rsidRDefault="003E4EC2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E415C3">
        <w:rPr>
          <w:rFonts w:ascii="Times New Roman" w:hAnsi="Times New Roman" w:cs="Times New Roman"/>
          <w:sz w:val="24"/>
          <w:szCs w:val="24"/>
        </w:rPr>
        <w:t>слиянии</w:t>
      </w:r>
      <w:proofErr w:type="gramEnd"/>
      <w:r w:rsidRPr="00E415C3">
        <w:rPr>
          <w:rFonts w:ascii="Times New Roman" w:hAnsi="Times New Roman" w:cs="Times New Roman"/>
          <w:sz w:val="24"/>
          <w:szCs w:val="24"/>
        </w:rPr>
        <w:t xml:space="preserve"> гамет</w:t>
      </w:r>
    </w:p>
    <w:p w:rsidR="003E4EC2" w:rsidRPr="00E415C3" w:rsidRDefault="003E4EC2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E415C3">
        <w:rPr>
          <w:rFonts w:ascii="Times New Roman" w:hAnsi="Times New Roman" w:cs="Times New Roman"/>
          <w:sz w:val="24"/>
          <w:szCs w:val="24"/>
        </w:rPr>
        <w:t>созревании</w:t>
      </w:r>
      <w:proofErr w:type="gramEnd"/>
      <w:r w:rsidRPr="00E415C3">
        <w:rPr>
          <w:rFonts w:ascii="Times New Roman" w:hAnsi="Times New Roman" w:cs="Times New Roman"/>
          <w:sz w:val="24"/>
          <w:szCs w:val="24"/>
        </w:rPr>
        <w:t xml:space="preserve"> гамет</w:t>
      </w:r>
    </w:p>
    <w:p w:rsidR="003E4EC2" w:rsidRPr="00E415C3" w:rsidRDefault="003E4EC2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E415C3">
        <w:rPr>
          <w:rFonts w:ascii="Times New Roman" w:hAnsi="Times New Roman" w:cs="Times New Roman"/>
          <w:sz w:val="24"/>
          <w:szCs w:val="24"/>
        </w:rPr>
        <w:t>дроблении</w:t>
      </w:r>
      <w:proofErr w:type="gramEnd"/>
      <w:r w:rsidRPr="00E415C3">
        <w:rPr>
          <w:rFonts w:ascii="Times New Roman" w:hAnsi="Times New Roman" w:cs="Times New Roman"/>
          <w:sz w:val="24"/>
          <w:szCs w:val="24"/>
        </w:rPr>
        <w:t xml:space="preserve"> бластомеров</w:t>
      </w:r>
    </w:p>
    <w:p w:rsidR="003E4EC2" w:rsidRPr="00E415C3" w:rsidRDefault="003E4EC2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proofErr w:type="gramStart"/>
      <w:r w:rsidRPr="00E415C3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E415C3">
        <w:rPr>
          <w:rFonts w:ascii="Times New Roman" w:hAnsi="Times New Roman" w:cs="Times New Roman"/>
          <w:sz w:val="24"/>
          <w:szCs w:val="24"/>
        </w:rPr>
        <w:t xml:space="preserve"> органов</w:t>
      </w:r>
    </w:p>
    <w:p w:rsidR="003E4EC2" w:rsidRPr="00E415C3" w:rsidRDefault="003E4EC2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>20. При планировании рождения ребёнка важно учитывать наличие или отсутствие в крови родителей</w:t>
      </w:r>
      <w:r w:rsidR="00E415C3">
        <w:rPr>
          <w:rFonts w:ascii="Times New Roman" w:hAnsi="Times New Roman" w:cs="Times New Roman"/>
          <w:sz w:val="24"/>
          <w:szCs w:val="24"/>
        </w:rPr>
        <w:t>:</w:t>
      </w:r>
    </w:p>
    <w:p w:rsidR="003E4EC2" w:rsidRPr="00E415C3" w:rsidRDefault="003E4EC2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E415C3">
        <w:rPr>
          <w:rFonts w:ascii="Times New Roman" w:hAnsi="Times New Roman" w:cs="Times New Roman"/>
          <w:sz w:val="24"/>
          <w:szCs w:val="24"/>
        </w:rPr>
        <w:tab/>
        <w:t>резус-фактора – белка, находящегося в эритроцитах</w:t>
      </w:r>
    </w:p>
    <w:p w:rsidR="003E4EC2" w:rsidRPr="00E415C3" w:rsidRDefault="003E4EC2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E415C3">
        <w:rPr>
          <w:rFonts w:ascii="Times New Roman" w:hAnsi="Times New Roman" w:cs="Times New Roman"/>
          <w:sz w:val="24"/>
          <w:szCs w:val="24"/>
        </w:rPr>
        <w:tab/>
        <w:t>антител против кори и скарлатины</w:t>
      </w:r>
    </w:p>
    <w:p w:rsidR="003E4EC2" w:rsidRPr="00E415C3" w:rsidRDefault="003E4EC2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E415C3">
        <w:rPr>
          <w:rFonts w:ascii="Times New Roman" w:hAnsi="Times New Roman" w:cs="Times New Roman"/>
          <w:sz w:val="24"/>
          <w:szCs w:val="24"/>
        </w:rPr>
        <w:tab/>
        <w:t>веществ, влияющих на свёртывание крови</w:t>
      </w:r>
    </w:p>
    <w:p w:rsidR="003E4EC2" w:rsidRPr="00E415C3" w:rsidRDefault="003E4EC2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E415C3">
        <w:rPr>
          <w:rFonts w:ascii="Times New Roman" w:hAnsi="Times New Roman" w:cs="Times New Roman"/>
          <w:sz w:val="24"/>
          <w:szCs w:val="24"/>
        </w:rPr>
        <w:tab/>
        <w:t>солей кальция и калия</w:t>
      </w:r>
    </w:p>
    <w:p w:rsidR="003E4EC2" w:rsidRPr="00E415C3" w:rsidRDefault="003E4EC2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>2</w:t>
      </w:r>
      <w:r w:rsidR="00E415C3">
        <w:rPr>
          <w:rFonts w:ascii="Times New Roman" w:hAnsi="Times New Roman" w:cs="Times New Roman"/>
          <w:sz w:val="24"/>
          <w:szCs w:val="24"/>
        </w:rPr>
        <w:t>1.</w:t>
      </w:r>
      <w:r w:rsidRPr="00E415C3">
        <w:rPr>
          <w:rFonts w:ascii="Times New Roman" w:hAnsi="Times New Roman" w:cs="Times New Roman"/>
          <w:sz w:val="24"/>
          <w:szCs w:val="24"/>
        </w:rPr>
        <w:t xml:space="preserve">Рибоза, в отличие от </w:t>
      </w:r>
      <w:proofErr w:type="spellStart"/>
      <w:r w:rsidRPr="00E415C3">
        <w:rPr>
          <w:rFonts w:ascii="Times New Roman" w:hAnsi="Times New Roman" w:cs="Times New Roman"/>
          <w:sz w:val="24"/>
          <w:szCs w:val="24"/>
        </w:rPr>
        <w:t>дезоксирибозы</w:t>
      </w:r>
      <w:proofErr w:type="spellEnd"/>
      <w:r w:rsidRPr="00E415C3">
        <w:rPr>
          <w:rFonts w:ascii="Times New Roman" w:hAnsi="Times New Roman" w:cs="Times New Roman"/>
          <w:sz w:val="24"/>
          <w:szCs w:val="24"/>
        </w:rPr>
        <w:t>, входит в состав</w:t>
      </w:r>
      <w:r w:rsidR="00E415C3">
        <w:rPr>
          <w:rFonts w:ascii="Times New Roman" w:hAnsi="Times New Roman" w:cs="Times New Roman"/>
          <w:sz w:val="24"/>
          <w:szCs w:val="24"/>
        </w:rPr>
        <w:t>:</w:t>
      </w:r>
    </w:p>
    <w:p w:rsidR="003E4EC2" w:rsidRPr="00E415C3" w:rsidRDefault="003E4EC2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E415C3">
        <w:rPr>
          <w:rFonts w:ascii="Times New Roman" w:hAnsi="Times New Roman" w:cs="Times New Roman"/>
          <w:sz w:val="24"/>
          <w:szCs w:val="24"/>
        </w:rPr>
        <w:tab/>
        <w:t>ДНК</w:t>
      </w:r>
    </w:p>
    <w:p w:rsidR="003E4EC2" w:rsidRPr="00E415C3" w:rsidRDefault="003E4EC2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E415C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15C3">
        <w:rPr>
          <w:rFonts w:ascii="Times New Roman" w:hAnsi="Times New Roman" w:cs="Times New Roman"/>
          <w:sz w:val="24"/>
          <w:szCs w:val="24"/>
        </w:rPr>
        <w:t>иРНК</w:t>
      </w:r>
      <w:proofErr w:type="spellEnd"/>
    </w:p>
    <w:p w:rsidR="003E4EC2" w:rsidRPr="00E415C3" w:rsidRDefault="003E4EC2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E415C3">
        <w:rPr>
          <w:rFonts w:ascii="Times New Roman" w:hAnsi="Times New Roman" w:cs="Times New Roman"/>
          <w:sz w:val="24"/>
          <w:szCs w:val="24"/>
        </w:rPr>
        <w:tab/>
        <w:t>белков</w:t>
      </w:r>
    </w:p>
    <w:p w:rsidR="003E4EC2" w:rsidRPr="00E415C3" w:rsidRDefault="003E4EC2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E415C3">
        <w:rPr>
          <w:rFonts w:ascii="Times New Roman" w:hAnsi="Times New Roman" w:cs="Times New Roman"/>
          <w:sz w:val="24"/>
          <w:szCs w:val="24"/>
        </w:rPr>
        <w:tab/>
        <w:t>полисахаридов</w:t>
      </w:r>
    </w:p>
    <w:p w:rsidR="003E4EC2" w:rsidRPr="00E415C3" w:rsidRDefault="003E4EC2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22. Какой триплет в </w:t>
      </w:r>
      <w:proofErr w:type="spellStart"/>
      <w:r w:rsidRPr="00E415C3">
        <w:rPr>
          <w:rFonts w:ascii="Times New Roman" w:hAnsi="Times New Roman" w:cs="Times New Roman"/>
          <w:sz w:val="24"/>
          <w:szCs w:val="24"/>
        </w:rPr>
        <w:t>тРНК</w:t>
      </w:r>
      <w:proofErr w:type="spellEnd"/>
      <w:r w:rsidRPr="00E415C3">
        <w:rPr>
          <w:rFonts w:ascii="Times New Roman" w:hAnsi="Times New Roman" w:cs="Times New Roman"/>
          <w:sz w:val="24"/>
          <w:szCs w:val="24"/>
        </w:rPr>
        <w:t xml:space="preserve"> комплементарен кодону ГЦУ на </w:t>
      </w:r>
      <w:proofErr w:type="spellStart"/>
      <w:r w:rsidRPr="00E415C3"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 w:rsidRPr="00E415C3">
        <w:rPr>
          <w:rFonts w:ascii="Times New Roman" w:hAnsi="Times New Roman" w:cs="Times New Roman"/>
          <w:sz w:val="24"/>
          <w:szCs w:val="24"/>
        </w:rPr>
        <w:t>?</w:t>
      </w:r>
    </w:p>
    <w:p w:rsidR="003E4EC2" w:rsidRPr="00E415C3" w:rsidRDefault="003E4EC2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E415C3">
        <w:rPr>
          <w:rFonts w:ascii="Times New Roman" w:hAnsi="Times New Roman" w:cs="Times New Roman"/>
          <w:sz w:val="24"/>
          <w:szCs w:val="24"/>
        </w:rPr>
        <w:tab/>
        <w:t>ЦГТ</w:t>
      </w:r>
    </w:p>
    <w:p w:rsidR="003E4EC2" w:rsidRPr="00E415C3" w:rsidRDefault="003E4EC2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E415C3">
        <w:rPr>
          <w:rFonts w:ascii="Times New Roman" w:hAnsi="Times New Roman" w:cs="Times New Roman"/>
          <w:sz w:val="24"/>
          <w:szCs w:val="24"/>
        </w:rPr>
        <w:tab/>
        <w:t>АГЦ</w:t>
      </w:r>
    </w:p>
    <w:p w:rsidR="003E4EC2" w:rsidRPr="00E415C3" w:rsidRDefault="003E4EC2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E415C3">
        <w:rPr>
          <w:rFonts w:ascii="Times New Roman" w:hAnsi="Times New Roman" w:cs="Times New Roman"/>
          <w:sz w:val="24"/>
          <w:szCs w:val="24"/>
        </w:rPr>
        <w:tab/>
        <w:t>ГЦТ</w:t>
      </w:r>
    </w:p>
    <w:p w:rsidR="003E4EC2" w:rsidRPr="00E415C3" w:rsidRDefault="003E4EC2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E415C3">
        <w:rPr>
          <w:rFonts w:ascii="Times New Roman" w:hAnsi="Times New Roman" w:cs="Times New Roman"/>
          <w:sz w:val="24"/>
          <w:szCs w:val="24"/>
        </w:rPr>
        <w:tab/>
        <w:t>ЦГА</w:t>
      </w:r>
    </w:p>
    <w:p w:rsidR="009B75C0" w:rsidRPr="00E415C3" w:rsidRDefault="009B75C0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>23. Сколько нуклеотидов находится в участке гена, в котором закодирована первичная структура молекулы белка, содержащего 130 аминокислот?</w:t>
      </w:r>
    </w:p>
    <w:p w:rsidR="009B75C0" w:rsidRPr="00E415C3" w:rsidRDefault="009B75C0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E415C3">
        <w:rPr>
          <w:rFonts w:ascii="Times New Roman" w:hAnsi="Times New Roman" w:cs="Times New Roman"/>
          <w:sz w:val="24"/>
          <w:szCs w:val="24"/>
        </w:rPr>
        <w:tab/>
        <w:t>65</w:t>
      </w:r>
    </w:p>
    <w:p w:rsidR="009B75C0" w:rsidRPr="00E415C3" w:rsidRDefault="009B75C0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E415C3">
        <w:rPr>
          <w:rFonts w:ascii="Times New Roman" w:hAnsi="Times New Roman" w:cs="Times New Roman"/>
          <w:sz w:val="24"/>
          <w:szCs w:val="24"/>
        </w:rPr>
        <w:tab/>
        <w:t>130</w:t>
      </w:r>
    </w:p>
    <w:p w:rsidR="009B75C0" w:rsidRPr="00E415C3" w:rsidRDefault="009B75C0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E415C3">
        <w:rPr>
          <w:rFonts w:ascii="Times New Roman" w:hAnsi="Times New Roman" w:cs="Times New Roman"/>
          <w:sz w:val="24"/>
          <w:szCs w:val="24"/>
        </w:rPr>
        <w:tab/>
        <w:t>260</w:t>
      </w:r>
    </w:p>
    <w:p w:rsidR="009B75C0" w:rsidRPr="00E415C3" w:rsidRDefault="009B75C0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E415C3">
        <w:rPr>
          <w:rFonts w:ascii="Times New Roman" w:hAnsi="Times New Roman" w:cs="Times New Roman"/>
          <w:sz w:val="24"/>
          <w:szCs w:val="24"/>
        </w:rPr>
        <w:tab/>
        <w:t>390</w:t>
      </w:r>
    </w:p>
    <w:p w:rsidR="009B75C0" w:rsidRPr="00E415C3" w:rsidRDefault="009B75C0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>24.Фотосинтез в отличие от биосинтеза белка происходит в клетках</w:t>
      </w:r>
      <w:r w:rsidR="00E415C3">
        <w:rPr>
          <w:rFonts w:ascii="Times New Roman" w:hAnsi="Times New Roman" w:cs="Times New Roman"/>
          <w:sz w:val="24"/>
          <w:szCs w:val="24"/>
        </w:rPr>
        <w:t>:</w:t>
      </w:r>
    </w:p>
    <w:p w:rsidR="009B75C0" w:rsidRPr="00E415C3" w:rsidRDefault="009B75C0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E415C3">
        <w:rPr>
          <w:rFonts w:ascii="Times New Roman" w:hAnsi="Times New Roman" w:cs="Times New Roman"/>
          <w:sz w:val="24"/>
          <w:szCs w:val="24"/>
        </w:rPr>
        <w:tab/>
        <w:t>любого организма</w:t>
      </w:r>
    </w:p>
    <w:p w:rsidR="009B75C0" w:rsidRPr="00E415C3" w:rsidRDefault="009B75C0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E415C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15C3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E415C3">
        <w:rPr>
          <w:rFonts w:ascii="Times New Roman" w:hAnsi="Times New Roman" w:cs="Times New Roman"/>
          <w:sz w:val="24"/>
          <w:szCs w:val="24"/>
        </w:rPr>
        <w:t xml:space="preserve"> хлоропласты</w:t>
      </w:r>
    </w:p>
    <w:p w:rsidR="009B75C0" w:rsidRPr="00E415C3" w:rsidRDefault="009B75C0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E415C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15C3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E415C3">
        <w:rPr>
          <w:rFonts w:ascii="Times New Roman" w:hAnsi="Times New Roman" w:cs="Times New Roman"/>
          <w:sz w:val="24"/>
          <w:szCs w:val="24"/>
        </w:rPr>
        <w:t xml:space="preserve"> лизосомы</w:t>
      </w:r>
    </w:p>
    <w:p w:rsidR="009B75C0" w:rsidRPr="00E415C3" w:rsidRDefault="009B75C0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E415C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15C3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E415C3">
        <w:rPr>
          <w:rFonts w:ascii="Times New Roman" w:hAnsi="Times New Roman" w:cs="Times New Roman"/>
          <w:sz w:val="24"/>
          <w:szCs w:val="24"/>
        </w:rPr>
        <w:t xml:space="preserve"> митохондрии</w:t>
      </w:r>
    </w:p>
    <w:p w:rsidR="009B75C0" w:rsidRPr="00E415C3" w:rsidRDefault="009B75C0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25. Первичная структура молекулы белка, заданная последовательностью нуклеотидов </w:t>
      </w:r>
      <w:proofErr w:type="spellStart"/>
      <w:r w:rsidRPr="00E415C3"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 w:rsidRPr="00E415C3">
        <w:rPr>
          <w:rFonts w:ascii="Times New Roman" w:hAnsi="Times New Roman" w:cs="Times New Roman"/>
          <w:sz w:val="24"/>
          <w:szCs w:val="24"/>
        </w:rPr>
        <w:t>, формируется в процессе</w:t>
      </w:r>
      <w:r w:rsidR="00E415C3">
        <w:rPr>
          <w:rFonts w:ascii="Times New Roman" w:hAnsi="Times New Roman" w:cs="Times New Roman"/>
          <w:sz w:val="24"/>
          <w:szCs w:val="24"/>
        </w:rPr>
        <w:t>:</w:t>
      </w:r>
    </w:p>
    <w:p w:rsidR="009B75C0" w:rsidRPr="00E415C3" w:rsidRDefault="009B75C0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E415C3">
        <w:rPr>
          <w:rFonts w:ascii="Times New Roman" w:hAnsi="Times New Roman" w:cs="Times New Roman"/>
          <w:sz w:val="24"/>
          <w:szCs w:val="24"/>
        </w:rPr>
        <w:tab/>
        <w:t>трансляции</w:t>
      </w:r>
    </w:p>
    <w:p w:rsidR="009B75C0" w:rsidRPr="00E415C3" w:rsidRDefault="009B75C0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E415C3">
        <w:rPr>
          <w:rFonts w:ascii="Times New Roman" w:hAnsi="Times New Roman" w:cs="Times New Roman"/>
          <w:sz w:val="24"/>
          <w:szCs w:val="24"/>
        </w:rPr>
        <w:tab/>
        <w:t>транскрипции</w:t>
      </w:r>
    </w:p>
    <w:p w:rsidR="009B75C0" w:rsidRPr="00E415C3" w:rsidRDefault="009B75C0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E415C3">
        <w:rPr>
          <w:rFonts w:ascii="Times New Roman" w:hAnsi="Times New Roman" w:cs="Times New Roman"/>
          <w:sz w:val="24"/>
          <w:szCs w:val="24"/>
        </w:rPr>
        <w:tab/>
        <w:t>редупликации</w:t>
      </w:r>
    </w:p>
    <w:p w:rsidR="009B75C0" w:rsidRPr="00E415C3" w:rsidRDefault="009B75C0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E415C3">
        <w:rPr>
          <w:rFonts w:ascii="Times New Roman" w:hAnsi="Times New Roman" w:cs="Times New Roman"/>
          <w:sz w:val="24"/>
          <w:szCs w:val="24"/>
        </w:rPr>
        <w:tab/>
        <w:t>денатурации</w:t>
      </w:r>
    </w:p>
    <w:p w:rsidR="009B75C0" w:rsidRPr="00E415C3" w:rsidRDefault="009B75C0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>26. Поворо</w:t>
      </w:r>
      <w:r w:rsidR="00E415C3">
        <w:rPr>
          <w:rFonts w:ascii="Times New Roman" w:hAnsi="Times New Roman" w:cs="Times New Roman"/>
          <w:sz w:val="24"/>
          <w:szCs w:val="24"/>
        </w:rPr>
        <w:t>т участка молекулы ДНК на 180</w:t>
      </w:r>
      <w:r w:rsidR="00E415C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E415C3">
        <w:rPr>
          <w:rFonts w:ascii="Times New Roman" w:hAnsi="Times New Roman" w:cs="Times New Roman"/>
          <w:sz w:val="24"/>
          <w:szCs w:val="24"/>
        </w:rPr>
        <w:t xml:space="preserve"> - </w:t>
      </w:r>
      <w:r w:rsidRPr="00E415C3">
        <w:rPr>
          <w:rFonts w:ascii="Times New Roman" w:hAnsi="Times New Roman" w:cs="Times New Roman"/>
          <w:sz w:val="24"/>
          <w:szCs w:val="24"/>
        </w:rPr>
        <w:t xml:space="preserve"> это мутация</w:t>
      </w:r>
      <w:r w:rsidR="00E415C3">
        <w:rPr>
          <w:rFonts w:ascii="Times New Roman" w:hAnsi="Times New Roman" w:cs="Times New Roman"/>
          <w:sz w:val="24"/>
          <w:szCs w:val="24"/>
        </w:rPr>
        <w:t>:</w:t>
      </w:r>
    </w:p>
    <w:p w:rsidR="009B75C0" w:rsidRPr="00E415C3" w:rsidRDefault="009B75C0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E415C3">
        <w:rPr>
          <w:rFonts w:ascii="Times New Roman" w:hAnsi="Times New Roman" w:cs="Times New Roman"/>
          <w:sz w:val="24"/>
          <w:szCs w:val="24"/>
        </w:rPr>
        <w:tab/>
        <w:t>генная</w:t>
      </w:r>
    </w:p>
    <w:p w:rsidR="009B75C0" w:rsidRPr="00E415C3" w:rsidRDefault="009B75C0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E415C3">
        <w:rPr>
          <w:rFonts w:ascii="Times New Roman" w:hAnsi="Times New Roman" w:cs="Times New Roman"/>
          <w:sz w:val="24"/>
          <w:szCs w:val="24"/>
        </w:rPr>
        <w:tab/>
        <w:t>геномная</w:t>
      </w:r>
    </w:p>
    <w:p w:rsidR="009B75C0" w:rsidRPr="00E415C3" w:rsidRDefault="009B75C0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E415C3">
        <w:rPr>
          <w:rFonts w:ascii="Times New Roman" w:hAnsi="Times New Roman" w:cs="Times New Roman"/>
          <w:sz w:val="24"/>
          <w:szCs w:val="24"/>
        </w:rPr>
        <w:tab/>
        <w:t>хромосомная</w:t>
      </w:r>
    </w:p>
    <w:p w:rsidR="009B75C0" w:rsidRPr="00E415C3" w:rsidRDefault="009B75C0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E415C3">
        <w:rPr>
          <w:rFonts w:ascii="Times New Roman" w:hAnsi="Times New Roman" w:cs="Times New Roman"/>
          <w:sz w:val="24"/>
          <w:szCs w:val="24"/>
        </w:rPr>
        <w:tab/>
        <w:t>аутосомная</w:t>
      </w:r>
    </w:p>
    <w:p w:rsidR="009B75C0" w:rsidRPr="00E415C3" w:rsidRDefault="009B75C0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>27.</w:t>
      </w:r>
      <w:r w:rsidR="00E415C3">
        <w:rPr>
          <w:rFonts w:ascii="Times New Roman" w:hAnsi="Times New Roman" w:cs="Times New Roman"/>
          <w:sz w:val="24"/>
          <w:szCs w:val="24"/>
        </w:rPr>
        <w:t xml:space="preserve"> </w:t>
      </w:r>
      <w:r w:rsidRPr="00E415C3">
        <w:rPr>
          <w:rFonts w:ascii="Times New Roman" w:hAnsi="Times New Roman" w:cs="Times New Roman"/>
          <w:sz w:val="24"/>
          <w:szCs w:val="24"/>
        </w:rPr>
        <w:t>Мутации, не совместимые с жизнью организма, называются</w:t>
      </w:r>
      <w:r w:rsidR="00E415C3">
        <w:rPr>
          <w:rFonts w:ascii="Times New Roman" w:hAnsi="Times New Roman" w:cs="Times New Roman"/>
          <w:sz w:val="24"/>
          <w:szCs w:val="24"/>
        </w:rPr>
        <w:t>:</w:t>
      </w:r>
    </w:p>
    <w:p w:rsidR="009B75C0" w:rsidRPr="00E415C3" w:rsidRDefault="009B75C0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E415C3">
        <w:rPr>
          <w:rFonts w:ascii="Times New Roman" w:hAnsi="Times New Roman" w:cs="Times New Roman"/>
          <w:sz w:val="24"/>
          <w:szCs w:val="24"/>
        </w:rPr>
        <w:tab/>
        <w:t>летальными</w:t>
      </w:r>
    </w:p>
    <w:p w:rsidR="009B75C0" w:rsidRPr="00E415C3" w:rsidRDefault="009B75C0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E415C3">
        <w:rPr>
          <w:rFonts w:ascii="Times New Roman" w:hAnsi="Times New Roman" w:cs="Times New Roman"/>
          <w:sz w:val="24"/>
          <w:szCs w:val="24"/>
        </w:rPr>
        <w:tab/>
        <w:t>половыми</w:t>
      </w:r>
    </w:p>
    <w:p w:rsidR="009B75C0" w:rsidRPr="00E415C3" w:rsidRDefault="009B75C0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E415C3">
        <w:rPr>
          <w:rFonts w:ascii="Times New Roman" w:hAnsi="Times New Roman" w:cs="Times New Roman"/>
          <w:sz w:val="24"/>
          <w:szCs w:val="24"/>
        </w:rPr>
        <w:tab/>
        <w:t>соматическими</w:t>
      </w:r>
    </w:p>
    <w:p w:rsidR="009B75C0" w:rsidRPr="00E415C3" w:rsidRDefault="009B75C0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E415C3">
        <w:rPr>
          <w:rFonts w:ascii="Times New Roman" w:hAnsi="Times New Roman" w:cs="Times New Roman"/>
          <w:sz w:val="24"/>
          <w:szCs w:val="24"/>
        </w:rPr>
        <w:tab/>
        <w:t>цитоплазматическими</w:t>
      </w:r>
    </w:p>
    <w:p w:rsidR="003B12BF" w:rsidRPr="00E415C3" w:rsidRDefault="003B12BF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>28. Отрасль хозяйства, которая производит различные вещества на основе использования микроорганизмов, клеток и тканей других организмов –</w:t>
      </w:r>
    </w:p>
    <w:p w:rsidR="003B12BF" w:rsidRPr="00E415C3" w:rsidRDefault="003B12BF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E415C3">
        <w:rPr>
          <w:rFonts w:ascii="Times New Roman" w:hAnsi="Times New Roman" w:cs="Times New Roman"/>
          <w:sz w:val="24"/>
          <w:szCs w:val="24"/>
        </w:rPr>
        <w:tab/>
        <w:t>бионика</w:t>
      </w:r>
    </w:p>
    <w:p w:rsidR="003B12BF" w:rsidRPr="00E415C3" w:rsidRDefault="003B12BF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E415C3">
        <w:rPr>
          <w:rFonts w:ascii="Times New Roman" w:hAnsi="Times New Roman" w:cs="Times New Roman"/>
          <w:sz w:val="24"/>
          <w:szCs w:val="24"/>
        </w:rPr>
        <w:tab/>
        <w:t>биотехнология</w:t>
      </w:r>
    </w:p>
    <w:p w:rsidR="003B12BF" w:rsidRPr="00E415C3" w:rsidRDefault="003B12BF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E415C3">
        <w:rPr>
          <w:rFonts w:ascii="Times New Roman" w:hAnsi="Times New Roman" w:cs="Times New Roman"/>
          <w:sz w:val="24"/>
          <w:szCs w:val="24"/>
        </w:rPr>
        <w:tab/>
        <w:t>цитология</w:t>
      </w:r>
    </w:p>
    <w:p w:rsidR="003B12BF" w:rsidRDefault="003B12BF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E415C3">
        <w:rPr>
          <w:rFonts w:ascii="Times New Roman" w:hAnsi="Times New Roman" w:cs="Times New Roman"/>
          <w:sz w:val="24"/>
          <w:szCs w:val="24"/>
        </w:rPr>
        <w:tab/>
        <w:t>микробиология</w:t>
      </w:r>
    </w:p>
    <w:p w:rsidR="00E415C3" w:rsidRDefault="00E415C3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415C3" w:rsidRDefault="00E415C3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415C3" w:rsidRPr="00E415C3" w:rsidRDefault="00E415C3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B12BF" w:rsidRPr="00E415C3" w:rsidRDefault="003B12BF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E415C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415C3">
        <w:rPr>
          <w:rFonts w:ascii="Times New Roman" w:hAnsi="Times New Roman" w:cs="Times New Roman"/>
          <w:sz w:val="24"/>
          <w:szCs w:val="24"/>
        </w:rPr>
        <w:t xml:space="preserve">. Выберите три верных ответа. Биологическое значение мейоза заключается </w:t>
      </w:r>
      <w:proofErr w:type="gramStart"/>
      <w:r w:rsidRPr="00E415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415C3">
        <w:rPr>
          <w:rFonts w:ascii="Times New Roman" w:hAnsi="Times New Roman" w:cs="Times New Roman"/>
          <w:sz w:val="24"/>
          <w:szCs w:val="24"/>
        </w:rPr>
        <w:t>:</w:t>
      </w:r>
    </w:p>
    <w:p w:rsidR="003B12BF" w:rsidRPr="00E415C3" w:rsidRDefault="003B12BF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E415C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15C3">
        <w:rPr>
          <w:rFonts w:ascii="Times New Roman" w:hAnsi="Times New Roman" w:cs="Times New Roman"/>
          <w:sz w:val="24"/>
          <w:szCs w:val="24"/>
        </w:rPr>
        <w:t>предотвращении</w:t>
      </w:r>
      <w:proofErr w:type="gramEnd"/>
      <w:r w:rsidRPr="00E415C3">
        <w:rPr>
          <w:rFonts w:ascii="Times New Roman" w:hAnsi="Times New Roman" w:cs="Times New Roman"/>
          <w:sz w:val="24"/>
          <w:szCs w:val="24"/>
        </w:rPr>
        <w:t xml:space="preserve"> удвоения числа хромосом в каждом новом поколении</w:t>
      </w:r>
    </w:p>
    <w:p w:rsidR="003B12BF" w:rsidRPr="00E415C3" w:rsidRDefault="003B12BF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E415C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15C3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E415C3">
        <w:rPr>
          <w:rFonts w:ascii="Times New Roman" w:hAnsi="Times New Roman" w:cs="Times New Roman"/>
          <w:sz w:val="24"/>
          <w:szCs w:val="24"/>
        </w:rPr>
        <w:t xml:space="preserve"> мужских и женских гамет</w:t>
      </w:r>
    </w:p>
    <w:p w:rsidR="003B12BF" w:rsidRPr="00E415C3" w:rsidRDefault="003B12BF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E415C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15C3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E415C3">
        <w:rPr>
          <w:rFonts w:ascii="Times New Roman" w:hAnsi="Times New Roman" w:cs="Times New Roman"/>
          <w:sz w:val="24"/>
          <w:szCs w:val="24"/>
        </w:rPr>
        <w:t xml:space="preserve"> соматических клеток</w:t>
      </w:r>
    </w:p>
    <w:p w:rsidR="003B12BF" w:rsidRPr="00E415C3" w:rsidRDefault="003B12BF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E415C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15C3">
        <w:rPr>
          <w:rFonts w:ascii="Times New Roman" w:hAnsi="Times New Roman" w:cs="Times New Roman"/>
          <w:sz w:val="24"/>
          <w:szCs w:val="24"/>
        </w:rPr>
        <w:t>создании</w:t>
      </w:r>
      <w:proofErr w:type="gramEnd"/>
      <w:r w:rsidRPr="00E415C3">
        <w:rPr>
          <w:rFonts w:ascii="Times New Roman" w:hAnsi="Times New Roman" w:cs="Times New Roman"/>
          <w:sz w:val="24"/>
          <w:szCs w:val="24"/>
        </w:rPr>
        <w:t xml:space="preserve"> возможностей возникновения новых генных комбинаций</w:t>
      </w:r>
    </w:p>
    <w:p w:rsidR="003B12BF" w:rsidRPr="00E415C3" w:rsidRDefault="003B12BF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5) </w:t>
      </w:r>
      <w:r w:rsidRPr="00E415C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15C3">
        <w:rPr>
          <w:rFonts w:ascii="Times New Roman" w:hAnsi="Times New Roman" w:cs="Times New Roman"/>
          <w:sz w:val="24"/>
          <w:szCs w:val="24"/>
        </w:rPr>
        <w:t>увеличении</w:t>
      </w:r>
      <w:proofErr w:type="gramEnd"/>
      <w:r w:rsidRPr="00E415C3">
        <w:rPr>
          <w:rFonts w:ascii="Times New Roman" w:hAnsi="Times New Roman" w:cs="Times New Roman"/>
          <w:sz w:val="24"/>
          <w:szCs w:val="24"/>
        </w:rPr>
        <w:t xml:space="preserve"> числа клеток в организме</w:t>
      </w:r>
    </w:p>
    <w:p w:rsidR="003B12BF" w:rsidRPr="00E415C3" w:rsidRDefault="003B12BF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 xml:space="preserve">  </w:t>
      </w:r>
      <w:r w:rsidRPr="00E415C3">
        <w:rPr>
          <w:rFonts w:ascii="Times New Roman" w:hAnsi="Times New Roman" w:cs="Times New Roman"/>
          <w:sz w:val="24"/>
          <w:szCs w:val="24"/>
        </w:rPr>
        <w:tab/>
        <w:t xml:space="preserve"> 6) </w:t>
      </w:r>
      <w:r w:rsidRPr="00E415C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15C3">
        <w:rPr>
          <w:rFonts w:ascii="Times New Roman" w:hAnsi="Times New Roman" w:cs="Times New Roman"/>
          <w:sz w:val="24"/>
          <w:szCs w:val="24"/>
        </w:rPr>
        <w:t>кратном</w:t>
      </w:r>
      <w:proofErr w:type="gramEnd"/>
      <w:r w:rsidRPr="00E415C3">
        <w:rPr>
          <w:rFonts w:ascii="Times New Roman" w:hAnsi="Times New Roman" w:cs="Times New Roman"/>
          <w:sz w:val="24"/>
          <w:szCs w:val="24"/>
        </w:rPr>
        <w:t xml:space="preserve"> увеличении набора хромосом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B12BF" w:rsidRPr="00E415C3" w:rsidTr="00AD3D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2BF" w:rsidRPr="00E415C3" w:rsidRDefault="003B12BF" w:rsidP="00E415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5C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415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415C3">
              <w:rPr>
                <w:rFonts w:ascii="Times New Roman" w:eastAsia="Times New Roman" w:hAnsi="Times New Roman" w:cs="Times New Roman"/>
                <w:sz w:val="24"/>
                <w:szCs w:val="24"/>
              </w:rPr>
              <w:t>. Установите соответствие между характеристикой обмена веще</w:t>
            </w:r>
            <w:proofErr w:type="gramStart"/>
            <w:r w:rsidRPr="00E415C3">
              <w:rPr>
                <w:rFonts w:ascii="Times New Roman" w:eastAsia="Times New Roman" w:hAnsi="Times New Roman" w:cs="Times New Roman"/>
                <w:sz w:val="24"/>
                <w:szCs w:val="24"/>
              </w:rPr>
              <w:t>ств в кл</w:t>
            </w:r>
            <w:proofErr w:type="gramEnd"/>
            <w:r w:rsidRPr="00E415C3">
              <w:rPr>
                <w:rFonts w:ascii="Times New Roman" w:eastAsia="Times New Roman" w:hAnsi="Times New Roman" w:cs="Times New Roman"/>
                <w:sz w:val="24"/>
                <w:szCs w:val="24"/>
              </w:rPr>
              <w:t>етке и его видом.</w:t>
            </w:r>
          </w:p>
        </w:tc>
      </w:tr>
    </w:tbl>
    <w:p w:rsidR="003B12BF" w:rsidRPr="00E415C3" w:rsidRDefault="003B12BF" w:rsidP="00E415C3">
      <w:pPr>
        <w:spacing w:after="0" w:line="0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45"/>
        <w:gridCol w:w="8724"/>
        <w:gridCol w:w="526"/>
      </w:tblGrid>
      <w:tr w:rsidR="003B12BF" w:rsidRPr="00E415C3" w:rsidTr="003B12BF">
        <w:trPr>
          <w:tblCellSpacing w:w="15" w:type="dxa"/>
          <w:jc w:val="center"/>
        </w:trPr>
        <w:tc>
          <w:tcPr>
            <w:tcW w:w="145" w:type="dxa"/>
            <w:gridSpan w:val="2"/>
            <w:vAlign w:val="center"/>
            <w:hideMark/>
          </w:tcPr>
          <w:p w:rsidR="003B12BF" w:rsidRPr="00E415C3" w:rsidRDefault="003B12BF" w:rsidP="00E415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5C3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9210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47"/>
              <w:gridCol w:w="240"/>
              <w:gridCol w:w="3988"/>
            </w:tblGrid>
            <w:tr w:rsidR="003B12BF" w:rsidRPr="00E415C3" w:rsidTr="00AD3D5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B12BF" w:rsidRPr="00E415C3" w:rsidRDefault="003B12BF" w:rsidP="00E415C3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15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ХАРАКТЕРИСТИКА</w:t>
                  </w:r>
                </w:p>
              </w:tc>
              <w:tc>
                <w:tcPr>
                  <w:tcW w:w="0" w:type="auto"/>
                  <w:hideMark/>
                </w:tcPr>
                <w:p w:rsidR="003B12BF" w:rsidRPr="00E415C3" w:rsidRDefault="003B12BF" w:rsidP="00E415C3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15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3B12BF" w:rsidRPr="00E415C3" w:rsidRDefault="003B12BF" w:rsidP="00E415C3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15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ВИД ОБМЕНА ВЕЩЕСТВ</w:t>
                  </w:r>
                </w:p>
              </w:tc>
            </w:tr>
            <w:tr w:rsidR="003B12BF" w:rsidRPr="00E415C3" w:rsidTr="00AD3D5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4872" w:type="dxa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9"/>
                    <w:gridCol w:w="4423"/>
                  </w:tblGrid>
                  <w:tr w:rsidR="003B12BF" w:rsidRPr="00E415C3" w:rsidTr="00AD3D5E">
                    <w:trPr>
                      <w:tblCellSpacing w:w="15" w:type="dxa"/>
                      <w:jc w:val="center"/>
                    </w:trPr>
                    <w:tc>
                      <w:tcPr>
                        <w:tcW w:w="391" w:type="dxa"/>
                        <w:hideMark/>
                      </w:tcPr>
                      <w:p w:rsidR="003B12BF" w:rsidRPr="00E415C3" w:rsidRDefault="003B12BF" w:rsidP="00E415C3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15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А) </w:t>
                        </w:r>
                      </w:p>
                    </w:tc>
                    <w:tc>
                      <w:tcPr>
                        <w:tcW w:w="4391" w:type="dxa"/>
                        <w:hideMark/>
                      </w:tcPr>
                      <w:p w:rsidR="003B12BF" w:rsidRPr="00E415C3" w:rsidRDefault="003B12BF" w:rsidP="00E415C3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15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происходит в лизосомах, митохондриях, цитоплазме</w:t>
                        </w:r>
                      </w:p>
                    </w:tc>
                  </w:tr>
                  <w:tr w:rsidR="003B12BF" w:rsidRPr="00E415C3" w:rsidTr="00AD3D5E">
                    <w:trPr>
                      <w:tblCellSpacing w:w="15" w:type="dxa"/>
                      <w:jc w:val="center"/>
                    </w:trPr>
                    <w:tc>
                      <w:tcPr>
                        <w:tcW w:w="391" w:type="dxa"/>
                        <w:hideMark/>
                      </w:tcPr>
                      <w:p w:rsidR="003B12BF" w:rsidRPr="00E415C3" w:rsidRDefault="003B12BF" w:rsidP="00E415C3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15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Б) </w:t>
                        </w:r>
                      </w:p>
                    </w:tc>
                    <w:tc>
                      <w:tcPr>
                        <w:tcW w:w="4391" w:type="dxa"/>
                        <w:hideMark/>
                      </w:tcPr>
                      <w:p w:rsidR="003B12BF" w:rsidRPr="00E415C3" w:rsidRDefault="003B12BF" w:rsidP="00E415C3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15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происходит на рибосомах, в хлоропластах</w:t>
                        </w:r>
                      </w:p>
                    </w:tc>
                  </w:tr>
                  <w:tr w:rsidR="003B12BF" w:rsidRPr="00E415C3" w:rsidTr="00AD3D5E">
                    <w:trPr>
                      <w:tblCellSpacing w:w="15" w:type="dxa"/>
                      <w:jc w:val="center"/>
                    </w:trPr>
                    <w:tc>
                      <w:tcPr>
                        <w:tcW w:w="391" w:type="dxa"/>
                        <w:hideMark/>
                      </w:tcPr>
                      <w:p w:rsidR="003B12BF" w:rsidRPr="00E415C3" w:rsidRDefault="003B12BF" w:rsidP="00E415C3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15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В) </w:t>
                        </w:r>
                      </w:p>
                    </w:tc>
                    <w:tc>
                      <w:tcPr>
                        <w:tcW w:w="4391" w:type="dxa"/>
                        <w:hideMark/>
                      </w:tcPr>
                      <w:p w:rsidR="003B12BF" w:rsidRPr="00E415C3" w:rsidRDefault="003B12BF" w:rsidP="00E415C3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15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органические вещества расщепляются</w:t>
                        </w:r>
                      </w:p>
                    </w:tc>
                  </w:tr>
                  <w:tr w:rsidR="003B12BF" w:rsidRPr="00E415C3" w:rsidTr="00AD3D5E">
                    <w:trPr>
                      <w:tblCellSpacing w:w="15" w:type="dxa"/>
                      <w:jc w:val="center"/>
                    </w:trPr>
                    <w:tc>
                      <w:tcPr>
                        <w:tcW w:w="391" w:type="dxa"/>
                        <w:hideMark/>
                      </w:tcPr>
                      <w:p w:rsidR="003B12BF" w:rsidRPr="00E415C3" w:rsidRDefault="003B12BF" w:rsidP="00E415C3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15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Г) </w:t>
                        </w:r>
                      </w:p>
                    </w:tc>
                    <w:tc>
                      <w:tcPr>
                        <w:tcW w:w="4391" w:type="dxa"/>
                        <w:hideMark/>
                      </w:tcPr>
                      <w:p w:rsidR="003B12BF" w:rsidRPr="00E415C3" w:rsidRDefault="003B12BF" w:rsidP="00E415C3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15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органические вещества синтезируются</w:t>
                        </w:r>
                      </w:p>
                    </w:tc>
                  </w:tr>
                  <w:tr w:rsidR="003B12BF" w:rsidRPr="00E415C3" w:rsidTr="00AD3D5E">
                    <w:trPr>
                      <w:tblCellSpacing w:w="15" w:type="dxa"/>
                      <w:jc w:val="center"/>
                    </w:trPr>
                    <w:tc>
                      <w:tcPr>
                        <w:tcW w:w="391" w:type="dxa"/>
                        <w:hideMark/>
                      </w:tcPr>
                      <w:p w:rsidR="003B12BF" w:rsidRPr="00E415C3" w:rsidRDefault="003B12BF" w:rsidP="00E415C3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15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Д) </w:t>
                        </w:r>
                      </w:p>
                    </w:tc>
                    <w:tc>
                      <w:tcPr>
                        <w:tcW w:w="4391" w:type="dxa"/>
                        <w:hideMark/>
                      </w:tcPr>
                      <w:p w:rsidR="003B12BF" w:rsidRPr="00E415C3" w:rsidRDefault="003B12BF" w:rsidP="00E415C3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15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используется энергия, заключенная в молекулах АТФ</w:t>
                        </w:r>
                      </w:p>
                    </w:tc>
                  </w:tr>
                  <w:tr w:rsidR="003B12BF" w:rsidRPr="00E415C3" w:rsidTr="00AD3D5E">
                    <w:trPr>
                      <w:tblCellSpacing w:w="15" w:type="dxa"/>
                      <w:jc w:val="center"/>
                    </w:trPr>
                    <w:tc>
                      <w:tcPr>
                        <w:tcW w:w="391" w:type="dxa"/>
                        <w:hideMark/>
                      </w:tcPr>
                      <w:p w:rsidR="003B12BF" w:rsidRPr="00E415C3" w:rsidRDefault="003B12BF" w:rsidP="00E415C3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15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Е) </w:t>
                        </w:r>
                      </w:p>
                    </w:tc>
                    <w:tc>
                      <w:tcPr>
                        <w:tcW w:w="4391" w:type="dxa"/>
                        <w:hideMark/>
                      </w:tcPr>
                      <w:p w:rsidR="003B12BF" w:rsidRPr="00E415C3" w:rsidRDefault="003B12BF" w:rsidP="00E415C3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15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освобождается энергия и запасается в молекулах АТФ</w:t>
                        </w:r>
                      </w:p>
                    </w:tc>
                  </w:tr>
                </w:tbl>
                <w:p w:rsidR="003B12BF" w:rsidRPr="00E415C3" w:rsidRDefault="003B12BF" w:rsidP="00E415C3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B12BF" w:rsidRPr="00E415C3" w:rsidRDefault="003B12BF" w:rsidP="00E415C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15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"/>
                    <w:gridCol w:w="3518"/>
                  </w:tblGrid>
                  <w:tr w:rsidR="003B12BF" w:rsidRPr="00E415C3" w:rsidTr="00AD3D5E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3B12BF" w:rsidRPr="00E415C3" w:rsidRDefault="003B12BF" w:rsidP="00E415C3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15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B12BF" w:rsidRPr="00E415C3" w:rsidRDefault="003B12BF" w:rsidP="00E415C3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15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энергетический</w:t>
                        </w:r>
                      </w:p>
                    </w:tc>
                  </w:tr>
                  <w:tr w:rsidR="003B12BF" w:rsidRPr="00E415C3" w:rsidTr="00AD3D5E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3B12BF" w:rsidRPr="00E415C3" w:rsidRDefault="003B12BF" w:rsidP="00E415C3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15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B12BF" w:rsidRPr="00E415C3" w:rsidRDefault="003B12BF" w:rsidP="00E415C3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15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пластический</w:t>
                        </w:r>
                      </w:p>
                    </w:tc>
                  </w:tr>
                </w:tbl>
                <w:p w:rsidR="003B12BF" w:rsidRPr="00E415C3" w:rsidRDefault="003B12BF" w:rsidP="00E415C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B12BF" w:rsidRPr="00E415C3" w:rsidRDefault="003B12BF" w:rsidP="00E415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2BF" w:rsidRPr="00E415C3" w:rsidTr="003B12BF">
        <w:tblPrEx>
          <w:jc w:val="left"/>
        </w:tblPrEx>
        <w:trPr>
          <w:gridBefore w:val="1"/>
          <w:gridAfter w:val="1"/>
          <w:wAfter w:w="482" w:type="dxa"/>
          <w:tblCellSpacing w:w="15" w:type="dxa"/>
        </w:trPr>
        <w:tc>
          <w:tcPr>
            <w:tcW w:w="8843" w:type="dxa"/>
            <w:gridSpan w:val="2"/>
            <w:vAlign w:val="center"/>
            <w:hideMark/>
          </w:tcPr>
          <w:p w:rsidR="003B12BF" w:rsidRPr="00E415C3" w:rsidRDefault="003B12BF" w:rsidP="00E415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5C3">
              <w:rPr>
                <w:rFonts w:ascii="Times New Roman" w:eastAsia="Times New Roman" w:hAnsi="Times New Roman" w:cs="Times New Roman"/>
                <w:sz w:val="24"/>
                <w:szCs w:val="24"/>
              </w:rPr>
              <w:t>В3. Установите соответствие между строением и функцией органического вещества и его видом.</w:t>
            </w:r>
          </w:p>
        </w:tc>
      </w:tr>
    </w:tbl>
    <w:p w:rsidR="003B12BF" w:rsidRPr="00E415C3" w:rsidRDefault="003B12BF" w:rsidP="00E415C3">
      <w:pPr>
        <w:spacing w:after="0" w:line="0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9250"/>
      </w:tblGrid>
      <w:tr w:rsidR="003B12BF" w:rsidRPr="00E415C3" w:rsidTr="00AD3D5E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3B12BF" w:rsidRPr="00E415C3" w:rsidRDefault="003B12BF" w:rsidP="00E415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5C3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62"/>
              <w:gridCol w:w="240"/>
              <w:gridCol w:w="4073"/>
            </w:tblGrid>
            <w:tr w:rsidR="003B12BF" w:rsidRPr="00E415C3" w:rsidTr="00AD3D5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B12BF" w:rsidRPr="00E415C3" w:rsidRDefault="003B12BF" w:rsidP="00E415C3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15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СТРОЕНИЕ И ФУНКЦИИ</w:t>
                  </w:r>
                </w:p>
              </w:tc>
              <w:tc>
                <w:tcPr>
                  <w:tcW w:w="0" w:type="auto"/>
                  <w:hideMark/>
                </w:tcPr>
                <w:p w:rsidR="003B12BF" w:rsidRPr="00E415C3" w:rsidRDefault="003B12BF" w:rsidP="00E415C3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15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3B12BF" w:rsidRPr="00E415C3" w:rsidRDefault="003B12BF" w:rsidP="00E415C3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15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ВЕЩЕСТВА</w:t>
                  </w:r>
                </w:p>
              </w:tc>
            </w:tr>
            <w:tr w:rsidR="003B12BF" w:rsidRPr="00E415C3" w:rsidTr="00AD3D5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9"/>
                    <w:gridCol w:w="4338"/>
                  </w:tblGrid>
                  <w:tr w:rsidR="003B12BF" w:rsidRPr="00E415C3" w:rsidTr="00AD3D5E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3B12BF" w:rsidRPr="00E415C3" w:rsidRDefault="003B12BF" w:rsidP="00E415C3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15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А)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B12BF" w:rsidRPr="00E415C3" w:rsidRDefault="003B12BF" w:rsidP="00E415C3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15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состоят из остатков молекул глицерина и жирных кислот</w:t>
                        </w:r>
                      </w:p>
                    </w:tc>
                  </w:tr>
                  <w:tr w:rsidR="003B12BF" w:rsidRPr="00E415C3" w:rsidTr="00AD3D5E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3B12BF" w:rsidRPr="00E415C3" w:rsidRDefault="003B12BF" w:rsidP="00E415C3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15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Б)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B12BF" w:rsidRPr="00E415C3" w:rsidRDefault="003B12BF" w:rsidP="00E415C3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15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состоят из остатков молекул аминокислот</w:t>
                        </w:r>
                      </w:p>
                    </w:tc>
                  </w:tr>
                  <w:tr w:rsidR="003B12BF" w:rsidRPr="00E415C3" w:rsidTr="00AD3D5E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3B12BF" w:rsidRPr="00E415C3" w:rsidRDefault="003B12BF" w:rsidP="00E415C3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15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В)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B12BF" w:rsidRPr="00E415C3" w:rsidRDefault="003B12BF" w:rsidP="00E415C3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15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защищают организм от переохлаждения</w:t>
                        </w:r>
                      </w:p>
                    </w:tc>
                  </w:tr>
                  <w:tr w:rsidR="003B12BF" w:rsidRPr="00E415C3" w:rsidTr="00AD3D5E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3B12BF" w:rsidRPr="00E415C3" w:rsidRDefault="003B12BF" w:rsidP="00E415C3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15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Г)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B12BF" w:rsidRPr="00E415C3" w:rsidRDefault="003B12BF" w:rsidP="00E415C3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15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защищают организм от чужеродных веществ</w:t>
                        </w:r>
                      </w:p>
                    </w:tc>
                  </w:tr>
                  <w:tr w:rsidR="003B12BF" w:rsidRPr="00E415C3" w:rsidTr="00AD3D5E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3B12BF" w:rsidRPr="00E415C3" w:rsidRDefault="003B12BF" w:rsidP="00E415C3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15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Д)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B12BF" w:rsidRPr="00E415C3" w:rsidRDefault="003B12BF" w:rsidP="00E415C3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15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относятся к полимерам</w:t>
                        </w:r>
                      </w:p>
                    </w:tc>
                  </w:tr>
                  <w:tr w:rsidR="003B12BF" w:rsidRPr="00E415C3" w:rsidTr="00AD3D5E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3B12BF" w:rsidRPr="00E415C3" w:rsidRDefault="003B12BF" w:rsidP="00E415C3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15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Е)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B12BF" w:rsidRPr="00E415C3" w:rsidRDefault="003B12BF" w:rsidP="00E415C3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15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 являются полимерами</w:t>
                        </w:r>
                      </w:p>
                    </w:tc>
                  </w:tr>
                </w:tbl>
                <w:p w:rsidR="003B12BF" w:rsidRPr="00E415C3" w:rsidRDefault="003B12BF" w:rsidP="00E415C3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B12BF" w:rsidRPr="00E415C3" w:rsidRDefault="003B12BF" w:rsidP="00E415C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15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"/>
                    <w:gridCol w:w="3603"/>
                  </w:tblGrid>
                  <w:tr w:rsidR="003B12BF" w:rsidRPr="00E415C3" w:rsidTr="00AD3D5E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3B12BF" w:rsidRPr="00E415C3" w:rsidRDefault="003B12BF" w:rsidP="00E415C3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15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B12BF" w:rsidRPr="00E415C3" w:rsidRDefault="003B12BF" w:rsidP="00E415C3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15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липиды</w:t>
                        </w:r>
                      </w:p>
                    </w:tc>
                  </w:tr>
                  <w:tr w:rsidR="003B12BF" w:rsidRPr="00E415C3" w:rsidTr="00AD3D5E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3B12BF" w:rsidRPr="00E415C3" w:rsidRDefault="003B12BF" w:rsidP="00E415C3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15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B12BF" w:rsidRPr="00E415C3" w:rsidRDefault="003B12BF" w:rsidP="00E415C3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15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белки</w:t>
                        </w:r>
                      </w:p>
                    </w:tc>
                  </w:tr>
                </w:tbl>
                <w:p w:rsidR="003B12BF" w:rsidRPr="00E415C3" w:rsidRDefault="003B12BF" w:rsidP="00E415C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B12BF" w:rsidRPr="00E415C3" w:rsidRDefault="003B12BF" w:rsidP="00E415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12BF" w:rsidRPr="00E415C3" w:rsidRDefault="003B12BF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F5F78" w:rsidRPr="00E415C3" w:rsidTr="00AD3D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F78" w:rsidRPr="00E415C3" w:rsidRDefault="00EF5F78" w:rsidP="00E415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5C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415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E415C3">
              <w:rPr>
                <w:rFonts w:ascii="Times New Roman" w:eastAsia="Times New Roman" w:hAnsi="Times New Roman" w:cs="Times New Roman"/>
                <w:sz w:val="24"/>
                <w:szCs w:val="24"/>
              </w:rPr>
              <w:t>. Установите соответствие между строением и функцией клетки и органоидом, для которого они характерны.</w:t>
            </w:r>
          </w:p>
        </w:tc>
      </w:tr>
    </w:tbl>
    <w:p w:rsidR="00EF5F78" w:rsidRPr="00E415C3" w:rsidRDefault="00EF5F78" w:rsidP="00E415C3">
      <w:pPr>
        <w:spacing w:after="0" w:line="0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9250"/>
      </w:tblGrid>
      <w:tr w:rsidR="00EF5F78" w:rsidRPr="00E415C3" w:rsidTr="00AD3D5E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EF5F78" w:rsidRPr="00E415C3" w:rsidRDefault="00EF5F78" w:rsidP="00E415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5C3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1"/>
              <w:gridCol w:w="240"/>
              <w:gridCol w:w="3704"/>
            </w:tblGrid>
            <w:tr w:rsidR="00EF5F78" w:rsidRPr="00E415C3" w:rsidTr="00AD3D5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F5F78" w:rsidRPr="00E415C3" w:rsidRDefault="00EF5F78" w:rsidP="00E415C3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15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СТРОЕНИЕ И ФУНКЦИИ</w:t>
                  </w:r>
                </w:p>
              </w:tc>
              <w:tc>
                <w:tcPr>
                  <w:tcW w:w="0" w:type="auto"/>
                  <w:hideMark/>
                </w:tcPr>
                <w:p w:rsidR="00EF5F78" w:rsidRPr="00E415C3" w:rsidRDefault="00EF5F78" w:rsidP="00E415C3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15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F5F78" w:rsidRPr="00E415C3" w:rsidRDefault="00EF5F78" w:rsidP="00E415C3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15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ОРГАНОИДЫ</w:t>
                  </w:r>
                </w:p>
              </w:tc>
            </w:tr>
            <w:tr w:rsidR="00EF5F78" w:rsidRPr="00E415C3" w:rsidTr="00AD3D5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156" w:type="dxa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9"/>
                    <w:gridCol w:w="4707"/>
                  </w:tblGrid>
                  <w:tr w:rsidR="00EF5F78" w:rsidRPr="00E415C3" w:rsidTr="00AD3D5E">
                    <w:trPr>
                      <w:tblCellSpacing w:w="15" w:type="dxa"/>
                      <w:jc w:val="center"/>
                    </w:trPr>
                    <w:tc>
                      <w:tcPr>
                        <w:tcW w:w="391" w:type="dxa"/>
                        <w:hideMark/>
                      </w:tcPr>
                      <w:p w:rsidR="00EF5F78" w:rsidRPr="00E415C3" w:rsidRDefault="00EF5F78" w:rsidP="00E415C3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15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А) </w:t>
                        </w:r>
                      </w:p>
                    </w:tc>
                    <w:tc>
                      <w:tcPr>
                        <w:tcW w:w="4675" w:type="dxa"/>
                        <w:hideMark/>
                      </w:tcPr>
                      <w:p w:rsidR="00EF5F78" w:rsidRPr="00E415C3" w:rsidRDefault="00EF5F78" w:rsidP="00E415C3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15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расщепляют органические вещества до мономеров</w:t>
                        </w:r>
                      </w:p>
                    </w:tc>
                  </w:tr>
                  <w:tr w:rsidR="00EF5F78" w:rsidRPr="00E415C3" w:rsidTr="00AD3D5E">
                    <w:trPr>
                      <w:tblCellSpacing w:w="15" w:type="dxa"/>
                      <w:jc w:val="center"/>
                    </w:trPr>
                    <w:tc>
                      <w:tcPr>
                        <w:tcW w:w="391" w:type="dxa"/>
                        <w:hideMark/>
                      </w:tcPr>
                      <w:p w:rsidR="00EF5F78" w:rsidRPr="00E415C3" w:rsidRDefault="00EF5F78" w:rsidP="00E415C3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15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Б) </w:t>
                        </w:r>
                      </w:p>
                    </w:tc>
                    <w:tc>
                      <w:tcPr>
                        <w:tcW w:w="4675" w:type="dxa"/>
                        <w:hideMark/>
                      </w:tcPr>
                      <w:p w:rsidR="00EF5F78" w:rsidRPr="00E415C3" w:rsidRDefault="00EF5F78" w:rsidP="00E415C3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15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окисляют органические вещества до СО</w:t>
                        </w:r>
                        <w:proofErr w:type="gramStart"/>
                        <w:r w:rsidRPr="00E415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2</w:t>
                        </w:r>
                        <w:proofErr w:type="gramEnd"/>
                        <w:r w:rsidRPr="00E415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и Н</w:t>
                        </w:r>
                        <w:r w:rsidRPr="00E415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2</w:t>
                        </w:r>
                        <w:r w:rsidRPr="00E415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</w:t>
                        </w:r>
                      </w:p>
                    </w:tc>
                  </w:tr>
                  <w:tr w:rsidR="00EF5F78" w:rsidRPr="00E415C3" w:rsidTr="00AD3D5E">
                    <w:trPr>
                      <w:tblCellSpacing w:w="15" w:type="dxa"/>
                      <w:jc w:val="center"/>
                    </w:trPr>
                    <w:tc>
                      <w:tcPr>
                        <w:tcW w:w="391" w:type="dxa"/>
                        <w:hideMark/>
                      </w:tcPr>
                      <w:p w:rsidR="00EF5F78" w:rsidRPr="00E415C3" w:rsidRDefault="00EF5F78" w:rsidP="00E415C3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15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В) </w:t>
                        </w:r>
                      </w:p>
                    </w:tc>
                    <w:tc>
                      <w:tcPr>
                        <w:tcW w:w="4675" w:type="dxa"/>
                        <w:hideMark/>
                      </w:tcPr>
                      <w:p w:rsidR="00EF5F78" w:rsidRPr="00E415C3" w:rsidRDefault="00EF5F78" w:rsidP="00E415C3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E415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отграничены от цитоплазмы одной </w:t>
                        </w:r>
                        <w:r w:rsidRPr="00E415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мембраной</w:t>
                        </w:r>
                        <w:proofErr w:type="gramEnd"/>
                      </w:p>
                    </w:tc>
                  </w:tr>
                  <w:tr w:rsidR="00EF5F78" w:rsidRPr="00E415C3" w:rsidTr="00AD3D5E">
                    <w:trPr>
                      <w:tblCellSpacing w:w="15" w:type="dxa"/>
                      <w:jc w:val="center"/>
                    </w:trPr>
                    <w:tc>
                      <w:tcPr>
                        <w:tcW w:w="391" w:type="dxa"/>
                        <w:hideMark/>
                      </w:tcPr>
                      <w:p w:rsidR="00EF5F78" w:rsidRPr="00E415C3" w:rsidRDefault="00EF5F78" w:rsidP="00E415C3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15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lastRenderedPageBreak/>
                          <w:t>Г) </w:t>
                        </w:r>
                      </w:p>
                    </w:tc>
                    <w:tc>
                      <w:tcPr>
                        <w:tcW w:w="4675" w:type="dxa"/>
                        <w:hideMark/>
                      </w:tcPr>
                      <w:p w:rsidR="00EF5F78" w:rsidRPr="00E415C3" w:rsidRDefault="00EF5F78" w:rsidP="00E415C3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E415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отграничены от цитоплазмы двумя мембранами</w:t>
                        </w:r>
                        <w:proofErr w:type="gramEnd"/>
                      </w:p>
                    </w:tc>
                  </w:tr>
                  <w:tr w:rsidR="00EF5F78" w:rsidRPr="00E415C3" w:rsidTr="00AD3D5E">
                    <w:trPr>
                      <w:tblCellSpacing w:w="15" w:type="dxa"/>
                      <w:jc w:val="center"/>
                    </w:trPr>
                    <w:tc>
                      <w:tcPr>
                        <w:tcW w:w="391" w:type="dxa"/>
                        <w:hideMark/>
                      </w:tcPr>
                      <w:p w:rsidR="00EF5F78" w:rsidRPr="00E415C3" w:rsidRDefault="00EF5F78" w:rsidP="00E415C3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15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Д) </w:t>
                        </w:r>
                      </w:p>
                    </w:tc>
                    <w:tc>
                      <w:tcPr>
                        <w:tcW w:w="4675" w:type="dxa"/>
                        <w:hideMark/>
                      </w:tcPr>
                      <w:p w:rsidR="00EF5F78" w:rsidRPr="00E415C3" w:rsidRDefault="00EF5F78" w:rsidP="00E415C3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15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содержат </w:t>
                        </w:r>
                        <w:proofErr w:type="spellStart"/>
                        <w:r w:rsidRPr="00E415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кристы</w:t>
                        </w:r>
                        <w:proofErr w:type="spellEnd"/>
                      </w:p>
                    </w:tc>
                  </w:tr>
                  <w:tr w:rsidR="00EF5F78" w:rsidRPr="00E415C3" w:rsidTr="00AD3D5E">
                    <w:trPr>
                      <w:tblCellSpacing w:w="15" w:type="dxa"/>
                      <w:jc w:val="center"/>
                    </w:trPr>
                    <w:tc>
                      <w:tcPr>
                        <w:tcW w:w="391" w:type="dxa"/>
                        <w:hideMark/>
                      </w:tcPr>
                      <w:p w:rsidR="00EF5F78" w:rsidRPr="00E415C3" w:rsidRDefault="00EF5F78" w:rsidP="00E415C3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15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Е) </w:t>
                        </w:r>
                      </w:p>
                    </w:tc>
                    <w:tc>
                      <w:tcPr>
                        <w:tcW w:w="4675" w:type="dxa"/>
                        <w:hideMark/>
                      </w:tcPr>
                      <w:p w:rsidR="00EF5F78" w:rsidRPr="00E415C3" w:rsidRDefault="00EF5F78" w:rsidP="00E415C3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15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не содержат </w:t>
                        </w:r>
                        <w:proofErr w:type="spellStart"/>
                        <w:r w:rsidRPr="00E415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крист</w:t>
                        </w:r>
                        <w:proofErr w:type="spellEnd"/>
                      </w:p>
                    </w:tc>
                  </w:tr>
                </w:tbl>
                <w:p w:rsidR="00EF5F78" w:rsidRPr="00E415C3" w:rsidRDefault="00EF5F78" w:rsidP="00E415C3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F5F78" w:rsidRPr="00E415C3" w:rsidRDefault="00EF5F78" w:rsidP="00E415C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15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"/>
                    <w:gridCol w:w="3234"/>
                  </w:tblGrid>
                  <w:tr w:rsidR="00EF5F78" w:rsidRPr="00E415C3" w:rsidTr="00AD3D5E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F5F78" w:rsidRPr="00E415C3" w:rsidRDefault="00EF5F78" w:rsidP="00E415C3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15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F5F78" w:rsidRPr="00E415C3" w:rsidRDefault="00EF5F78" w:rsidP="00E415C3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15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лизосомы</w:t>
                        </w:r>
                      </w:p>
                    </w:tc>
                  </w:tr>
                  <w:tr w:rsidR="00EF5F78" w:rsidRPr="00E415C3" w:rsidTr="00AD3D5E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F5F78" w:rsidRPr="00E415C3" w:rsidRDefault="00EF5F78" w:rsidP="00E415C3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15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F5F78" w:rsidRPr="00E415C3" w:rsidRDefault="00EF5F78" w:rsidP="00E415C3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15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митохондрии</w:t>
                        </w:r>
                      </w:p>
                    </w:tc>
                  </w:tr>
                </w:tbl>
                <w:p w:rsidR="00EF5F78" w:rsidRPr="00E415C3" w:rsidRDefault="00EF5F78" w:rsidP="00E415C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F5F78" w:rsidRPr="00E415C3" w:rsidRDefault="00EF5F78" w:rsidP="00E415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12BF" w:rsidRPr="00E415C3" w:rsidRDefault="003B12BF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2"/>
      </w:tblGrid>
      <w:tr w:rsidR="00EF5F78" w:rsidRPr="00E415C3" w:rsidTr="00AD3D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F78" w:rsidRPr="00E415C3" w:rsidRDefault="00EF5F78" w:rsidP="00E415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5C3">
              <w:rPr>
                <w:rFonts w:ascii="Times New Roman" w:eastAsia="Times New Roman" w:hAnsi="Times New Roman" w:cs="Times New Roman"/>
                <w:sz w:val="24"/>
                <w:szCs w:val="24"/>
              </w:rPr>
              <w:t>В5. Установите соответствие между особенностями молекул углеводов и их видами.</w:t>
            </w:r>
          </w:p>
        </w:tc>
      </w:tr>
    </w:tbl>
    <w:p w:rsidR="00EF5F78" w:rsidRPr="00E415C3" w:rsidRDefault="00EF5F78" w:rsidP="00E415C3">
      <w:pPr>
        <w:spacing w:after="0" w:line="0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9250"/>
      </w:tblGrid>
      <w:tr w:rsidR="00EF5F78" w:rsidRPr="00E415C3" w:rsidTr="00AD3D5E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EF5F78" w:rsidRPr="00E415C3" w:rsidRDefault="00EF5F78" w:rsidP="00E415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5C3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14"/>
              <w:gridCol w:w="240"/>
              <w:gridCol w:w="4321"/>
            </w:tblGrid>
            <w:tr w:rsidR="00EF5F78" w:rsidRPr="00E415C3" w:rsidTr="00AD3D5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F5F78" w:rsidRPr="00E415C3" w:rsidRDefault="00EF5F78" w:rsidP="00E415C3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15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ОСОБЕННОСТИ МОЛЕКУЛ</w:t>
                  </w:r>
                </w:p>
              </w:tc>
              <w:tc>
                <w:tcPr>
                  <w:tcW w:w="0" w:type="auto"/>
                  <w:hideMark/>
                </w:tcPr>
                <w:p w:rsidR="00EF5F78" w:rsidRPr="00E415C3" w:rsidRDefault="00EF5F78" w:rsidP="00E415C3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15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F5F78" w:rsidRPr="00E415C3" w:rsidRDefault="00EF5F78" w:rsidP="00E415C3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15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ВИДЫ УГЛЕВОДОВ</w:t>
                  </w:r>
                </w:p>
              </w:tc>
            </w:tr>
            <w:tr w:rsidR="00EF5F78" w:rsidRPr="00E415C3" w:rsidTr="00AD3D5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9"/>
                    <w:gridCol w:w="4090"/>
                  </w:tblGrid>
                  <w:tr w:rsidR="00EF5F78" w:rsidRPr="00E415C3" w:rsidTr="00AD3D5E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EF5F78" w:rsidRPr="00E415C3" w:rsidRDefault="00EF5F78" w:rsidP="00E415C3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15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А)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F5F78" w:rsidRPr="00E415C3" w:rsidRDefault="00EF5F78" w:rsidP="00E415C3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15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мономер</w:t>
                        </w:r>
                      </w:p>
                    </w:tc>
                  </w:tr>
                  <w:tr w:rsidR="00EF5F78" w:rsidRPr="00E415C3" w:rsidTr="00AD3D5E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EF5F78" w:rsidRPr="00E415C3" w:rsidRDefault="00EF5F78" w:rsidP="00E415C3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15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Б)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F5F78" w:rsidRPr="00E415C3" w:rsidRDefault="00EF5F78" w:rsidP="00E415C3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15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полимер</w:t>
                        </w:r>
                      </w:p>
                    </w:tc>
                  </w:tr>
                  <w:tr w:rsidR="00EF5F78" w:rsidRPr="00E415C3" w:rsidTr="00AD3D5E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EF5F78" w:rsidRPr="00E415C3" w:rsidRDefault="00EF5F78" w:rsidP="00E415C3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15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В)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F5F78" w:rsidRPr="00E415C3" w:rsidRDefault="00EF5F78" w:rsidP="00E415C3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E415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растворимы</w:t>
                        </w:r>
                        <w:proofErr w:type="gramEnd"/>
                        <w:r w:rsidRPr="00E415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в воде</w:t>
                        </w:r>
                      </w:p>
                    </w:tc>
                  </w:tr>
                  <w:tr w:rsidR="00EF5F78" w:rsidRPr="00E415C3" w:rsidTr="00AD3D5E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EF5F78" w:rsidRPr="00E415C3" w:rsidRDefault="00EF5F78" w:rsidP="00E415C3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15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Г)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F5F78" w:rsidRPr="00E415C3" w:rsidRDefault="00EF5F78" w:rsidP="00E415C3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15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не </w:t>
                        </w:r>
                        <w:proofErr w:type="gramStart"/>
                        <w:r w:rsidRPr="00E415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растворимы</w:t>
                        </w:r>
                        <w:proofErr w:type="gramEnd"/>
                        <w:r w:rsidRPr="00E415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в воде</w:t>
                        </w:r>
                      </w:p>
                    </w:tc>
                  </w:tr>
                  <w:tr w:rsidR="00EF5F78" w:rsidRPr="00E415C3" w:rsidTr="00AD3D5E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EF5F78" w:rsidRPr="00E415C3" w:rsidRDefault="00EF5F78" w:rsidP="00E415C3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15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Д)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F5F78" w:rsidRPr="00E415C3" w:rsidRDefault="00EF5F78" w:rsidP="00E415C3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15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входят в состав клеточных стенок растений</w:t>
                        </w:r>
                      </w:p>
                    </w:tc>
                  </w:tr>
                  <w:tr w:rsidR="00EF5F78" w:rsidRPr="00E415C3" w:rsidTr="00AD3D5E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EF5F78" w:rsidRPr="00E415C3" w:rsidRDefault="00EF5F78" w:rsidP="00E415C3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15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Е)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F5F78" w:rsidRPr="00E415C3" w:rsidRDefault="00EF5F78" w:rsidP="00E415C3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15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входят в состав клеточного сока растений</w:t>
                        </w:r>
                      </w:p>
                    </w:tc>
                  </w:tr>
                </w:tbl>
                <w:p w:rsidR="00EF5F78" w:rsidRPr="00E415C3" w:rsidRDefault="00EF5F78" w:rsidP="00E415C3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F5F78" w:rsidRPr="00E415C3" w:rsidRDefault="00EF5F78" w:rsidP="00E415C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15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"/>
                    <w:gridCol w:w="3851"/>
                  </w:tblGrid>
                  <w:tr w:rsidR="00EF5F78" w:rsidRPr="00E415C3" w:rsidTr="00AD3D5E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F5F78" w:rsidRPr="00E415C3" w:rsidRDefault="00EF5F78" w:rsidP="00E415C3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15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F5F78" w:rsidRPr="00E415C3" w:rsidRDefault="00EF5F78" w:rsidP="00E415C3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15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целлюлоза</w:t>
                        </w:r>
                      </w:p>
                    </w:tc>
                  </w:tr>
                  <w:tr w:rsidR="00EF5F78" w:rsidRPr="00E415C3" w:rsidTr="00AD3D5E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F5F78" w:rsidRPr="00E415C3" w:rsidRDefault="00EF5F78" w:rsidP="00E415C3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15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F5F78" w:rsidRPr="00E415C3" w:rsidRDefault="00EF5F78" w:rsidP="00E415C3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15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глюкоза</w:t>
                        </w:r>
                      </w:p>
                    </w:tc>
                  </w:tr>
                </w:tbl>
                <w:p w:rsidR="00EF5F78" w:rsidRPr="00E415C3" w:rsidRDefault="00EF5F78" w:rsidP="00E415C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F5F78" w:rsidRPr="00E415C3" w:rsidRDefault="00EF5F78" w:rsidP="00E415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75C0" w:rsidRPr="00E415C3" w:rsidRDefault="009B75C0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B75C0" w:rsidRPr="00E415C3" w:rsidRDefault="009B75C0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B75C0" w:rsidRPr="00E415C3" w:rsidRDefault="00EF5F78" w:rsidP="00E415C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C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415C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415C3">
        <w:rPr>
          <w:rFonts w:ascii="Times New Roman" w:hAnsi="Times New Roman" w:cs="Times New Roman"/>
          <w:sz w:val="24"/>
          <w:szCs w:val="24"/>
        </w:rPr>
        <w:t xml:space="preserve">. </w:t>
      </w:r>
      <w:r w:rsidRPr="00E415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семье, где родители имеют нормальное цветовое зрение, сын – дальтоник. Гены нормального цветового зрения (</w:t>
      </w:r>
      <w:r w:rsidRPr="00E415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415C3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дальтонизма (</w:t>
      </w:r>
      <w:r w:rsidRPr="00E415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415C3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располагаются в Х хромосоме. Определите генотипы родителей, сына-дальтоника, пол и вероятность рождения детей – носителей гена дальтонизма. Составьте схему решения задачи.</w:t>
      </w:r>
    </w:p>
    <w:p w:rsidR="00EF5F78" w:rsidRPr="00E415C3" w:rsidRDefault="00EF5F78" w:rsidP="00E415C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C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415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E415C3">
        <w:rPr>
          <w:rFonts w:ascii="Times New Roman" w:eastAsia="Times New Roman" w:hAnsi="Times New Roman" w:cs="Times New Roman"/>
          <w:sz w:val="24"/>
          <w:szCs w:val="24"/>
          <w:lang w:eastAsia="ru-RU"/>
        </w:rPr>
        <w:t>. У родителей со свободной мочкой уха и треугольной ямкой на подбородке родился ребенок со сросшейся мочкой уха и гладким подбородком. Определите генотипы родителей, первого ребенка, фенотипы и генотипы других возможных потомков. Составьте схему решения задачи. Признаки наследуются независимо.</w:t>
      </w:r>
    </w:p>
    <w:p w:rsidR="00EF5F78" w:rsidRPr="00E415C3" w:rsidRDefault="00EF5F78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eastAsia="Times New Roman" w:hAnsi="Times New Roman" w:cs="Times New Roman"/>
          <w:sz w:val="24"/>
          <w:szCs w:val="24"/>
          <w:lang w:eastAsia="ru-RU"/>
        </w:rPr>
        <w:t>С3. При скрещивании растения арбуза с длинными полосатыми плодами с растением, имеющим круглые зеленые плоды, в потомстве получили растения с длинными зелеными и круглыми зелеными плодами. При скрещивании такого же арбуза (с длинными полосатыми плодами) с растением, имеющим круглые полосатые плоды, все потомство имело круглые полосатые плоды. Определите доминантные и рецессивные признаки, генотипы всех родительских растений арбуза.</w:t>
      </w:r>
    </w:p>
    <w:p w:rsidR="009B75C0" w:rsidRPr="00E415C3" w:rsidRDefault="009B75C0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E4EC2" w:rsidRPr="00E415C3" w:rsidRDefault="003E4EC2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E4EC2" w:rsidRPr="00E415C3" w:rsidRDefault="003E4EC2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6117A" w:rsidRPr="00E415C3" w:rsidRDefault="0076117A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6117A" w:rsidRPr="00E415C3" w:rsidRDefault="0076117A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6117A" w:rsidRPr="00E415C3" w:rsidRDefault="0076117A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6117A" w:rsidRPr="00E415C3" w:rsidRDefault="0076117A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A298D" w:rsidRPr="00E415C3" w:rsidRDefault="002A298D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A298D" w:rsidRPr="00E415C3" w:rsidRDefault="002A298D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615B7" w:rsidRPr="00E415C3" w:rsidRDefault="007615B7" w:rsidP="00E415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7615B7" w:rsidRPr="00E4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C7"/>
    <w:rsid w:val="002A298D"/>
    <w:rsid w:val="003B12BF"/>
    <w:rsid w:val="003E4EC2"/>
    <w:rsid w:val="00624AC7"/>
    <w:rsid w:val="00653509"/>
    <w:rsid w:val="0076117A"/>
    <w:rsid w:val="007615B7"/>
    <w:rsid w:val="009B75C0"/>
    <w:rsid w:val="00E415C3"/>
    <w:rsid w:val="00E75F05"/>
    <w:rsid w:val="00EF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2014-05-19T16:47:00Z</dcterms:created>
  <dcterms:modified xsi:type="dcterms:W3CDTF">2014-10-21T15:18:00Z</dcterms:modified>
</cp:coreProperties>
</file>