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Look w:val="04A0"/>
      </w:tblPr>
      <w:tblGrid>
        <w:gridCol w:w="9214"/>
        <w:gridCol w:w="993"/>
      </w:tblGrid>
      <w:tr w:rsidR="00B675DA" w:rsidTr="00B675DA">
        <w:tc>
          <w:tcPr>
            <w:tcW w:w="9214" w:type="dxa"/>
          </w:tcPr>
          <w:p w:rsidR="00B675DA" w:rsidRPr="006D13B6" w:rsidRDefault="00B675DA" w:rsidP="00B675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Система д</w:t>
            </w:r>
            <w:r w:rsidRPr="006D13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уховно-нравственно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го</w:t>
            </w:r>
            <w:r w:rsidRPr="006D13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я</w:t>
            </w:r>
            <w:r w:rsidRPr="006D13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B675DA" w:rsidRDefault="00B675DA" w:rsidP="00B675D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из опыта работы</w:t>
            </w:r>
            <w:r w:rsidRPr="006D13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МОУ "СОШ № 9" </w:t>
            </w:r>
          </w:p>
          <w:p w:rsidR="00B675DA" w:rsidRDefault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5DA" w:rsidRPr="00B675DA" w:rsidRDefault="00B67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675DA" w:rsidP="00B6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</w:tr>
      <w:tr w:rsidR="00B675DA" w:rsidTr="00D21CC9">
        <w:trPr>
          <w:trHeight w:val="6232"/>
        </w:trPr>
        <w:tc>
          <w:tcPr>
            <w:tcW w:w="9214" w:type="dxa"/>
          </w:tcPr>
          <w:p w:rsidR="00B675DA" w:rsidRPr="00447BB6" w:rsidRDefault="00B675DA" w:rsidP="00B675DA">
            <w:pPr>
              <w:ind w:firstLine="709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Pr="00447BB6">
              <w:rPr>
                <w:rFonts w:ascii="Times New Roman" w:hAnsi="Times New Roman" w:cs="Times New Roman"/>
                <w:i/>
                <w:iCs/>
              </w:rPr>
              <w:t>Особая сфера воспитательной работы - ограждение детей,</w:t>
            </w:r>
          </w:p>
          <w:p w:rsidR="00B675DA" w:rsidRPr="00447BB6" w:rsidRDefault="00B675DA" w:rsidP="00B675DA">
            <w:pPr>
              <w:ind w:firstLine="709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47BB6">
              <w:rPr>
                <w:rFonts w:ascii="Times New Roman" w:hAnsi="Times New Roman" w:cs="Times New Roman"/>
                <w:i/>
                <w:iCs/>
              </w:rPr>
              <w:t xml:space="preserve"> подростков, юношества от одной из самых больших бед – </w:t>
            </w:r>
          </w:p>
          <w:p w:rsidR="00B675DA" w:rsidRPr="00447BB6" w:rsidRDefault="00B675DA" w:rsidP="00B675DA">
            <w:pPr>
              <w:ind w:firstLine="709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47BB6">
              <w:rPr>
                <w:rFonts w:ascii="Times New Roman" w:hAnsi="Times New Roman" w:cs="Times New Roman"/>
                <w:i/>
                <w:iCs/>
              </w:rPr>
              <w:t>пустоты души, бездуховности. Настоящий человек</w:t>
            </w:r>
          </w:p>
          <w:p w:rsidR="00B675DA" w:rsidRPr="00447BB6" w:rsidRDefault="00B675DA" w:rsidP="00B675DA">
            <w:pPr>
              <w:ind w:firstLine="709"/>
              <w:jc w:val="right"/>
              <w:rPr>
                <w:rFonts w:ascii="Times New Roman" w:hAnsi="Times New Roman" w:cs="Times New Roman"/>
                <w:i/>
              </w:rPr>
            </w:pPr>
            <w:r w:rsidRPr="00447BB6">
              <w:rPr>
                <w:rFonts w:ascii="Times New Roman" w:hAnsi="Times New Roman" w:cs="Times New Roman"/>
                <w:i/>
                <w:iCs/>
              </w:rPr>
              <w:t xml:space="preserve"> начинается там, где есть святыни души</w:t>
            </w:r>
            <w:r>
              <w:rPr>
                <w:rFonts w:ascii="Times New Roman" w:hAnsi="Times New Roman" w:cs="Times New Roman"/>
                <w:i/>
              </w:rPr>
              <w:t>».</w:t>
            </w:r>
          </w:p>
          <w:p w:rsidR="00B675DA" w:rsidRDefault="00B675DA" w:rsidP="00B67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i/>
              </w:rPr>
              <w:t>В.А. Сухомлинский</w:t>
            </w:r>
          </w:p>
          <w:p w:rsidR="00B675DA" w:rsidRPr="00FF7260" w:rsidRDefault="00B675DA" w:rsidP="00B675D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6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7260">
              <w:rPr>
                <w:rFonts w:ascii="Times New Roman" w:hAnsi="Times New Roman" w:cs="Times New Roman"/>
                <w:sz w:val="24"/>
                <w:szCs w:val="24"/>
              </w:rPr>
              <w:t>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развития и воспитания.</w:t>
            </w:r>
          </w:p>
          <w:p w:rsidR="00B675DA" w:rsidRDefault="00B675DA" w:rsidP="00B675D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60">
              <w:rPr>
                <w:rFonts w:ascii="Times New Roman" w:hAnsi="Times New Roman" w:cs="Times New Roman"/>
                <w:sz w:val="24"/>
                <w:szCs w:val="24"/>
              </w:rPr>
              <w:t xml:space="preserve">Подмена реальных форм социализации виртуальными, ослабление связей между детьми и взрослыми, между разновозрастными детьми приводят к самоизоляции детства. Результатом этого является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будущего. </w:t>
            </w:r>
          </w:p>
          <w:p w:rsidR="00B675DA" w:rsidRDefault="00B675DA" w:rsidP="00B6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Воспитательное пространство МОУ «Сред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 общеобразовательная школа №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9» представляет собой систему условий, возможностей для саморазвития личности, образуемых отдельными субъектами этого пространства – детьми, педагогами, родителями. </w:t>
            </w:r>
          </w:p>
          <w:p w:rsidR="00B675DA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Школа активно взаимодействует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ДОД «Центр внешкольной работы», МОУ ДОД «Досуг»,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центральной 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библиотекой, 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«Химик», ДК «Юбилейный»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детскими спортивными школами города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675DA" w:rsidRPr="00B675DA" w:rsidRDefault="00B675DA" w:rsidP="00B67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675DA" w:rsidTr="00B675DA">
        <w:tc>
          <w:tcPr>
            <w:tcW w:w="9214" w:type="dxa"/>
          </w:tcPr>
          <w:p w:rsidR="00B675DA" w:rsidRDefault="00B675DA" w:rsidP="00B6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047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Pr="0004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воспитательной работы школы: </w:t>
            </w:r>
            <w:r w:rsidRPr="009105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D85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 личности</w:t>
            </w:r>
            <w:r w:rsidRPr="00D85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нравственных ценностей и исторического опыта России, направленное на формирование</w:t>
            </w:r>
            <w:r w:rsidRPr="0091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F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 жизненной 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75DA" w:rsidRDefault="00B675DA" w:rsidP="00B675D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Среди воспитательных задач</w:t>
            </w:r>
            <w:r w:rsidRPr="00F74BFF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основополагающих является задача духовно-нравственного воспитания. </w:t>
            </w:r>
            <w:r w:rsidRPr="007175C8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- основа формирования </w:t>
            </w:r>
            <w:r w:rsidRPr="007175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культурной личности, способной к саморазвитию, адаптации в сложной окружающей действительности, умеющей совершенствовать и позитивно реализовать свой творческий потенциал в интересах личности, общества, государства.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B675DA" w:rsidRDefault="00B675DA" w:rsidP="00B6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Система д</w:t>
            </w:r>
            <w:r w:rsidRPr="00B81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уховно-нравственно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Pr="00B81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B81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81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организацию нравственного уклада школьной жизни, включающего воспитательную, учебную, </w:t>
            </w:r>
            <w:proofErr w:type="spellStart"/>
            <w:r w:rsidRPr="00B81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внеучебную</w:t>
            </w:r>
            <w:proofErr w:type="spellEnd"/>
            <w:r w:rsidRPr="00B81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социально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81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значимую деятельность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675DA" w:rsidRPr="00B675DA" w:rsidRDefault="00B675DA" w:rsidP="00B67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675DA" w:rsidTr="00B675DA">
        <w:tc>
          <w:tcPr>
            <w:tcW w:w="9214" w:type="dxa"/>
          </w:tcPr>
          <w:p w:rsidR="00B675DA" w:rsidRPr="00BE15E8" w:rsidRDefault="00B675DA" w:rsidP="00B6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положительных поведенческих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</w:t>
            </w: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целевые воспитательные</w:t>
            </w: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программы:</w:t>
            </w:r>
            <w:r w:rsidRPr="00BE15E8">
              <w:rPr>
                <w:rFonts w:ascii="Times New Roman" w:hAnsi="Times New Roman" w:cs="Times New Roman"/>
                <w:sz w:val="24"/>
                <w:szCs w:val="24"/>
              </w:rPr>
              <w:br/>
              <w:t>- «Растим патриотов» - (гражданско-патриотическое воспитание),</w:t>
            </w:r>
          </w:p>
          <w:p w:rsidR="00B675DA" w:rsidRPr="00BE15E8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- «Выбор» (нравственно-правовое воспитание),</w:t>
            </w:r>
          </w:p>
          <w:p w:rsidR="00B675DA" w:rsidRPr="00BE15E8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 xml:space="preserve">- «В мире </w:t>
            </w:r>
            <w:proofErr w:type="gramStart"/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» (художественно-эстетическое воспитание),</w:t>
            </w:r>
          </w:p>
          <w:p w:rsidR="00B675DA" w:rsidRPr="00BE15E8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- «Край родной» (экологическое воспитание),</w:t>
            </w:r>
          </w:p>
          <w:p w:rsidR="00B675DA" w:rsidRPr="00BE15E8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- «Школа  здоровья»,</w:t>
            </w:r>
          </w:p>
          <w:p w:rsidR="00B675DA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- «Профилактика семейного неблагополучия, правонарушений, безнадзорности, бродяжничества несовершеннолетних и негативных явлений в детской среде».</w:t>
            </w:r>
          </w:p>
        </w:tc>
        <w:tc>
          <w:tcPr>
            <w:tcW w:w="993" w:type="dxa"/>
          </w:tcPr>
          <w:p w:rsidR="00B675DA" w:rsidRPr="00B675DA" w:rsidRDefault="00B675DA" w:rsidP="00B67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675DA" w:rsidTr="00B675DA">
        <w:tc>
          <w:tcPr>
            <w:tcW w:w="9214" w:type="dxa"/>
          </w:tcPr>
          <w:p w:rsidR="00B675DA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</w:t>
            </w:r>
            <w:r w:rsidRPr="00047402">
              <w:rPr>
                <w:rFonts w:ascii="Times New Roman" w:hAnsi="Times New Roman" w:cs="Times New Roman"/>
                <w:sz w:val="24"/>
                <w:szCs w:val="24"/>
              </w:rPr>
              <w:t>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40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40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осуществляется:</w:t>
            </w:r>
          </w:p>
          <w:p w:rsidR="00B675DA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уроках в процессе обучения,  внедрение новых предметов  – региональный компонент «Родноё Подмосковье», «Основы мировой религии и светской этики»;</w:t>
            </w:r>
          </w:p>
          <w:p w:rsidR="00B675DA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внеурочная деятельность – система дополнительного образования, школьное самоуправление, социально-значимая деятельность, традиции.</w:t>
            </w:r>
          </w:p>
          <w:p w:rsidR="00B675DA" w:rsidRPr="00BE15E8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 xml:space="preserve">) участие в районных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 направленности</w:t>
            </w: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75DA" w:rsidRPr="00BE15E8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работа с педагогическим коллективом;</w:t>
            </w:r>
          </w:p>
          <w:p w:rsidR="00B675DA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E8">
              <w:rPr>
                <w:rFonts w:ascii="Times New Roman" w:hAnsi="Times New Roman" w:cs="Times New Roman"/>
                <w:sz w:val="24"/>
                <w:szCs w:val="24"/>
              </w:rPr>
              <w:t>5) взаимодействие с родителями и социальными партнерами.</w:t>
            </w:r>
          </w:p>
        </w:tc>
        <w:tc>
          <w:tcPr>
            <w:tcW w:w="993" w:type="dxa"/>
          </w:tcPr>
          <w:p w:rsidR="00B675DA" w:rsidRPr="00B675DA" w:rsidRDefault="00B675DA" w:rsidP="00B67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</w:t>
            </w:r>
          </w:p>
          <w:p w:rsidR="00B675DA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B675DA" w:rsidTr="00B675DA">
        <w:tc>
          <w:tcPr>
            <w:tcW w:w="9214" w:type="dxa"/>
          </w:tcPr>
          <w:p w:rsidR="00B675DA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lastRenderedPageBreak/>
              <w:t xml:space="preserve">            </w:t>
            </w:r>
            <w:proofErr w:type="gramStart"/>
            <w:r w:rsidRPr="00CF0E3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Основным содержанием духовно</w:t>
            </w:r>
            <w:r w:rsidRPr="00CF0E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-нравственного</w:t>
            </w:r>
            <w:r w:rsidRPr="00CF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развития, воспитания и социализации являютс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базовые национальные ценности:</w:t>
            </w:r>
            <w:r w:rsidRPr="00CF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A9F">
              <w:rPr>
                <w:rFonts w:ascii="Times New Roman" w:eastAsia="Times New Roman" w:hAnsi="Times New Roman" w:cs="Times New Roman"/>
                <w:sz w:val="24"/>
                <w:szCs w:val="24"/>
              </w:rPr>
              <w:t>сам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1A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1A9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1A9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1A9F">
              <w:rPr>
                <w:rFonts w:ascii="Times New Roman" w:eastAsia="Times New Roman" w:hAnsi="Times New Roman" w:cs="Times New Roman"/>
                <w:sz w:val="24"/>
                <w:szCs w:val="24"/>
              </w:rPr>
              <w:t>вера, духовность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7E1A9F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0E3A">
              <w:rPr>
                <w:rFonts w:ascii="Times New Roman" w:eastAsia="Times New Roman" w:hAnsi="Times New Roman" w:cs="Times New Roman"/>
                <w:sz w:val="24"/>
                <w:szCs w:val="24"/>
              </w:rPr>
              <w:t>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      </w:r>
          </w:p>
        </w:tc>
        <w:tc>
          <w:tcPr>
            <w:tcW w:w="993" w:type="dxa"/>
          </w:tcPr>
          <w:p w:rsidR="00B675DA" w:rsidRPr="00B675DA" w:rsidRDefault="00B675DA" w:rsidP="00B67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675DA" w:rsidTr="00B675DA">
        <w:tc>
          <w:tcPr>
            <w:tcW w:w="9214" w:type="dxa"/>
          </w:tcPr>
          <w:p w:rsidR="00B675DA" w:rsidRPr="00B812AC" w:rsidRDefault="00B675DA" w:rsidP="00B675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Д</w:t>
            </w:r>
            <w:r w:rsidRPr="00B812AC">
              <w:rPr>
                <w:rFonts w:ascii="Times New Roman" w:eastAsia="Calibri" w:hAnsi="Times New Roman" w:cs="Times New Roman"/>
                <w:sz w:val="24"/>
                <w:szCs w:val="24"/>
              </w:rPr>
              <w:t>уховно-нравственно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в МОУ «СОШ №9»</w:t>
            </w:r>
            <w:r w:rsidRPr="00B81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ется по нескольким направлениям.</w:t>
            </w:r>
          </w:p>
          <w:p w:rsidR="00B675DA" w:rsidRPr="00047402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DA" w:rsidRDefault="00B675DA" w:rsidP="00B675DA">
            <w:pPr>
              <w:pStyle w:val="Default"/>
              <w:numPr>
                <w:ilvl w:val="0"/>
                <w:numId w:val="1"/>
              </w:numPr>
            </w:pPr>
            <w:r w:rsidRPr="004A3277">
              <w:rPr>
                <w:b/>
                <w:bCs/>
                <w:i/>
                <w:iCs/>
              </w:rPr>
              <w:t>Воспитание гражданственности, патриотизма, уважения к правам, с</w:t>
            </w:r>
            <w:r>
              <w:rPr>
                <w:b/>
                <w:bCs/>
                <w:i/>
                <w:iCs/>
              </w:rPr>
              <w:t>вободам и обязанностям человека.</w:t>
            </w:r>
            <w:r w:rsidRPr="004A3277">
              <w:rPr>
                <w:b/>
                <w:bCs/>
                <w:i/>
                <w:iCs/>
              </w:rPr>
              <w:t xml:space="preserve"> </w:t>
            </w:r>
            <w:r w:rsidRPr="004A3277">
              <w:t xml:space="preserve"> </w:t>
            </w:r>
          </w:p>
          <w:p w:rsidR="00B675DA" w:rsidRDefault="00B675DA" w:rsidP="00B675DA">
            <w:pPr>
              <w:pStyle w:val="a4"/>
              <w:spacing w:after="0" w:afterAutospacing="0" w:line="276" w:lineRule="auto"/>
              <w:jc w:val="both"/>
            </w:pPr>
            <w:r>
              <w:t xml:space="preserve">          Частью духовного воспитания является патриотическое воспитание, целью которого является воспитание чувства патриотизма, активной гражданской позиции, сопричастности к героической истории Российского государства, формирование у подрастающего поколения верности Родине, готовности служить Отечеству.  </w:t>
            </w:r>
          </w:p>
          <w:p w:rsidR="00B675DA" w:rsidRDefault="00B675DA" w:rsidP="00B675DA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          Патриотическое воспитание осуществляется через систему традиционных мероприятий и внедрения новых форм работы.</w:t>
            </w:r>
          </w:p>
          <w:p w:rsidR="00B675DA" w:rsidRDefault="00B675DA" w:rsidP="00B675DA">
            <w:pPr>
              <w:pStyle w:val="a4"/>
              <w:spacing w:before="0" w:beforeAutospacing="0" w:after="0" w:afterAutospacing="0" w:line="276" w:lineRule="auto"/>
              <w:jc w:val="both"/>
              <w:rPr>
                <w:u w:val="single"/>
              </w:rPr>
            </w:pPr>
            <w:r>
              <w:t xml:space="preserve">         </w:t>
            </w:r>
            <w:r>
              <w:rPr>
                <w:u w:val="single"/>
              </w:rPr>
              <w:t>Традиционные мероприятия:</w:t>
            </w:r>
          </w:p>
          <w:p w:rsidR="00B675DA" w:rsidRDefault="00B675DA" w:rsidP="00B675D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</w:pPr>
            <w:r w:rsidRPr="00B36B5B">
              <w:rPr>
                <w:iCs/>
              </w:rPr>
              <w:t>мероприятия</w:t>
            </w:r>
            <w:r w:rsidRPr="00B36B5B">
              <w:t>, посвящённые разгрому немец</w:t>
            </w:r>
            <w:r>
              <w:t>ко-фашистских войск под Москвой (декабрь);</w:t>
            </w:r>
          </w:p>
          <w:p w:rsidR="00B675DA" w:rsidRDefault="00B675DA" w:rsidP="00B675D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</w:pPr>
            <w:r w:rsidRPr="00B36B5B">
              <w:t>военно-патриотическ</w:t>
            </w:r>
            <w:r>
              <w:t>ий</w:t>
            </w:r>
            <w:r w:rsidRPr="00B36B5B">
              <w:t xml:space="preserve"> месячник</w:t>
            </w:r>
            <w:r>
              <w:t>,</w:t>
            </w:r>
            <w:r w:rsidRPr="00C96047">
              <w:t xml:space="preserve"> </w:t>
            </w:r>
            <w:r w:rsidRPr="00B36B5B">
              <w:t>посвященны</w:t>
            </w:r>
            <w:r>
              <w:t>й</w:t>
            </w:r>
            <w:r w:rsidRPr="00B36B5B">
              <w:t xml:space="preserve"> Дню Защитника Отечества</w:t>
            </w:r>
            <w:r>
              <w:t xml:space="preserve">  (февраль);</w:t>
            </w:r>
          </w:p>
          <w:p w:rsidR="00B675DA" w:rsidRDefault="00B675DA" w:rsidP="00B675D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</w:pPr>
            <w:r w:rsidRPr="00B36B5B">
              <w:t>мероприятия, посвящённы</w:t>
            </w:r>
            <w:r>
              <w:t>е</w:t>
            </w:r>
            <w:r w:rsidRPr="00B36B5B">
              <w:t xml:space="preserve"> Дню космонавтики</w:t>
            </w:r>
            <w:r>
              <w:t xml:space="preserve"> (апрель);</w:t>
            </w:r>
          </w:p>
          <w:p w:rsidR="00B675DA" w:rsidRDefault="00B675DA" w:rsidP="00B675D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</w:pPr>
            <w:r w:rsidRPr="00B36B5B">
              <w:t>мероприятия, посвящённые  Дню Победы в Великой Отечественной войне</w:t>
            </w:r>
            <w:r>
              <w:t xml:space="preserve"> (апрель-май);</w:t>
            </w:r>
          </w:p>
          <w:p w:rsidR="00B675DA" w:rsidRDefault="00B675DA" w:rsidP="00B675DA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</w:pPr>
            <w:r w:rsidRPr="00B36B5B">
              <w:t xml:space="preserve">мероприятия, посвящённые  </w:t>
            </w:r>
            <w:r>
              <w:t>историческим событиям, Дни Воинской Славы.</w:t>
            </w:r>
          </w:p>
          <w:p w:rsidR="00B675DA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C96047">
              <w:rPr>
                <w:rFonts w:ascii="Times New Roman" w:hAnsi="Times New Roman" w:cs="Times New Roman"/>
                <w:sz w:val="24"/>
                <w:szCs w:val="24"/>
              </w:rPr>
              <w:t>Используются разнообразные формы работы: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6047">
              <w:rPr>
                <w:rFonts w:ascii="Times New Roman" w:hAnsi="Times New Roman" w:cs="Times New Roman"/>
                <w:sz w:val="24"/>
                <w:szCs w:val="24"/>
              </w:rPr>
              <w:t>, 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04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96047">
              <w:rPr>
                <w:rFonts w:ascii="Times New Roman" w:hAnsi="Times New Roman" w:cs="Times New Roman"/>
                <w:sz w:val="24"/>
                <w:szCs w:val="24"/>
              </w:rPr>
              <w:t xml:space="preserve">  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плакатов</w:t>
            </w:r>
            <w:r w:rsidRPr="00C96047">
              <w:rPr>
                <w:rFonts w:ascii="Times New Roman" w:hAnsi="Times New Roman" w:cs="Times New Roman"/>
                <w:sz w:val="24"/>
                <w:szCs w:val="24"/>
              </w:rPr>
              <w:t>, 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 песен,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96047">
              <w:rPr>
                <w:rFonts w:ascii="Times New Roman" w:hAnsi="Times New Roman" w:cs="Times New Roman"/>
                <w:iCs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мужества,</w:t>
            </w:r>
            <w:r w:rsidRPr="00C9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C960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6B5B">
              <w:rPr>
                <w:rFonts w:ascii="Times New Roman" w:hAnsi="Times New Roman" w:cs="Times New Roman"/>
                <w:iCs/>
                <w:sz w:val="24"/>
                <w:szCs w:val="24"/>
              </w:rPr>
              <w:t>военно-спортивные соревнования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9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ветеранами-интернационалистами локальных конфликтов, 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C1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рисунков, музыкально-литературные композиции,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End"/>
          </w:p>
          <w:p w:rsidR="00B675DA" w:rsidRPr="00B36B5B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Накоплен положительный опыт работы  школы с  ОАО «Фетр»: проведение митинга 9 Мая у памятника работникам ОАО «Фетр» воевавшим в годы ВОВ, посещение музея ОАО «Фетр», организация проведения встреч с известным земляком, бывшим директором фабрики Владимиром Григорьевичем Косовым, тружениками тыла, помощь при создании электронной версии альбома «Мы помним, мы гордимся» о 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ранах, работавших на ОАО «ФЕТР».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675DA" w:rsidRDefault="00B675DA" w:rsidP="00B675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мероприятий по патриотическому воспитанию участвуют активно родители учащихся, которые оказывают помощь в организации экскурсий в музеи, поездке в </w:t>
            </w:r>
            <w:proofErr w:type="gramStart"/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. Москву на Поклонную гору. Туранов Владимир (отец ученика 4 «А» класса </w:t>
            </w:r>
            <w:proofErr w:type="spellStart"/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Туранова</w:t>
            </w:r>
            <w:proofErr w:type="spellEnd"/>
            <w:r w:rsidRPr="00B36B5B">
              <w:rPr>
                <w:rFonts w:ascii="Times New Roman" w:hAnsi="Times New Roman" w:cs="Times New Roman"/>
                <w:sz w:val="24"/>
                <w:szCs w:val="24"/>
              </w:rPr>
              <w:t xml:space="preserve"> Павла) на вечере памяти «Афганский излом» рассказал о своей службе в Афганистане в 1982-84 годах.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5B">
              <w:rPr>
                <w:rFonts w:ascii="Times New Roman" w:hAnsi="Times New Roman" w:cs="Times New Roman"/>
                <w:sz w:val="24"/>
                <w:szCs w:val="24"/>
              </w:rPr>
              <w:t>При организации проведения Уроков мужества школа тесно сотрудничает с музеями Боевой Славы (МИНУДОБРЕНИЯ) и усадьбой «Кривякино»,  Боевым Братством Воскресенского района.</w:t>
            </w:r>
          </w:p>
          <w:p w:rsidR="00B675DA" w:rsidRPr="008F2F97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F2F97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гражданской позиции осуществляется через проведение мероприятий:</w:t>
            </w:r>
          </w:p>
          <w:p w:rsidR="00B675DA" w:rsidRPr="008F2F97" w:rsidRDefault="00B675DA" w:rsidP="00B675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F97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знаний, </w:t>
            </w:r>
          </w:p>
          <w:p w:rsidR="00B675DA" w:rsidRPr="008F2F97" w:rsidRDefault="00B675DA" w:rsidP="00B675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F97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пресс-центра, </w:t>
            </w:r>
          </w:p>
          <w:p w:rsidR="00B675DA" w:rsidRDefault="00B675DA" w:rsidP="00B675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«Выборы», </w:t>
            </w:r>
          </w:p>
          <w:p w:rsidR="00B675DA" w:rsidRPr="008F2F97" w:rsidRDefault="00B675DA" w:rsidP="00B675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толерантности,</w:t>
            </w:r>
          </w:p>
          <w:p w:rsidR="00B675DA" w:rsidRPr="008F2F97" w:rsidRDefault="00B675DA" w:rsidP="00B675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F97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школьных органов самоуправления, </w:t>
            </w:r>
          </w:p>
          <w:p w:rsidR="00B675DA" w:rsidRPr="008F2F97" w:rsidRDefault="00B675DA" w:rsidP="00B675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F97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 и всероссийских конкурсах,</w:t>
            </w:r>
          </w:p>
          <w:p w:rsidR="00B675DA" w:rsidRPr="008F2F97" w:rsidRDefault="00B675DA" w:rsidP="00B675D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9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5DA" w:rsidRDefault="00B675DA" w:rsidP="00B675DA">
            <w:pPr>
              <w:pStyle w:val="Default"/>
              <w:spacing w:line="276" w:lineRule="auto"/>
              <w:jc w:val="both"/>
            </w:pPr>
            <w:r>
              <w:t xml:space="preserve">          </w:t>
            </w:r>
            <w:r w:rsidRPr="006D2018">
              <w:t>Одним из важнейших принципов современной системы воспитания является опора на инициативу и творчество учащихся. Этот принцип реализуется в форме ученического самоуправления. Самоуправление играет важную роль в формировании нравственных качеств личности учащихся.</w:t>
            </w:r>
            <w:r>
              <w:t xml:space="preserve"> В школе создана ассоциация  школьного самоуправления «Дружба». Ребята участвуют в планировании, организации  и проведении воспитательных мероприятий.</w:t>
            </w:r>
          </w:p>
          <w:p w:rsidR="00B675DA" w:rsidRPr="00217773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Проводятся  с</w:t>
            </w:r>
            <w:r w:rsidRPr="00217773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оциальные 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675DA" w:rsidRPr="00217773" w:rsidRDefault="00B675DA" w:rsidP="00B675D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773">
              <w:rPr>
                <w:rFonts w:ascii="Times New Roman" w:hAnsi="Times New Roman" w:cs="Times New Roman"/>
                <w:sz w:val="24"/>
                <w:szCs w:val="24"/>
              </w:rPr>
              <w:t xml:space="preserve">«Поздравляем!», </w:t>
            </w:r>
          </w:p>
          <w:p w:rsidR="00B675DA" w:rsidRPr="00217773" w:rsidRDefault="00B675DA" w:rsidP="00B675D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773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дел», </w:t>
            </w:r>
          </w:p>
          <w:p w:rsidR="00B675DA" w:rsidRPr="00217773" w:rsidRDefault="00B675DA" w:rsidP="00B675D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773">
              <w:rPr>
                <w:rFonts w:ascii="Times New Roman" w:hAnsi="Times New Roman" w:cs="Times New Roman"/>
                <w:sz w:val="24"/>
                <w:szCs w:val="24"/>
              </w:rPr>
              <w:t xml:space="preserve">«Ветеран живёт рядом»», </w:t>
            </w:r>
          </w:p>
          <w:p w:rsidR="00B675DA" w:rsidRDefault="00B675DA" w:rsidP="00B675D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«Забота».</w:t>
            </w:r>
          </w:p>
          <w:p w:rsidR="00B675DA" w:rsidRPr="00C11D9D" w:rsidRDefault="00B675DA" w:rsidP="00B675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D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11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Новые формы работы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675DA" w:rsidRPr="005972AE" w:rsidRDefault="00B675DA" w:rsidP="00B6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6D201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 – одна из форм воспитания духовно-нравственной личности.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>Активное участие школьников в краеведческой работе расширяет их кругозор, знакомит их с хозяйственной жизнью России, воспитывает любовь к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>гордость за свой народ, сплачива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дружный коллектив, помогает укреплению школьной дисциплины.</w:t>
            </w:r>
          </w:p>
          <w:p w:rsidR="00B675DA" w:rsidRDefault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5DA" w:rsidRPr="00B675DA" w:rsidRDefault="00B675DA" w:rsidP="00B67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</w:t>
            </w:r>
          </w:p>
          <w:p w:rsidR="00B675DA" w:rsidRDefault="00B675DA" w:rsidP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675DA" w:rsidTr="00B675DA">
        <w:tc>
          <w:tcPr>
            <w:tcW w:w="9214" w:type="dxa"/>
          </w:tcPr>
          <w:p w:rsidR="00B13F17" w:rsidRPr="005972AE" w:rsidRDefault="00B13F17" w:rsidP="00B13F1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 xml:space="preserve">С октября 2008 года в школе появилась новая традиция  –  «Краеведческий марафон», который позволяет учащимся не только расширить и углубить знания по истории родного края, но и развивает креативные способности, умение самостоятельно работать с источниками, приобщить к поисково-исследовательской работе, воспитывать волевые качества, гражданское отношение к отечественной истории. </w:t>
            </w:r>
          </w:p>
          <w:p w:rsidR="00B675DA" w:rsidRDefault="00B13F17" w:rsidP="00B13F1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>«Краеведческий марафон»  проводился по темам: «Люблю тебя мой край родной» (о Воскресенском и Коломенском районах), «Уголок России – отчий дом» (о городах Московской области и городах федеральных центров), «20 лет Содружеству Независимых Государств»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«Воскресенск – моя светлая родина» к 75-летию города.</w:t>
            </w:r>
            <w:r w:rsidRPr="005972AE">
              <w:rPr>
                <w:rFonts w:ascii="Times New Roman" w:hAnsi="Times New Roman" w:cs="Times New Roman"/>
                <w:sz w:val="24"/>
                <w:szCs w:val="24"/>
              </w:rPr>
              <w:t xml:space="preserve"> Каждый класс получает задание по теме марафона и готовит творческий отчёт. Раскрытие темы проходит в трёх временных периодах: прошлом, настоящем и будущем. Учащиеся получают более глубокие знания об основных исторических событиях, экономическом, географическом положении, климате, природных богатствах, флоре и фауне, культурных памятниках. Активное применение инновационных технологий позволяет соединить временные пространства и придать результатам исследований неповторимость и индивидуальность. Для этого ребята используют интерактивные средства, применяют разнообразные компьютерные программы. Творческий отчёт проходит в торжественной обстановке в актовом зале школы и сопровождается компьютерной презентацией, номерами художественной самодеятельности.  </w:t>
            </w:r>
          </w:p>
        </w:tc>
        <w:tc>
          <w:tcPr>
            <w:tcW w:w="993" w:type="dxa"/>
          </w:tcPr>
          <w:p w:rsidR="00B13F17" w:rsidRPr="00B675DA" w:rsidRDefault="00B13F17" w:rsidP="00B13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13F17" w:rsidP="00B1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B675DA" w:rsidTr="00B675DA">
        <w:tc>
          <w:tcPr>
            <w:tcW w:w="9214" w:type="dxa"/>
          </w:tcPr>
          <w:p w:rsidR="00B675DA" w:rsidRDefault="00B13F17" w:rsidP="00B13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844B6">
              <w:rPr>
                <w:rFonts w:ascii="Times New Roman" w:hAnsi="Times New Roman"/>
                <w:sz w:val="24"/>
                <w:szCs w:val="24"/>
              </w:rPr>
              <w:t xml:space="preserve">В школе  5 лет активно работает отряд ЮИД «Перекрёсток». 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4844B6">
              <w:rPr>
                <w:rFonts w:ascii="Times New Roman" w:hAnsi="Times New Roman"/>
                <w:sz w:val="24"/>
                <w:szCs w:val="24"/>
              </w:rPr>
              <w:t xml:space="preserve"> активно пропагандирует правила безопасности на дорогах среди учащихся начальной школы, помогает в организации и проведении мероприятий по ДДТТ.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44B6">
              <w:rPr>
                <w:rFonts w:ascii="Times New Roman" w:hAnsi="Times New Roman"/>
                <w:sz w:val="24"/>
                <w:szCs w:val="24"/>
              </w:rPr>
              <w:t xml:space="preserve"> январе 201</w:t>
            </w:r>
            <w:r>
              <w:rPr>
                <w:rFonts w:ascii="Times New Roman" w:hAnsi="Times New Roman"/>
                <w:sz w:val="24"/>
                <w:szCs w:val="24"/>
              </w:rPr>
              <w:t>2 г.</w:t>
            </w:r>
            <w:r w:rsidRPr="004844B6">
              <w:rPr>
                <w:rFonts w:ascii="Times New Roman" w:hAnsi="Times New Roman"/>
                <w:sz w:val="24"/>
                <w:szCs w:val="24"/>
              </w:rPr>
              <w:t xml:space="preserve"> был вновь сформирован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44B6">
              <w:rPr>
                <w:rFonts w:ascii="Times New Roman" w:hAnsi="Times New Roman"/>
                <w:sz w:val="24"/>
                <w:szCs w:val="24"/>
              </w:rPr>
              <w:t>тряд ЮДП «Закон и порядок»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13F17" w:rsidRPr="00B675DA" w:rsidRDefault="00B13F17" w:rsidP="00B13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13F17" w:rsidP="00B1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B675DA" w:rsidTr="00B675DA">
        <w:tc>
          <w:tcPr>
            <w:tcW w:w="9214" w:type="dxa"/>
          </w:tcPr>
          <w:p w:rsidR="00B13F17" w:rsidRPr="00B13F17" w:rsidRDefault="00B13F17" w:rsidP="00B13F17">
            <w:pPr>
              <w:pStyle w:val="Defaul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B13F17">
              <w:rPr>
                <w:b/>
                <w:bCs/>
                <w:i/>
                <w:iCs/>
              </w:rPr>
              <w:t xml:space="preserve">Воспитание трудолюбия, творческого отношения к учению, труду, жизни: </w:t>
            </w:r>
          </w:p>
          <w:p w:rsidR="00B675DA" w:rsidRPr="00B13F17" w:rsidRDefault="00B13F17" w:rsidP="00B13F17">
            <w:pPr>
              <w:pStyle w:val="Default"/>
              <w:spacing w:line="276" w:lineRule="auto"/>
              <w:jc w:val="both"/>
            </w:pPr>
            <w:r w:rsidRPr="00B13F17">
              <w:rPr>
                <w:bCs/>
                <w:iCs/>
              </w:rPr>
              <w:t>организация дежурства по школе, трудовые десанты, субботники, экскурсии на производство, встречи с представителями различных учебных учреждений Москвы и Московской области, озеленение пришкольной территории.</w:t>
            </w:r>
            <w:r>
              <w:rPr>
                <w:bCs/>
                <w:iCs/>
              </w:rPr>
              <w:t xml:space="preserve">          </w:t>
            </w:r>
          </w:p>
        </w:tc>
        <w:tc>
          <w:tcPr>
            <w:tcW w:w="993" w:type="dxa"/>
          </w:tcPr>
          <w:p w:rsidR="00B13F17" w:rsidRPr="00B675DA" w:rsidRDefault="00B13F17" w:rsidP="00B13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13F17" w:rsidP="00B1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B675DA" w:rsidTr="00B675DA">
        <w:tc>
          <w:tcPr>
            <w:tcW w:w="9214" w:type="dxa"/>
          </w:tcPr>
          <w:p w:rsidR="00B675DA" w:rsidRPr="00B13F17" w:rsidRDefault="00B13F17" w:rsidP="00B13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        </w:t>
            </w:r>
            <w:r w:rsidRPr="00B13F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Логическим продолжением работы по профессиональной  ориентации учащихся стало открытие в школе с 1 сентября 2012 г. социально-педагогического класса. Изучение специальных дисциплин осуществляется преподавателями МГОСГИ.</w:t>
            </w:r>
          </w:p>
        </w:tc>
        <w:tc>
          <w:tcPr>
            <w:tcW w:w="993" w:type="dxa"/>
          </w:tcPr>
          <w:p w:rsidR="00B13F17" w:rsidRPr="00B675DA" w:rsidRDefault="00B13F17" w:rsidP="00B13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13F17" w:rsidP="00B1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B675DA" w:rsidTr="00B675DA">
        <w:tc>
          <w:tcPr>
            <w:tcW w:w="9214" w:type="dxa"/>
          </w:tcPr>
          <w:p w:rsidR="00B13F17" w:rsidRDefault="00B13F17" w:rsidP="00B13F17">
            <w:pPr>
              <w:pStyle w:val="Default"/>
              <w:jc w:val="both"/>
            </w:pPr>
            <w:r w:rsidRPr="004A3277">
              <w:rPr>
                <w:b/>
                <w:bCs/>
                <w:i/>
                <w:iCs/>
              </w:rPr>
              <w:t>3) Воспитание нравственных чувств и этического сознания</w:t>
            </w:r>
            <w:r>
              <w:t>.</w:t>
            </w:r>
            <w:r w:rsidRPr="004A3277">
              <w:t xml:space="preserve"> </w:t>
            </w:r>
          </w:p>
          <w:p w:rsidR="00B13F17" w:rsidRDefault="00B13F17" w:rsidP="00B13F1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4E5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духовно-нравственного воспитания школы успешно работает такая форма организации, как лекторские группы. Ребята из министерства «Наука и образование» школьной ассоциации самоуправления «Дружба» готовят и проводят мини-лектории для 1-4 и 5-7 классов приуроченные Дню Конституции, Дню космонавтики, Дню славянской письменности и культуры.</w:t>
            </w:r>
          </w:p>
          <w:p w:rsidR="00B13F17" w:rsidRDefault="00B13F17" w:rsidP="00B13F1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мероприятия:</w:t>
            </w:r>
          </w:p>
          <w:p w:rsidR="00B13F17" w:rsidRPr="00287837" w:rsidRDefault="00B13F17" w:rsidP="00B13F1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87837">
              <w:rPr>
                <w:rFonts w:ascii="Times New Roman" w:hAnsi="Times New Roman"/>
                <w:sz w:val="24"/>
                <w:szCs w:val="24"/>
              </w:rPr>
              <w:t>Единый классный час «Наши духовные ценности»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3F17" w:rsidRPr="00217773" w:rsidRDefault="00B13F17" w:rsidP="00B13F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773"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матери,</w:t>
            </w:r>
          </w:p>
          <w:p w:rsidR="00B13F17" w:rsidRPr="00217773" w:rsidRDefault="00B13F17" w:rsidP="00B13F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773">
              <w:rPr>
                <w:rFonts w:ascii="Times New Roman" w:hAnsi="Times New Roman" w:cs="Times New Roman"/>
                <w:sz w:val="24"/>
                <w:szCs w:val="24"/>
              </w:rPr>
              <w:t>КТД «Согреем ладони, разгладим морщины» ко Дню пожилого человека,</w:t>
            </w:r>
          </w:p>
          <w:p w:rsidR="00B13F17" w:rsidRDefault="00B13F17" w:rsidP="00B13F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77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 «Мои любимые бабушка и дедушка», «Моя мама», </w:t>
            </w:r>
          </w:p>
          <w:p w:rsidR="00B13F17" w:rsidRPr="00217773" w:rsidRDefault="00B13F17" w:rsidP="00B13F17">
            <w:pPr>
              <w:pStyle w:val="Default"/>
              <w:numPr>
                <w:ilvl w:val="0"/>
                <w:numId w:val="3"/>
              </w:numPr>
            </w:pPr>
            <w:r w:rsidRPr="00217773">
              <w:t>выставка семейных фотографий «Мир семейных увлечений».</w:t>
            </w:r>
          </w:p>
          <w:p w:rsidR="00B13F17" w:rsidRDefault="00B13F17" w:rsidP="00B13F17">
            <w:pPr>
              <w:pStyle w:val="Default"/>
              <w:spacing w:line="276" w:lineRule="auto"/>
              <w:jc w:val="both"/>
            </w:pPr>
            <w:r>
              <w:t xml:space="preserve">           </w:t>
            </w:r>
            <w:proofErr w:type="spellStart"/>
            <w:r>
              <w:t>Системообразующим</w:t>
            </w:r>
            <w:proofErr w:type="spellEnd"/>
            <w:r>
              <w:t xml:space="preserve"> видом деятельности, способствующим освоению традиций и ценностей русской народной культуры, является познавательная коллективная деятельность. Ключевое дело проходит в форме театрализованного праздника -  «Золотая осень», «Рождественские посиделки», «Масленица» и др.</w:t>
            </w:r>
            <w:r w:rsidRPr="00C65028">
              <w:t xml:space="preserve"> </w:t>
            </w:r>
            <w:r>
              <w:t xml:space="preserve">Родители начальных классов активно участвуют в подготовке и проведении  праздников. </w:t>
            </w:r>
          </w:p>
          <w:p w:rsidR="00B13F17" w:rsidRDefault="00B13F17" w:rsidP="00B13F17">
            <w:pPr>
              <w:pStyle w:val="Default"/>
              <w:spacing w:line="276" w:lineRule="auto"/>
              <w:jc w:val="both"/>
            </w:pPr>
            <w:r>
              <w:t xml:space="preserve">          </w:t>
            </w:r>
            <w:r w:rsidRPr="00AA4E56">
              <w:t>Новой традицией стало проведение в апреле фестиваля «Народные промыслы» для учащихся начальной школы. Ребята знакомятся с историей народных промыслов, с технологией создания игрушки, по возможности учатся их изготавливать, проводиться выставка творческих работ учащихся.</w:t>
            </w:r>
          </w:p>
          <w:p w:rsidR="00B675DA" w:rsidRDefault="00B13F17" w:rsidP="00B13F1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Школа тесно сотрудничает с музеем-усадьбой «Кривякино». Ребята посетили  экскурсии,  познавательные программы, вечера творчества, встречи с интересными людьми: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литературно-музыкальный вечер Г.Головой «Стихи о любви», вечер встречи и с поисковым отрядом  Быстрова Г.А. «Поиск -65», просмотр спектакля, посвящённого Международному Дню памяти жертв концентрационных лагерей, интерактивная игровая экскурсия «Белка и Стрелка»,  экскурсия  «Пасха Светлая».   Состоялись поездки в. Коломенскую школу ремёсел на представление «В гостях у Санта Клауса» и   на фольклорный праздник «Встречаем Масленицу». Учащиеся школы ежегодно посещают исторические места и музеи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Москвы. </w:t>
            </w:r>
          </w:p>
        </w:tc>
        <w:tc>
          <w:tcPr>
            <w:tcW w:w="993" w:type="dxa"/>
          </w:tcPr>
          <w:p w:rsidR="00B13F17" w:rsidRPr="00B675DA" w:rsidRDefault="00B13F17" w:rsidP="00B13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B13F17" w:rsidP="00B1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B675DA" w:rsidTr="00B675DA">
        <w:tc>
          <w:tcPr>
            <w:tcW w:w="9214" w:type="dxa"/>
          </w:tcPr>
          <w:p w:rsidR="00814F49" w:rsidRDefault="00814F49" w:rsidP="00814F49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4A3277">
              <w:rPr>
                <w:b/>
                <w:bCs/>
                <w:i/>
                <w:iCs/>
              </w:rPr>
              <w:t>4) Формирование ценностного отношения к здоровью и здоровому образу жизни</w:t>
            </w:r>
            <w:r>
              <w:rPr>
                <w:b/>
                <w:bCs/>
                <w:i/>
                <w:iCs/>
              </w:rPr>
              <w:t>.</w:t>
            </w:r>
            <w:r w:rsidRPr="004A3277">
              <w:rPr>
                <w:b/>
                <w:bCs/>
                <w:i/>
                <w:iCs/>
              </w:rPr>
              <w:t xml:space="preserve"> </w:t>
            </w:r>
          </w:p>
          <w:p w:rsidR="00814F49" w:rsidRPr="00546ABF" w:rsidRDefault="00814F49" w:rsidP="00814F49">
            <w:pPr>
              <w:pStyle w:val="a5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46ABF">
              <w:rPr>
                <w:rFonts w:ascii="Times New Roman" w:hAnsi="Times New Roman"/>
                <w:sz w:val="24"/>
                <w:szCs w:val="24"/>
              </w:rPr>
              <w:t xml:space="preserve">Школа является  спортивной базовой площадкой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только </w:t>
            </w:r>
            <w:r w:rsidRPr="00546ABF">
              <w:rPr>
                <w:rFonts w:ascii="Times New Roman" w:hAnsi="Times New Roman"/>
                <w:sz w:val="24"/>
                <w:szCs w:val="24"/>
              </w:rPr>
              <w:t>микрорайона</w:t>
            </w:r>
            <w:r>
              <w:rPr>
                <w:rFonts w:ascii="Times New Roman" w:hAnsi="Times New Roman"/>
                <w:sz w:val="24"/>
                <w:szCs w:val="24"/>
              </w:rPr>
              <w:t>, часто проводятся городские и районные соревнования по баскетболу, настольному теннису, шашкам</w:t>
            </w:r>
            <w:r w:rsidRPr="00546A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Шесть</w:t>
            </w:r>
            <w:r w:rsidRPr="00546ABF">
              <w:rPr>
                <w:rFonts w:ascii="Times New Roman" w:hAnsi="Times New Roman"/>
                <w:sz w:val="24"/>
                <w:szCs w:val="24"/>
              </w:rPr>
              <w:t xml:space="preserve"> дней в неделю работают секции по легкой атлетике, баскетболу, карате, настольному теннис</w:t>
            </w:r>
            <w:r>
              <w:rPr>
                <w:rFonts w:ascii="Times New Roman" w:hAnsi="Times New Roman"/>
                <w:sz w:val="24"/>
                <w:szCs w:val="24"/>
              </w:rPr>
              <w:t>у, бадминтону, футболу, туризму.</w:t>
            </w:r>
            <w:r w:rsidRPr="00546ABF">
              <w:rPr>
                <w:rFonts w:ascii="Times New Roman" w:hAnsi="Times New Roman"/>
                <w:sz w:val="24"/>
                <w:szCs w:val="24"/>
              </w:rPr>
              <w:t xml:space="preserve"> На протяжении многих лет учащиеся школы являются победителями и призерами районных, областных, всероссийских и международных соревнований.</w:t>
            </w:r>
          </w:p>
          <w:p w:rsidR="00814F49" w:rsidRDefault="00814F49" w:rsidP="0081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учреждении реализуется программа опытно-экспериментальной деятельности по теме «Школа здоровья», утвержденная приказом Управления Образования </w:t>
            </w:r>
          </w:p>
          <w:p w:rsidR="00814F49" w:rsidRPr="00DE7758" w:rsidRDefault="00814F49" w:rsidP="0081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>№ 2 от 11.01.2009 года.</w:t>
            </w:r>
          </w:p>
          <w:p w:rsidR="00814F49" w:rsidRPr="00DE7758" w:rsidRDefault="00814F49" w:rsidP="00814F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3356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Основная идея</w:t>
            </w: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 заключается в  формировании у школьников навыков организации здорового образа жизни посредством развития здоровьесберегающей  и здоровьеформирующей среды в образовательном учреждении, решение проблемы социальной адаптации и интеграции молодого поколения в современное общество.</w:t>
            </w:r>
            <w:r w:rsidRPr="00DE7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4F49" w:rsidRPr="00DE7758" w:rsidRDefault="00814F49" w:rsidP="0081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ходе реализации данной  опытно-экспериментальной деятельности ежегодно проводятся:  мониторинг «Уровень физической активности»,  мониторинг </w:t>
            </w:r>
            <w:r w:rsidRPr="00DE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«Факторов риска  неинфекционных и школьно-обусловленных заболеваний и  травматизма у детей и подростков, </w:t>
            </w:r>
            <w:r w:rsidRPr="00DE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>анкетирование «Уровень информированности о ПАВ», опрос учащихся и родителей «Медиабезопасность. Компьютер и здоровье детей»,  тренинг по профессиональному выгоранию педагогов.</w:t>
            </w:r>
          </w:p>
          <w:p w:rsidR="00814F49" w:rsidRPr="00DE7758" w:rsidRDefault="00814F49" w:rsidP="0081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E7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внеурочной деятельности с учащимися  проводятся мероприятия по </w:t>
            </w: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пропаганде здорового образа жизни, которые осуществляется через конкурсы  агитбригад «Мы – за здоровый образ жизни!», рисунков, плакатов, коллажей, круглый стол старшеклассников «Быть здоровым модно». Проводятся: тематические классные часы  в рамках школьной воспитательной программы «Здоровье»; социальные акции в микрорайоне школы, ребята распространяют листовки, пропагандирующие здоровый образ жизни. Проводится много мероприятий на свежем воздухе. Это дни здоровья, фестиваль «Спорт молодых», соревнования по легкой атлетике и лыжам. Воспитание потребностей в здоровом образе жизни осуществляется так же в туристическом клубе «Первопроходцы», где ребята учатся преодолевать трудности в походных условиях и закалять свой организм и характер. Еженедельно в группе продлённого дня проводятся спортивные часы, где ребята выполняют упражнения общеразвивающего характера, а  так же на укрепление осанки. </w:t>
            </w:r>
          </w:p>
          <w:p w:rsidR="00B675DA" w:rsidRDefault="00814F49" w:rsidP="0081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содержанием. Для родителей действует лекторий по формированию основ здорового образа жизни в семейном  воспитании, регулярно проводится праздник «Папа, мама, я – спортивная семья», индивидуальные консультации педагогов школы с  привлечением специалистов Центра диагностики и консультирования.</w:t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</w:t>
            </w:r>
          </w:p>
          <w:p w:rsidR="00B675DA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B675DA" w:rsidTr="00B675DA">
        <w:tc>
          <w:tcPr>
            <w:tcW w:w="9214" w:type="dxa"/>
          </w:tcPr>
          <w:p w:rsidR="00B675DA" w:rsidRDefault="00814F49" w:rsidP="0081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DE7758">
              <w:rPr>
                <w:rFonts w:ascii="Times New Roman" w:hAnsi="Times New Roman" w:cs="Times New Roman"/>
                <w:sz w:val="24"/>
                <w:szCs w:val="24"/>
              </w:rPr>
              <w:t>Для совершенствования спортивной и оздоровительной работы и для занятий с детьми младшего школьного возраста используется оборудование Аконита – мягкий спортивный модуль, сухой бассейн – для массажа различных органов. На протяжении нескольких лет успешно реализуется Программа гигиенического воспитания подростков.</w:t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B675DA" w:rsidTr="00B675DA">
        <w:tc>
          <w:tcPr>
            <w:tcW w:w="9214" w:type="dxa"/>
          </w:tcPr>
          <w:p w:rsidR="00814F49" w:rsidRPr="00142D55" w:rsidRDefault="00814F49" w:rsidP="00814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Благодаря содействию МУ «Управление образования» было  приобретено оборудование</w:t>
            </w:r>
            <w:r w:rsidRPr="00597DF9">
              <w:t xml:space="preserve"> </w:t>
            </w:r>
            <w:r w:rsidRPr="00597DF9">
              <w:rPr>
                <w:rFonts w:ascii="Times New Roman" w:hAnsi="Times New Roman" w:cs="Times New Roman"/>
                <w:sz w:val="24"/>
                <w:szCs w:val="24"/>
              </w:rPr>
              <w:t>биологической обратной связи (</w:t>
            </w:r>
            <w:proofErr w:type="gramStart"/>
            <w:r w:rsidRPr="00597DF9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 w:rsidRPr="00597DF9">
              <w:rPr>
                <w:rFonts w:ascii="Times New Roman" w:hAnsi="Times New Roman" w:cs="Times New Roman"/>
                <w:sz w:val="24"/>
                <w:szCs w:val="24"/>
              </w:rPr>
              <w:t>), с помощью которого  можно  осуществлять такие 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ебно-оздоровительные технологии 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 xml:space="preserve">как: </w:t>
            </w:r>
          </w:p>
          <w:p w:rsidR="00814F49" w:rsidRPr="00142D55" w:rsidRDefault="00814F49" w:rsidP="00814F49">
            <w:pPr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>рофи</w:t>
            </w:r>
            <w:r>
              <w:rPr>
                <w:rFonts w:ascii="Times New Roman" w:hAnsi="Times New Roman"/>
                <w:sz w:val="24"/>
                <w:szCs w:val="24"/>
              </w:rPr>
              <w:t>лактика заболеваний дыхательной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>, сердечно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>сосудистой и нервной систем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F49" w:rsidRPr="00142D55" w:rsidRDefault="00814F49" w:rsidP="00814F49">
            <w:pPr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>оррекция и совершенствование функции речи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F49" w:rsidRPr="00142D55" w:rsidRDefault="00814F49" w:rsidP="00814F49">
            <w:pPr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>ечебная коррекция и профилактика нарушений функции зрения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F49" w:rsidRPr="00142D55" w:rsidRDefault="00814F49" w:rsidP="00814F49">
            <w:pPr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 xml:space="preserve">омпьютерный мониторинг и коррекция </w:t>
            </w:r>
            <w:proofErr w:type="spellStart"/>
            <w:r w:rsidRPr="00142D55">
              <w:rPr>
                <w:rFonts w:ascii="Times New Roman" w:hAnsi="Times New Roman"/>
                <w:sz w:val="24"/>
                <w:szCs w:val="24"/>
              </w:rPr>
              <w:t>психофункциональн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состояния здоровья учащихся;</w:t>
            </w:r>
          </w:p>
          <w:p w:rsidR="00814F49" w:rsidRPr="00142D55" w:rsidRDefault="00814F49" w:rsidP="00814F49">
            <w:pPr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>здоровление организма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42D55">
              <w:rPr>
                <w:rFonts w:ascii="Times New Roman" w:hAnsi="Times New Roman"/>
                <w:sz w:val="24"/>
                <w:szCs w:val="24"/>
              </w:rPr>
              <w:t xml:space="preserve"> Формирование у учащихся навыков здорового образа жизни.</w:t>
            </w:r>
          </w:p>
          <w:p w:rsidR="00B675DA" w:rsidRDefault="00B6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B675DA" w:rsidTr="00B675DA">
        <w:tc>
          <w:tcPr>
            <w:tcW w:w="9214" w:type="dxa"/>
          </w:tcPr>
          <w:p w:rsidR="00814F49" w:rsidRPr="003B36CA" w:rsidRDefault="00814F49" w:rsidP="00814F49">
            <w:pPr>
              <w:pStyle w:val="a5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5) Воспитание ценностного отношения к природе, окружающей среде</w:t>
            </w:r>
            <w:r w:rsidRPr="003B3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осуществляется через различные мероприятия направленные </w:t>
            </w:r>
            <w:proofErr w:type="gramStart"/>
            <w:r w:rsidRPr="003B3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3B3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814F49" w:rsidRPr="004A3277" w:rsidRDefault="00814F49" w:rsidP="00814F49">
            <w:pPr>
              <w:pStyle w:val="Default"/>
              <w:numPr>
                <w:ilvl w:val="0"/>
                <w:numId w:val="7"/>
              </w:numPr>
              <w:spacing w:line="276" w:lineRule="auto"/>
            </w:pPr>
            <w:r w:rsidRPr="004A3277">
              <w:t xml:space="preserve">развитие интереса к природе, природным явлениям и формам жизни, понимание активной роли человека в природе; </w:t>
            </w:r>
          </w:p>
          <w:p w:rsidR="00814F49" w:rsidRPr="004A3277" w:rsidRDefault="00814F49" w:rsidP="00814F49">
            <w:pPr>
              <w:pStyle w:val="Default"/>
              <w:numPr>
                <w:ilvl w:val="0"/>
                <w:numId w:val="7"/>
              </w:numPr>
              <w:spacing w:line="276" w:lineRule="auto"/>
            </w:pPr>
            <w:r w:rsidRPr="004A3277">
              <w:t xml:space="preserve">ценностное отношение к природе и всем формам жизни; </w:t>
            </w:r>
          </w:p>
          <w:p w:rsidR="00814F49" w:rsidRPr="004A3277" w:rsidRDefault="00814F49" w:rsidP="00814F49">
            <w:pPr>
              <w:pStyle w:val="Default"/>
              <w:numPr>
                <w:ilvl w:val="0"/>
                <w:numId w:val="7"/>
              </w:numPr>
              <w:spacing w:line="276" w:lineRule="auto"/>
            </w:pPr>
            <w:r w:rsidRPr="004A3277">
              <w:t>элементарный опыт природоохранительной деятельности;</w:t>
            </w:r>
          </w:p>
          <w:p w:rsidR="00814F49" w:rsidRDefault="00814F49" w:rsidP="00814F49">
            <w:pPr>
              <w:pStyle w:val="Default"/>
              <w:numPr>
                <w:ilvl w:val="0"/>
                <w:numId w:val="7"/>
              </w:numPr>
              <w:spacing w:line="276" w:lineRule="auto"/>
            </w:pPr>
            <w:r w:rsidRPr="004A3277">
              <w:t xml:space="preserve">бережное отношение к растениям и животным. </w:t>
            </w:r>
          </w:p>
          <w:p w:rsidR="00B675DA" w:rsidRDefault="00814F49" w:rsidP="00814F49">
            <w:pPr>
              <w:pStyle w:val="Default"/>
              <w:spacing w:line="276" w:lineRule="auto"/>
              <w:ind w:left="113"/>
              <w:jc w:val="both"/>
            </w:pPr>
            <w:r>
              <w:t xml:space="preserve">            Стало доброй традицией ежегодно в конце мая проводить акцию «Чистый пруд»: ребята  очищают берега водоёма от мусора.</w:t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675DA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B13F17" w:rsidTr="00B675DA">
        <w:tc>
          <w:tcPr>
            <w:tcW w:w="9214" w:type="dxa"/>
          </w:tcPr>
          <w:p w:rsidR="00814F49" w:rsidRDefault="00814F49" w:rsidP="00814F49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  </w:t>
            </w:r>
            <w:r w:rsidRPr="004A3277">
              <w:rPr>
                <w:b/>
                <w:bCs/>
                <w:i/>
                <w:iCs/>
              </w:rPr>
              <w:t xml:space="preserve">6) Воспитание ценностного отношения к </w:t>
            </w:r>
            <w:proofErr w:type="gramStart"/>
            <w:r w:rsidRPr="004A3277">
              <w:rPr>
                <w:b/>
                <w:bCs/>
                <w:i/>
                <w:iCs/>
              </w:rPr>
              <w:t>прекрасному</w:t>
            </w:r>
            <w:proofErr w:type="gramEnd"/>
            <w:r w:rsidRPr="004A3277">
              <w:rPr>
                <w:b/>
                <w:bCs/>
                <w:i/>
                <w:iCs/>
              </w:rPr>
              <w:t>, формирование представлений об эстетических идеалах и ценностях</w:t>
            </w:r>
            <w:r>
              <w:rPr>
                <w:b/>
                <w:bCs/>
                <w:i/>
                <w:iCs/>
              </w:rPr>
              <w:t>.</w:t>
            </w:r>
            <w:r w:rsidRPr="004A3277">
              <w:rPr>
                <w:b/>
                <w:bCs/>
                <w:i/>
                <w:iCs/>
              </w:rPr>
              <w:t xml:space="preserve"> </w:t>
            </w:r>
            <w:r w:rsidRPr="004A3277">
              <w:t xml:space="preserve"> </w:t>
            </w:r>
          </w:p>
          <w:p w:rsidR="00814F49" w:rsidRDefault="00814F49" w:rsidP="00814F49">
            <w:pPr>
              <w:pStyle w:val="Default"/>
            </w:pPr>
            <w:r>
              <w:lastRenderedPageBreak/>
              <w:t>Традиционные мероприятия:</w:t>
            </w:r>
          </w:p>
          <w:p w:rsidR="00814F49" w:rsidRDefault="00814F49" w:rsidP="00814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 Проведение выставок поделок, творческих работ, рисунков к календарным и историческим датам. </w:t>
            </w:r>
          </w:p>
          <w:p w:rsidR="00814F49" w:rsidRDefault="00814F49" w:rsidP="00814F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«Учитель, перед именем твоим...»,  концертно-творческая программа коллективов ДО и учащихся школы, посвященная Дню Учителя.</w:t>
            </w:r>
          </w:p>
          <w:p w:rsidR="00814F49" w:rsidRDefault="00814F49" w:rsidP="00814F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 Фотовыставки различной тематики.</w:t>
            </w:r>
          </w:p>
          <w:p w:rsidR="00814F49" w:rsidRDefault="00814F49" w:rsidP="00814F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Обсуждение  книг известных писателей о дружбе, милосердии, добре  и других общечеловеческих ценностях.</w:t>
            </w:r>
          </w:p>
          <w:p w:rsidR="00814F49" w:rsidRDefault="00814F49" w:rsidP="00814F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 Встречи с интересными людьми.</w:t>
            </w:r>
          </w:p>
          <w:p w:rsidR="00814F49" w:rsidRDefault="00814F49" w:rsidP="00814F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Просмотр  фильмов, спектаклей школьного театрального кружка «Кукольная сказка»  и  театра-студии  «Город золотой».</w:t>
            </w:r>
          </w:p>
          <w:p w:rsidR="00814F49" w:rsidRDefault="00814F49" w:rsidP="00814F49">
            <w:pPr>
              <w:snapToGri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 новогодних украшений «Новогоднее чудо».</w:t>
            </w:r>
          </w:p>
          <w:p w:rsidR="00814F49" w:rsidRDefault="00814F49" w:rsidP="00814F49">
            <w:pPr>
              <w:snapToGri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«Зимняя фантазия» новогодний дизайн-конкурс классов и холлов школы.</w:t>
            </w:r>
          </w:p>
          <w:p w:rsidR="00814F49" w:rsidRDefault="00814F49" w:rsidP="00814F4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* Праздник Новый Год.</w:t>
            </w:r>
          </w:p>
          <w:p w:rsidR="00814F49" w:rsidRDefault="00814F49" w:rsidP="00814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ворческий концерт «Весенний фейерверк талантов».</w:t>
            </w:r>
          </w:p>
          <w:p w:rsidR="00814F49" w:rsidRDefault="00814F49" w:rsidP="00814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Праздник «Ученик Года».</w:t>
            </w:r>
          </w:p>
          <w:p w:rsidR="00B13F17" w:rsidRDefault="00814F49" w:rsidP="0081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CC12BE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выставок и поездка в Третьяковскую галерею.</w:t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</w:t>
            </w:r>
          </w:p>
          <w:p w:rsidR="00B13F17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B13F17" w:rsidTr="00B675DA">
        <w:tc>
          <w:tcPr>
            <w:tcW w:w="9214" w:type="dxa"/>
          </w:tcPr>
          <w:p w:rsidR="00814F49" w:rsidRPr="006E38CD" w:rsidRDefault="00814F49" w:rsidP="00814F49">
            <w:pPr>
              <w:pStyle w:val="1"/>
              <w:spacing w:before="0" w:after="0" w:line="276" w:lineRule="auto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Духовно-нравственное воспитание в школе осуществляется и через систему дополнительного образования, организации внеурочной деятельности в 1 и 2 классах (ФГОС), которая   </w:t>
            </w:r>
            <w:r w:rsidRPr="006E3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включает следующие направления: </w:t>
            </w:r>
            <w:r w:rsidRPr="006E38CD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художественное творчество, культурологическое, спортивное, туристско-краеведческие, социальное, учебно-познавательное.</w:t>
            </w:r>
          </w:p>
          <w:p w:rsidR="00B13F17" w:rsidRDefault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89153" cy="2184751"/>
                  <wp:effectExtent l="19050" t="0" r="11497" b="5999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13F17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B13F17" w:rsidTr="00B675DA">
        <w:tc>
          <w:tcPr>
            <w:tcW w:w="9214" w:type="dxa"/>
          </w:tcPr>
          <w:p w:rsidR="00B13F17" w:rsidRDefault="00814F49" w:rsidP="00814F49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Объединения дополнительного образования духовно-нравственной направленности: «Кукольная сказка», «Праздничный калейдоскоп», «Ритмы музыки», «Добрая дорога детства», «Добрый мир», «Край родной» и др. </w:t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13F17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B13F17" w:rsidTr="00B675DA">
        <w:tc>
          <w:tcPr>
            <w:tcW w:w="9214" w:type="dxa"/>
          </w:tcPr>
          <w:p w:rsidR="00814F49" w:rsidRPr="00FD4712" w:rsidRDefault="00814F49" w:rsidP="00814F49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FD47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каждым годом растёт занятость учащихся в системе дополнительного образования.</w:t>
            </w:r>
            <w:r w:rsidRPr="00FD471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13F17" w:rsidRDefault="00814F49" w:rsidP="0081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36192" cy="2242517"/>
                  <wp:effectExtent l="19050" t="0" r="26158" b="5383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</w:t>
            </w:r>
          </w:p>
          <w:p w:rsidR="00B13F17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B13F17" w:rsidTr="00B675DA">
        <w:tc>
          <w:tcPr>
            <w:tcW w:w="9214" w:type="dxa"/>
          </w:tcPr>
          <w:p w:rsidR="00814F49" w:rsidRDefault="00814F49" w:rsidP="00814F4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Работа с родителями.</w:t>
            </w:r>
          </w:p>
          <w:p w:rsidR="00814F49" w:rsidRDefault="00814F49" w:rsidP="00814F49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          Воспитать духовно-нравственную личность в отрыве от семьи невозможно. 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</w:t>
            </w:r>
          </w:p>
          <w:p w:rsidR="00814F49" w:rsidRDefault="00814F49" w:rsidP="00814F49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Работа с родителями: </w:t>
            </w:r>
          </w:p>
          <w:p w:rsidR="00814F49" w:rsidRDefault="00814F49" w:rsidP="00814F4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</w:pPr>
            <w:r>
              <w:t>просвещение -  для родителей проводятся общешкольные собрания по темам: «Поговорим о правах ребёнка», «Взаимодействие образовательного учреждения и семьи по вопросам духовно-нравственного воспитания», «Медиабезопасность» и др.;</w:t>
            </w:r>
          </w:p>
          <w:p w:rsidR="00814F49" w:rsidRDefault="00814F49" w:rsidP="00814F4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</w:pPr>
            <w:r>
              <w:t>участие родителей в подготовке и проведении школьных мероприятий;</w:t>
            </w:r>
          </w:p>
          <w:p w:rsidR="00814F49" w:rsidRPr="006E38CD" w:rsidRDefault="00814F49" w:rsidP="00814F4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Cs/>
              </w:rPr>
              <w:t>регулярно проводятся индивидуальные консультации   и беседы с родителями;</w:t>
            </w:r>
          </w:p>
          <w:p w:rsidR="00814F49" w:rsidRPr="006E38CD" w:rsidRDefault="00814F49" w:rsidP="00814F4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>
              <w:rPr>
                <w:bCs/>
              </w:rPr>
              <w:t>оказывается социальная и психологическая помощь семьям;</w:t>
            </w:r>
          </w:p>
          <w:p w:rsidR="00B13F17" w:rsidRDefault="00814F49" w:rsidP="00814F4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</w:pPr>
            <w:r>
              <w:rPr>
                <w:bCs/>
              </w:rPr>
              <w:t xml:space="preserve">участие родителей в Управляющем Совете школы.  </w:t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13F17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B13F17" w:rsidTr="00B675DA">
        <w:tc>
          <w:tcPr>
            <w:tcW w:w="9214" w:type="dxa"/>
          </w:tcPr>
          <w:p w:rsidR="00814F49" w:rsidRPr="009B2066" w:rsidRDefault="00814F49" w:rsidP="00814F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 с педагогическим коллективом.</w:t>
            </w:r>
          </w:p>
          <w:p w:rsidR="00814F49" w:rsidRDefault="00814F49" w:rsidP="00814F49">
            <w:pPr>
              <w:tabs>
                <w:tab w:val="left" w:pos="4185"/>
                <w:tab w:val="center" w:pos="5386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66">
              <w:rPr>
                <w:rFonts w:ascii="Times New Roman" w:hAnsi="Times New Roman" w:cs="Times New Roman"/>
                <w:sz w:val="24"/>
                <w:szCs w:val="24"/>
              </w:rPr>
              <w:t xml:space="preserve">            Вопросы духовно-нравственного воспитания регулярно рассматриваются </w:t>
            </w:r>
            <w:proofErr w:type="gramStart"/>
            <w:r w:rsidRPr="009B20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4F49" w:rsidRDefault="00814F49" w:rsidP="00814F49">
            <w:pPr>
              <w:tabs>
                <w:tab w:val="left" w:pos="4185"/>
                <w:tab w:val="center" w:pos="5386"/>
              </w:tabs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B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066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9B206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методического объединения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F49" w:rsidRDefault="00814F49" w:rsidP="00814F49">
            <w:pPr>
              <w:tabs>
                <w:tab w:val="left" w:pos="4185"/>
                <w:tab w:val="center" w:pos="5386"/>
              </w:tabs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педагогических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(«Духовно-нравственное воспитание в образовательном пространстве» 11.01.2012г.)</w:t>
            </w:r>
          </w:p>
          <w:p w:rsidR="00B13F17" w:rsidRDefault="00814F49" w:rsidP="00814F49">
            <w:pPr>
              <w:tabs>
                <w:tab w:val="left" w:pos="4185"/>
                <w:tab w:val="center" w:pos="5386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Педагоги нашей школы  приняли </w:t>
            </w:r>
            <w:r w:rsidRPr="009B206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10-ой научно-практической конференции «Практическая психология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21-ого века: духовно нравственное воспитание в образовательном пространстве России» 15.02.12г.: на секции с докладом</w:t>
            </w:r>
            <w:r w:rsidRPr="009B20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выступила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социальный педагог Головченко Т.Ю., издана статья «Роль семьи в становлении и развитии духовности человека» в научном сборнике материалов конференции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авторы учитель начальных классов Федорова Е.В., зам. директора по ВР Москотельникова Н.В., зам. директора по УВР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Занозина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Э.А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</w:p>
          <w:p w:rsidR="00B13F17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B13F17" w:rsidTr="00B675DA">
        <w:tc>
          <w:tcPr>
            <w:tcW w:w="9214" w:type="dxa"/>
          </w:tcPr>
          <w:p w:rsidR="00814F49" w:rsidRPr="001D52A0" w:rsidRDefault="00814F49" w:rsidP="00814F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52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Результативность воспитательной работы.  </w:t>
            </w:r>
          </w:p>
          <w:p w:rsidR="00814F49" w:rsidRDefault="00814F49" w:rsidP="00814F49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 Учащиеся школы активно участвуют в муниципальных  мероприятиях и конкурсах духовно-нравственной направленности:</w:t>
            </w:r>
          </w:p>
          <w:p w:rsidR="00814F49" w:rsidRPr="00C05912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 w:rsidRPr="00C05912">
              <w:rPr>
                <w:rFonts w:ascii="Times New Roman" w:hAnsi="Times New Roman"/>
                <w:sz w:val="24"/>
                <w:szCs w:val="24"/>
              </w:rPr>
              <w:t>конкурс сочинений  « Моя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- 1 место Варламова Юлия 4 «А»,</w:t>
            </w:r>
          </w:p>
          <w:p w:rsidR="00814F49" w:rsidRPr="00C05912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агитбригад отрядов ЮИД – 1 место,</w:t>
            </w:r>
          </w:p>
          <w:p w:rsidR="00814F49" w:rsidRPr="00C05912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</w:t>
            </w:r>
            <w:r w:rsidRPr="00C0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диплом участника,</w:t>
            </w:r>
          </w:p>
          <w:p w:rsidR="00814F49" w:rsidRPr="00C46AD4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праздник, посвящённый дню рождения журнала «Словёнок» - награждены грамотами и подарками учащиеся Казаку Василий 8 «А»,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Овцынов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7 «Б», Глазунов Егор 7 «А» ( за спасение пожилой женщины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бешенной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собаки),</w:t>
            </w:r>
          </w:p>
          <w:p w:rsidR="00814F49" w:rsidRPr="00C46AD4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литературно-творческих работ «Письмо прадеду в далёкий 41-ый» - специальный диплом жюри Смирновой Анастасии 9 «А»,</w:t>
            </w:r>
          </w:p>
          <w:p w:rsidR="00814F49" w:rsidRPr="00C05912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литературно-музыкальных композиций «Ради жизни на земле» - 3 место</w:t>
            </w:r>
          </w:p>
          <w:p w:rsidR="00814F49" w:rsidRPr="00C05912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декоративно-прикладного творчества и изобразительного искусства «Недаром помнит вся Россия!» - 1 место</w:t>
            </w:r>
            <w:r w:rsidRPr="00C0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Варламова Валерия 6 «А»,</w:t>
            </w:r>
          </w:p>
          <w:p w:rsidR="00814F49" w:rsidRPr="00C46AD4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и стенных газет по безопасности дорожного движения  «Мы за безопасную дорогу» - 1 место</w:t>
            </w:r>
            <w:r w:rsidRPr="00C0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Куксенко Алёна 7«А»,</w:t>
            </w:r>
            <w:r w:rsidRPr="00C0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место Гуляева Лия 9 «А»,</w:t>
            </w:r>
          </w:p>
          <w:p w:rsidR="00814F49" w:rsidRPr="00C46AD4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компьютерных презентаций «О прошлом из настоящего», посвящённый 200-летию победы в Отечественной войне 1812 года - 1 место</w:t>
            </w:r>
            <w:r w:rsidRPr="00C46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Поликарпов Максим 6 «А»,</w:t>
            </w:r>
          </w:p>
          <w:p w:rsidR="00814F49" w:rsidRPr="00C46AD4" w:rsidRDefault="00814F49" w:rsidP="00814F49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6AD4">
              <w:rPr>
                <w:rFonts w:ascii="Times New Roman" w:hAnsi="Times New Roman"/>
                <w:sz w:val="24"/>
                <w:szCs w:val="24"/>
              </w:rPr>
              <w:t>онкурс рисунков «Мой любимый литературный герой, любимая книга»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 место Иванова Дарья 4 «А».</w:t>
            </w:r>
            <w:r w:rsidRPr="00C46AD4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:rsidR="00814F49" w:rsidRDefault="00814F49" w:rsidP="00814F49">
            <w:pPr>
              <w:pStyle w:val="a5"/>
              <w:snapToGrid w:val="0"/>
              <w:ind w:left="0"/>
            </w:pPr>
            <w:r w:rsidRPr="00C46AD4">
              <w:rPr>
                <w:rFonts w:ascii="Times New Roman" w:hAnsi="Times New Roman"/>
                <w:sz w:val="24"/>
                <w:szCs w:val="24"/>
              </w:rPr>
              <w:t>Школа участвовала в муниципальном конкурсе программ «Растим патриотов».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BB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представленная результативность нашей работы говорит о правильности выбранного нами пути решения воспитательных задач, о верном выборе форм, средств и методов воспитания, об отлаженной системе воспитательной работы, о правильной ориентации наших обучающихся на нравственные идеалы.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13F17" w:rsidRDefault="00B1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F49" w:rsidRPr="00B675DA" w:rsidRDefault="00814F49" w:rsidP="00814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</w:t>
            </w:r>
          </w:p>
          <w:p w:rsidR="00B13F17" w:rsidRDefault="00814F49" w:rsidP="008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D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</w:tbl>
    <w:p w:rsidR="00660776" w:rsidRPr="00B675DA" w:rsidRDefault="00660776">
      <w:pPr>
        <w:rPr>
          <w:rFonts w:ascii="Times New Roman" w:hAnsi="Times New Roman" w:cs="Times New Roman"/>
          <w:sz w:val="24"/>
          <w:szCs w:val="24"/>
        </w:rPr>
      </w:pPr>
    </w:p>
    <w:sectPr w:rsidR="00660776" w:rsidRPr="00B675DA" w:rsidSect="00FF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3E18"/>
    <w:multiLevelType w:val="hybridMultilevel"/>
    <w:tmpl w:val="0AA25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28FC"/>
    <w:multiLevelType w:val="multilevel"/>
    <w:tmpl w:val="1EDA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F7A3C"/>
    <w:multiLevelType w:val="hybridMultilevel"/>
    <w:tmpl w:val="00F2900C"/>
    <w:lvl w:ilvl="0" w:tplc="40E4E50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91452A"/>
    <w:multiLevelType w:val="multilevel"/>
    <w:tmpl w:val="28E2BB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422D6"/>
    <w:multiLevelType w:val="hybridMultilevel"/>
    <w:tmpl w:val="877E4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575A98"/>
    <w:multiLevelType w:val="hybridMultilevel"/>
    <w:tmpl w:val="8264D7AA"/>
    <w:lvl w:ilvl="0" w:tplc="1FFAFE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15293"/>
    <w:multiLevelType w:val="hybridMultilevel"/>
    <w:tmpl w:val="00F2900C"/>
    <w:lvl w:ilvl="0" w:tplc="40E4E50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B2F43BA"/>
    <w:multiLevelType w:val="hybridMultilevel"/>
    <w:tmpl w:val="CF3CDF8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75DA"/>
    <w:rsid w:val="002A6858"/>
    <w:rsid w:val="00660776"/>
    <w:rsid w:val="00814F49"/>
    <w:rsid w:val="00B13F17"/>
    <w:rsid w:val="00B675DA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7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13F1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 (веб)1"/>
    <w:basedOn w:val="a"/>
    <w:rsid w:val="00814F49"/>
    <w:pPr>
      <w:suppressAutoHyphens/>
      <w:spacing w:before="280" w:after="280" w:line="240" w:lineRule="auto"/>
      <w:ind w:firstLine="300"/>
      <w:jc w:val="both"/>
    </w:pPr>
    <w:rPr>
      <w:rFonts w:ascii="Tahoma" w:eastAsia="Times New Roman" w:hAnsi="Tahoma" w:cs="Tahoma"/>
      <w:color w:val="333333"/>
      <w:sz w:val="17"/>
      <w:szCs w:val="17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00" baseline="0"/>
            </a:pPr>
            <a:r>
              <a:rPr lang="ru-RU" sz="1500" baseline="0"/>
              <a:t>Охват учащихся дополнительным образованием по направлениям  деятельности</a:t>
            </a:r>
          </a:p>
        </c:rich>
      </c:tx>
      <c:layout>
        <c:manualLayout>
          <c:xMode val="edge"/>
          <c:yMode val="edge"/>
          <c:x val="0.16049016091836185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2575722858817323E-2"/>
          <c:y val="0.34018064301149198"/>
          <c:w val="0.51384416686114287"/>
          <c:h val="0.515072427017998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учащихся</c:v>
                </c:pt>
              </c:strCache>
            </c:strRef>
          </c:tx>
          <c:dLbls>
            <c:dLbl>
              <c:idx val="0"/>
              <c:layout>
                <c:manualLayout>
                  <c:x val="-7.6561744041480764E-2"/>
                  <c:y val="-6.5887072660221313E-2"/>
                </c:manualLayout>
              </c:layout>
              <c:showVal val="1"/>
            </c:dLbl>
            <c:dLbl>
              <c:idx val="1"/>
              <c:layout>
                <c:manualLayout>
                  <c:x val="-2.3535789666438569E-2"/>
                  <c:y val="-2.0894547991627641E-2"/>
                </c:manualLayout>
              </c:layout>
              <c:showVal val="1"/>
            </c:dLbl>
            <c:dLbl>
              <c:idx val="2"/>
              <c:layout>
                <c:manualLayout>
                  <c:x val="-6.2910205379774304E-3"/>
                  <c:y val="-7.8434167248081416E-2"/>
                </c:manualLayout>
              </c:layout>
              <c:showVal val="1"/>
            </c:dLbl>
            <c:dLbl>
              <c:idx val="4"/>
              <c:layout>
                <c:manualLayout>
                  <c:x val="2.3123777214506692E-3"/>
                  <c:y val="-5.471842918369392E-2"/>
                </c:manualLayout>
              </c:layout>
              <c:showVal val="1"/>
            </c:dLbl>
            <c:dLbl>
              <c:idx val="5"/>
              <c:layout>
                <c:manualLayout>
                  <c:x val="5.5137674804113537E-2"/>
                  <c:y val="3.9789195654340692E-2"/>
                </c:manualLayout>
              </c:layout>
              <c:showVal val="1"/>
            </c:dLbl>
            <c:txPr>
              <a:bodyPr/>
              <a:lstStyle/>
              <a:p>
                <a:pPr>
                  <a:defRPr sz="15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Туристско-краеведческое</c:v>
                </c:pt>
                <c:pt idx="1">
                  <c:v>Спортивное</c:v>
                </c:pt>
                <c:pt idx="2">
                  <c:v>Социальное</c:v>
                </c:pt>
                <c:pt idx="3">
                  <c:v>Художественное творчество</c:v>
                </c:pt>
                <c:pt idx="4">
                  <c:v>Культурологичсекое</c:v>
                </c:pt>
                <c:pt idx="5">
                  <c:v>Учебно-познавательное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75</c:v>
                </c:pt>
                <c:pt idx="2">
                  <c:v>30</c:v>
                </c:pt>
                <c:pt idx="3">
                  <c:v>123</c:v>
                </c:pt>
                <c:pt idx="4">
                  <c:v>46</c:v>
                </c:pt>
                <c:pt idx="5">
                  <c:v>95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dLbls>
            <c:txPr>
              <a:bodyPr/>
              <a:lstStyle/>
              <a:p>
                <a:pPr>
                  <a:defRPr sz="1500" baseline="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охват учащихся дополнительным образованием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0.82000000000000062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dLbls>
            <c:txPr>
              <a:bodyPr/>
              <a:lstStyle/>
              <a:p>
                <a:pPr>
                  <a:defRPr sz="1500" baseline="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охват учащихся дополнительным образованием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0.86000000000000065</c:v>
                </c:pt>
              </c:numCache>
            </c:numRef>
          </c:val>
        </c:ser>
        <c:ser>
          <c:idx val="1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dLbls>
            <c:txPr>
              <a:bodyPr/>
              <a:lstStyle/>
              <a:p>
                <a:pPr>
                  <a:defRPr sz="1500" baseline="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охват учащихся дополнительным образованием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hape val="box"/>
        <c:axId val="114292992"/>
        <c:axId val="123754368"/>
        <c:axId val="0"/>
      </c:bar3DChart>
      <c:catAx>
        <c:axId val="114292992"/>
        <c:scaling>
          <c:orientation val="minMax"/>
        </c:scaling>
        <c:axPos val="b"/>
        <c:tickLblPos val="nextTo"/>
        <c:crossAx val="123754368"/>
        <c:crosses val="autoZero"/>
        <c:auto val="1"/>
        <c:lblAlgn val="ctr"/>
        <c:lblOffset val="100"/>
      </c:catAx>
      <c:valAx>
        <c:axId val="123754368"/>
        <c:scaling>
          <c:orientation val="minMax"/>
        </c:scaling>
        <c:axPos val="l"/>
        <c:majorGridlines/>
        <c:numFmt formatCode="0%" sourceLinked="1"/>
        <c:tickLblPos val="nextTo"/>
        <c:crossAx val="114292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BB10-B34B-49D5-B7A3-1C30DF5D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11</cp:lastModifiedBy>
  <cp:revision>3</cp:revision>
  <dcterms:created xsi:type="dcterms:W3CDTF">2012-11-19T08:19:00Z</dcterms:created>
  <dcterms:modified xsi:type="dcterms:W3CDTF">2012-12-09T09:22:00Z</dcterms:modified>
</cp:coreProperties>
</file>