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F3" w:rsidRDefault="00AE6A7E" w:rsidP="001E6DF3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интеллектуального потенциала молодежи сегодня важная, имеющая государственное значение задача. Создание условий для выявления, поддержки и развития интеллектуально способных и одаренных детей является одним из приоритетных направлений деятельности образовательных учреждений.</w:t>
      </w:r>
      <w:r w:rsidRPr="001E6D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750F0" w:rsidRPr="001E6DF3" w:rsidRDefault="007750F0" w:rsidP="001E6DF3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DF3">
        <w:rPr>
          <w:rFonts w:ascii="Times New Roman" w:hAnsi="Times New Roman" w:cs="Times New Roman"/>
          <w:sz w:val="28"/>
          <w:szCs w:val="28"/>
        </w:rPr>
        <w:t>Олимпиады занимают важное место в развитии детей. Именно на 1 ступени обучения происходят первые открытия ребёнка. Пусть они даже небольшие и как будто незначительные, но в них – ростки будущего интереса к науке. Реализованные возможности развивают ребёнка, стимулируют интерес к различным наукам. Олимпиады позволяют ученику познать себя, дают возможность в большей степени утвердиться в собственных глазах и среди окружающих. В целом они служат развитию творческой инициативы ребёнка</w:t>
      </w:r>
    </w:p>
    <w:p w:rsidR="004C5B28" w:rsidRPr="001E6DF3" w:rsidRDefault="001E6DF3" w:rsidP="00775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Организация участия обучающихся</w:t>
      </w:r>
      <w:r w:rsidR="004C5B28" w:rsidRPr="001E6DF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научных конкурсах и олимпиадах различного уровня</w:t>
      </w:r>
      <w:r w:rsidR="004C5B28" w:rsidRPr="001E6D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5B28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7C094F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важной задачей</w:t>
      </w:r>
      <w:r w:rsidR="004C5B28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5B28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гимназии</w:t>
      </w:r>
      <w:r w:rsidR="004C5B28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то, что в гимназии большое внимание уделяется изучению французского языка, олимпиады по другим предметам пользуются 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высоким спросом. </w:t>
      </w:r>
      <w:r w:rsidR="004C5B28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мероприятий и обучающихся</w:t>
      </w:r>
      <w:r w:rsidR="004C5B28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принявших в них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участие, увеличивается</w:t>
      </w:r>
      <w:r w:rsidR="004C5B28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5B28" w:rsidRPr="001E6DF3" w:rsidRDefault="004C5B28" w:rsidP="00775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и важность внедрения мониторинга 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и результативности в олимпиадах разного уровня </w:t>
      </w:r>
      <w:r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подчеркивается потребностью </w:t>
      </w:r>
      <w:r w:rsidRPr="001E6D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жизнедеятельности 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гимназии,</w:t>
      </w:r>
      <w:r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определяется стремлением образовательного учреждения определить эффективность своей деятельности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2870" w:rsidRPr="001E6DF3" w:rsidRDefault="00272870" w:rsidP="007750F0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</w:t>
      </w:r>
      <w:r w:rsidR="00AE6A7E"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мониторинга</w:t>
      </w:r>
      <w:r w:rsidRPr="001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создании условий для выявления, поддержки и развития потенциальных возможностей и способностей учащихся, а также создание среды, способствующей формированию предметной и социальной компетентности учащихся во внеурочной деятельности.</w:t>
      </w:r>
      <w:r w:rsidRPr="001E6D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E6DF3" w:rsidRPr="001E6DF3" w:rsidRDefault="00272870" w:rsidP="007750F0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6DF3">
        <w:rPr>
          <w:rFonts w:ascii="Times New Roman" w:hAnsi="Times New Roman" w:cs="Times New Roman"/>
          <w:sz w:val="28"/>
          <w:szCs w:val="28"/>
        </w:rPr>
        <w:lastRenderedPageBreak/>
        <w:t>Проводя мониторинг рез</w:t>
      </w:r>
      <w:r w:rsidR="00AE6A7E" w:rsidRPr="001E6DF3">
        <w:rPr>
          <w:rFonts w:ascii="Times New Roman" w:hAnsi="Times New Roman" w:cs="Times New Roman"/>
          <w:sz w:val="28"/>
          <w:szCs w:val="28"/>
        </w:rPr>
        <w:t xml:space="preserve">ультатов предметных олимпиад,  определяется </w:t>
      </w:r>
      <w:r w:rsidRPr="001E6DF3">
        <w:rPr>
          <w:rFonts w:ascii="Times New Roman" w:hAnsi="Times New Roman" w:cs="Times New Roman"/>
          <w:sz w:val="28"/>
          <w:szCs w:val="28"/>
        </w:rPr>
        <w:t>уровень овладения знаниями и умениями мотивированных к учебной творческой деяте</w:t>
      </w:r>
      <w:r w:rsidR="00AE6A7E" w:rsidRPr="001E6DF3">
        <w:rPr>
          <w:rFonts w:ascii="Times New Roman" w:hAnsi="Times New Roman" w:cs="Times New Roman"/>
          <w:sz w:val="28"/>
          <w:szCs w:val="28"/>
        </w:rPr>
        <w:t>льности обучающихся</w:t>
      </w:r>
      <w:r w:rsidRPr="001E6DF3">
        <w:rPr>
          <w:rFonts w:ascii="Times New Roman" w:hAnsi="Times New Roman" w:cs="Times New Roman"/>
          <w:sz w:val="28"/>
          <w:szCs w:val="28"/>
        </w:rPr>
        <w:t xml:space="preserve">. Прежде всего, это даёт </w:t>
      </w:r>
      <w:r w:rsidR="00AE6A7E" w:rsidRPr="001E6DF3">
        <w:rPr>
          <w:rFonts w:ascii="Times New Roman" w:hAnsi="Times New Roman" w:cs="Times New Roman"/>
          <w:sz w:val="28"/>
          <w:szCs w:val="28"/>
        </w:rPr>
        <w:t>представление о потенциале гимназии</w:t>
      </w:r>
      <w:r w:rsidRPr="001E6DF3">
        <w:rPr>
          <w:rFonts w:ascii="Times New Roman" w:hAnsi="Times New Roman" w:cs="Times New Roman"/>
          <w:sz w:val="28"/>
          <w:szCs w:val="28"/>
        </w:rPr>
        <w:t>, позволяет выст</w:t>
      </w:r>
      <w:r w:rsidR="00AE6A7E" w:rsidRPr="001E6DF3">
        <w:rPr>
          <w:rFonts w:ascii="Times New Roman" w:hAnsi="Times New Roman" w:cs="Times New Roman"/>
          <w:sz w:val="28"/>
          <w:szCs w:val="28"/>
        </w:rPr>
        <w:t>роить перспективу развития образовательного учреждения</w:t>
      </w:r>
      <w:r w:rsidRPr="001E6DF3">
        <w:rPr>
          <w:rFonts w:ascii="Times New Roman" w:hAnsi="Times New Roman" w:cs="Times New Roman"/>
          <w:sz w:val="28"/>
          <w:szCs w:val="28"/>
        </w:rPr>
        <w:t>, кроме того, провести отбор и дальнейшее отслеживание одарённых учащихся.</w:t>
      </w:r>
      <w:r w:rsidRPr="001E6D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C094F" w:rsidRPr="001E6DF3" w:rsidRDefault="007C094F" w:rsidP="00775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массовость </w:t>
      </w: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школьном туре олимпиады 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объясняется проявлением интереса </w:t>
      </w: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предмету, деятельности учителей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поддержанию устойчивой заинтересованности школьников, технической об</w:t>
      </w:r>
      <w:r w:rsid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еспеченностью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количеством часов, выделенных из федерального и школьного компонентов для изучения предметов</w:t>
      </w: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4838" w:rsidRPr="00272870" w:rsidRDefault="00A94838" w:rsidP="001E6D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были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на согласование программы школьного компонента, направленные на формирование предметной компетентност</w:t>
      </w: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т.е. подготовку к олимпиадам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4838" w:rsidRPr="001E6DF3" w:rsidRDefault="00A94838" w:rsidP="001E6D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элективных курсов.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838" w:rsidRPr="001E6DF3" w:rsidRDefault="00A94838" w:rsidP="001E6D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кружков.</w:t>
      </w:r>
    </w:p>
    <w:p w:rsidR="007324C1" w:rsidRDefault="00A94838" w:rsidP="007750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</w:t>
      </w:r>
      <w:r w:rsidR="007C094F"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методической помощи педагога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было организовано проведение методического семинара по итогам олимпиад прошлого года, на котором </w:t>
      </w:r>
      <w:r w:rsid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</w:t>
      </w:r>
      <w:r w:rsid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поделились опытом подготовки к олимпиадам.</w:t>
      </w:r>
    </w:p>
    <w:p w:rsidR="00A94838" w:rsidRPr="007750F0" w:rsidRDefault="007324C1" w:rsidP="007750F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гимназии считается положительным  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привлечения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туре олимпиады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750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="007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заданий для детей с разным уровнем развития создает положительный настрой в изучении школьных предметов, мотивирует серьезней относиться к занятиям.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школьных туров олимпиад по</w:t>
      </w: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учебным предметам</w:t>
      </w:r>
      <w:r w:rsidRPr="007750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влияет на интерес детей к интеллектуальной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838" w:rsidRPr="001E6DF3">
        <w:rPr>
          <w:rFonts w:eastAsia="Times New Roman"/>
          <w:lang w:eastAsia="ru-RU"/>
        </w:rPr>
        <w:br/>
      </w:r>
      <w:r w:rsidR="007750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50F0">
        <w:rPr>
          <w:rFonts w:ascii="Times New Roman" w:hAnsi="Times New Roman" w:cs="Times New Roman"/>
          <w:sz w:val="28"/>
          <w:szCs w:val="28"/>
        </w:rPr>
        <w:t>Результаты мониторинга обрабатываются как в целом п</w:t>
      </w:r>
      <w:r w:rsidR="007750F0">
        <w:rPr>
          <w:rFonts w:ascii="Times New Roman" w:hAnsi="Times New Roman" w:cs="Times New Roman"/>
          <w:sz w:val="28"/>
          <w:szCs w:val="28"/>
        </w:rPr>
        <w:t>о школе, так и по параллели</w:t>
      </w:r>
      <w:r w:rsidRPr="007750F0">
        <w:rPr>
          <w:rFonts w:ascii="Times New Roman" w:hAnsi="Times New Roman" w:cs="Times New Roman"/>
          <w:sz w:val="28"/>
          <w:szCs w:val="28"/>
        </w:rPr>
        <w:t>,</w:t>
      </w:r>
      <w:r w:rsidR="007750F0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7750F0">
        <w:rPr>
          <w:rFonts w:ascii="Times New Roman" w:hAnsi="Times New Roman" w:cs="Times New Roman"/>
          <w:sz w:val="28"/>
          <w:szCs w:val="28"/>
        </w:rPr>
        <w:t>. Результат</w:t>
      </w:r>
      <w:r w:rsidR="007750F0" w:rsidRPr="007750F0">
        <w:rPr>
          <w:rFonts w:ascii="Times New Roman" w:hAnsi="Times New Roman" w:cs="Times New Roman"/>
          <w:sz w:val="28"/>
          <w:szCs w:val="28"/>
        </w:rPr>
        <w:t>ы рассматриваются в дин</w:t>
      </w:r>
      <w:r w:rsidR="007750F0">
        <w:rPr>
          <w:rFonts w:ascii="Times New Roman" w:hAnsi="Times New Roman" w:cs="Times New Roman"/>
          <w:sz w:val="28"/>
          <w:szCs w:val="28"/>
        </w:rPr>
        <w:t>амике</w:t>
      </w:r>
      <w:r w:rsidRPr="007750F0">
        <w:rPr>
          <w:rFonts w:ascii="Times New Roman" w:hAnsi="Times New Roman" w:cs="Times New Roman"/>
          <w:sz w:val="28"/>
          <w:szCs w:val="28"/>
        </w:rPr>
        <w:t xml:space="preserve"> по </w:t>
      </w:r>
      <w:r w:rsidR="007750F0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аналогичными турами олимпиад предыдущего учебного года. </w:t>
      </w:r>
      <w:r w:rsidRPr="007750F0">
        <w:rPr>
          <w:rFonts w:ascii="Times New Roman" w:hAnsi="Times New Roman" w:cs="Times New Roman"/>
          <w:sz w:val="28"/>
          <w:szCs w:val="28"/>
        </w:rPr>
        <w:br/>
      </w:r>
      <w:r w:rsidR="007750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0F0">
        <w:rPr>
          <w:rFonts w:ascii="Times New Roman" w:hAnsi="Times New Roman" w:cs="Times New Roman"/>
          <w:sz w:val="28"/>
          <w:szCs w:val="28"/>
        </w:rPr>
        <w:t>На основе результатов мониторинга планируется методи</w:t>
      </w:r>
      <w:r w:rsidR="007750F0">
        <w:rPr>
          <w:rFonts w:ascii="Times New Roman" w:hAnsi="Times New Roman" w:cs="Times New Roman"/>
          <w:sz w:val="28"/>
          <w:szCs w:val="28"/>
        </w:rPr>
        <w:t>ческая работа в гимназии.</w:t>
      </w:r>
    </w:p>
    <w:tbl>
      <w:tblPr>
        <w:tblW w:w="9356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272870" w:rsidRPr="00272870" w:rsidTr="00A94838">
        <w:tc>
          <w:tcPr>
            <w:tcW w:w="9356" w:type="dxa"/>
            <w:vAlign w:val="center"/>
            <w:hideMark/>
          </w:tcPr>
          <w:p w:rsidR="007C094F" w:rsidRPr="00272870" w:rsidRDefault="007C094F" w:rsidP="007750F0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2870" w:rsidRPr="00272870" w:rsidRDefault="00272870" w:rsidP="007750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70" w:rsidRPr="00272870" w:rsidRDefault="00272870" w:rsidP="007750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6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A7E" w:rsidRPr="001E6DF3" w:rsidRDefault="00AE6A7E" w:rsidP="001E6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7E" w:rsidRPr="001E6DF3" w:rsidRDefault="00AE6A7E" w:rsidP="001E6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870" w:rsidRPr="001E6DF3" w:rsidRDefault="00AE6A7E" w:rsidP="001E6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DF3">
        <w:rPr>
          <w:rFonts w:ascii="Times New Roman" w:hAnsi="Times New Roman" w:cs="Times New Roman"/>
          <w:sz w:val="28"/>
          <w:szCs w:val="28"/>
        </w:rPr>
        <w:t>.</w:t>
      </w:r>
      <w:r w:rsidRPr="001E6D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sectPr w:rsidR="00272870" w:rsidRPr="001E6DF3" w:rsidSect="001E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C72"/>
    <w:multiLevelType w:val="multilevel"/>
    <w:tmpl w:val="1E7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B73A7"/>
    <w:multiLevelType w:val="multilevel"/>
    <w:tmpl w:val="1FE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912A5"/>
    <w:multiLevelType w:val="multilevel"/>
    <w:tmpl w:val="FAF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32ADB"/>
    <w:multiLevelType w:val="multilevel"/>
    <w:tmpl w:val="7A92D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F37F8"/>
    <w:multiLevelType w:val="multilevel"/>
    <w:tmpl w:val="A5A0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33766"/>
    <w:multiLevelType w:val="multilevel"/>
    <w:tmpl w:val="EF8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32D94"/>
    <w:multiLevelType w:val="multilevel"/>
    <w:tmpl w:val="6884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955F1"/>
    <w:multiLevelType w:val="multilevel"/>
    <w:tmpl w:val="68B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0156C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6424C"/>
    <w:multiLevelType w:val="multilevel"/>
    <w:tmpl w:val="BFEA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B7199"/>
    <w:multiLevelType w:val="multilevel"/>
    <w:tmpl w:val="9D8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E3A0A"/>
    <w:multiLevelType w:val="multilevel"/>
    <w:tmpl w:val="A05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CD7"/>
    <w:rsid w:val="001E6DF3"/>
    <w:rsid w:val="00272870"/>
    <w:rsid w:val="002E3CD7"/>
    <w:rsid w:val="004C5B28"/>
    <w:rsid w:val="007324C1"/>
    <w:rsid w:val="007750F0"/>
    <w:rsid w:val="007C094F"/>
    <w:rsid w:val="00895450"/>
    <w:rsid w:val="009F2462"/>
    <w:rsid w:val="00A94838"/>
    <w:rsid w:val="00AE6A7E"/>
    <w:rsid w:val="00DF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3CD7"/>
  </w:style>
  <w:style w:type="character" w:customStyle="1" w:styleId="butback">
    <w:name w:val="butback"/>
    <w:basedOn w:val="a0"/>
    <w:rsid w:val="00272870"/>
  </w:style>
  <w:style w:type="character" w:customStyle="1" w:styleId="submenu-table">
    <w:name w:val="submenu-table"/>
    <w:basedOn w:val="a0"/>
    <w:rsid w:val="00272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2013-11-25T16:38:00Z</dcterms:created>
  <dcterms:modified xsi:type="dcterms:W3CDTF">2013-11-25T19:39:00Z</dcterms:modified>
</cp:coreProperties>
</file>