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DC" w:rsidRDefault="008830DC" w:rsidP="008830DC">
      <w:pPr>
        <w:spacing w:after="0" w:line="240" w:lineRule="auto"/>
      </w:pPr>
    </w:p>
    <w:p w:rsidR="008830DC" w:rsidRDefault="008830DC" w:rsidP="008830DC">
      <w:pPr>
        <w:spacing w:after="0" w:line="240" w:lineRule="auto"/>
      </w:pPr>
      <w:r>
        <w:t>Формирование коммуникативных компетенций на уроках русского языка.</w:t>
      </w:r>
    </w:p>
    <w:p w:rsidR="008830DC" w:rsidRDefault="008830DC" w:rsidP="008830DC">
      <w:pPr>
        <w:spacing w:after="0" w:line="240" w:lineRule="auto"/>
      </w:pPr>
    </w:p>
    <w:p w:rsidR="008830DC" w:rsidRDefault="008830DC" w:rsidP="008830DC">
      <w:pPr>
        <w:spacing w:after="0" w:line="240" w:lineRule="auto"/>
      </w:pPr>
      <w:r>
        <w:t xml:space="preserve">Чтобы быть успешным, нужно быть более </w:t>
      </w:r>
      <w:proofErr w:type="spellStart"/>
      <w:r>
        <w:t>коммуникативно</w:t>
      </w:r>
      <w:proofErr w:type="spellEnd"/>
      <w:r>
        <w:t>–активным, социально компетентным, более адаптированным к социальной действительности, способным эффективно взаимодействовать и управлять процессами общения.</w:t>
      </w:r>
    </w:p>
    <w:p w:rsidR="008830DC" w:rsidRDefault="008830DC" w:rsidP="008830DC">
      <w:pPr>
        <w:spacing w:after="0" w:line="240" w:lineRule="auto"/>
      </w:pPr>
    </w:p>
    <w:p w:rsidR="008830DC" w:rsidRDefault="008830DC" w:rsidP="008830DC">
      <w:pPr>
        <w:spacing w:after="0" w:line="240" w:lineRule="auto"/>
      </w:pPr>
      <w:r>
        <w:t xml:space="preserve">Таким образом, основной задачей учителя становится воспитание разносторонне развитой, образованной и </w:t>
      </w:r>
      <w:proofErr w:type="spellStart"/>
      <w:r>
        <w:t>коммуникационн</w:t>
      </w:r>
      <w:proofErr w:type="gramStart"/>
      <w:r>
        <w:t>о</w:t>
      </w:r>
      <w:proofErr w:type="spellEnd"/>
      <w:r>
        <w:t>-</w:t>
      </w:r>
      <w:proofErr w:type="gramEnd"/>
      <w:r>
        <w:t xml:space="preserve"> компетентной личности.</w:t>
      </w:r>
    </w:p>
    <w:p w:rsidR="008830DC" w:rsidRDefault="008830DC" w:rsidP="008830DC">
      <w:pPr>
        <w:spacing w:after="0" w:line="240" w:lineRule="auto"/>
      </w:pPr>
    </w:p>
    <w:p w:rsidR="008830DC" w:rsidRDefault="008830DC" w:rsidP="008830DC">
      <w:pPr>
        <w:spacing w:after="0" w:line="240" w:lineRule="auto"/>
      </w:pPr>
      <w:r>
        <w:t xml:space="preserve">Коммуникативная компетентность не возникает на пустом месте, она формируется. Как и любая другая компетентность, она не может быть сформирована вне деятельности. Основу её формирования составляет опыт человеческого общения. Педагог формирует данный вид компетентности, задавая своим собственным общением эталон коммуникативных умений, </w:t>
      </w:r>
      <w:proofErr w:type="gramStart"/>
      <w:r>
        <w:t>организовывая взаимодействие учеников друг с</w:t>
      </w:r>
      <w:proofErr w:type="gramEnd"/>
      <w:r>
        <w:t xml:space="preserve"> другом. С этой целью большое внимание я уделяю одному из способов </w:t>
      </w:r>
      <w:proofErr w:type="gramStart"/>
      <w:r>
        <w:t>коллективного</w:t>
      </w:r>
      <w:proofErr w:type="gramEnd"/>
      <w:r>
        <w:t xml:space="preserve"> </w:t>
      </w:r>
      <w:proofErr w:type="spellStart"/>
      <w:r>
        <w:t>взаимообучения</w:t>
      </w:r>
      <w:proofErr w:type="spellEnd"/>
      <w:r>
        <w:t xml:space="preserve"> - работе в парах. Приступая к организации общения ребят в парах, провожу тренинги по выработке навыков, нужных им для парной работы. К ним относятся:</w:t>
      </w:r>
    </w:p>
    <w:p w:rsidR="008830DC" w:rsidRDefault="008830DC" w:rsidP="008830DC">
      <w:pPr>
        <w:spacing w:after="0" w:line="240" w:lineRule="auto"/>
      </w:pPr>
    </w:p>
    <w:p w:rsidR="008830DC" w:rsidRDefault="008830DC" w:rsidP="008830DC">
      <w:pPr>
        <w:spacing w:after="0" w:line="240" w:lineRule="auto"/>
      </w:pPr>
      <w:r>
        <w:t>ориентация в пространстве;</w:t>
      </w:r>
    </w:p>
    <w:p w:rsidR="008830DC" w:rsidRDefault="008830DC" w:rsidP="008830DC">
      <w:pPr>
        <w:spacing w:after="0" w:line="240" w:lineRule="auto"/>
      </w:pPr>
    </w:p>
    <w:p w:rsidR="008830DC" w:rsidRDefault="008830DC" w:rsidP="008830DC">
      <w:pPr>
        <w:spacing w:after="0" w:line="240" w:lineRule="auto"/>
      </w:pPr>
      <w:r>
        <w:t>умение слушать партнёра и слышать то, что он говорит;</w:t>
      </w:r>
    </w:p>
    <w:p w:rsidR="008830DC" w:rsidRDefault="008830DC" w:rsidP="008830DC">
      <w:pPr>
        <w:spacing w:after="0" w:line="240" w:lineRule="auto"/>
      </w:pPr>
    </w:p>
    <w:p w:rsidR="008830DC" w:rsidRDefault="008830DC" w:rsidP="008830DC">
      <w:pPr>
        <w:spacing w:after="0" w:line="240" w:lineRule="auto"/>
      </w:pPr>
      <w:r>
        <w:t>работа в постоянном шуме;</w:t>
      </w:r>
    </w:p>
    <w:p w:rsidR="008830DC" w:rsidRDefault="008830DC" w:rsidP="008830DC">
      <w:pPr>
        <w:spacing w:after="0" w:line="240" w:lineRule="auto"/>
      </w:pPr>
    </w:p>
    <w:p w:rsidR="008830DC" w:rsidRDefault="008830DC" w:rsidP="008830DC">
      <w:pPr>
        <w:spacing w:after="0" w:line="240" w:lineRule="auto"/>
      </w:pPr>
      <w:r>
        <w:t>поиск нужной информации;</w:t>
      </w:r>
    </w:p>
    <w:p w:rsidR="008830DC" w:rsidRDefault="008830DC" w:rsidP="008830DC">
      <w:pPr>
        <w:spacing w:after="0" w:line="240" w:lineRule="auto"/>
      </w:pPr>
    </w:p>
    <w:p w:rsidR="008830DC" w:rsidRDefault="008830DC" w:rsidP="008830DC">
      <w:pPr>
        <w:spacing w:after="0" w:line="240" w:lineRule="auto"/>
      </w:pPr>
      <w:r>
        <w:t>использование листков индивидуального учёта;</w:t>
      </w:r>
    </w:p>
    <w:p w:rsidR="008830DC" w:rsidRDefault="008830DC" w:rsidP="008830DC">
      <w:pPr>
        <w:spacing w:after="0" w:line="240" w:lineRule="auto"/>
      </w:pPr>
    </w:p>
    <w:p w:rsidR="008830DC" w:rsidRDefault="008830DC" w:rsidP="008830DC">
      <w:pPr>
        <w:spacing w:after="0" w:line="240" w:lineRule="auto"/>
      </w:pPr>
      <w:r>
        <w:t>умение переводить образ в слова и слова в образ.</w:t>
      </w:r>
    </w:p>
    <w:p w:rsidR="008830DC" w:rsidRDefault="008830DC" w:rsidP="008830DC">
      <w:pPr>
        <w:spacing w:after="0" w:line="240" w:lineRule="auto"/>
      </w:pPr>
    </w:p>
    <w:p w:rsidR="008830DC" w:rsidRDefault="008830DC" w:rsidP="008830DC">
      <w:pPr>
        <w:spacing w:after="0" w:line="240" w:lineRule="auto"/>
      </w:pPr>
      <w:r>
        <w:t>Эта работа делает уроки интересными, живыми, непохожими друг на друга.</w:t>
      </w:r>
    </w:p>
    <w:p w:rsidR="008830DC" w:rsidRDefault="008830DC" w:rsidP="008830DC">
      <w:pPr>
        <w:spacing w:after="0" w:line="240" w:lineRule="auto"/>
      </w:pPr>
    </w:p>
    <w:p w:rsidR="008830DC" w:rsidRDefault="008830DC" w:rsidP="008830DC">
      <w:pPr>
        <w:spacing w:after="0" w:line="240" w:lineRule="auto"/>
      </w:pPr>
      <w:r>
        <w:t>Приобретение коммуникативных компетенций осуществляются на уроках русского языка, литературного чтения, математики и др.</w:t>
      </w:r>
    </w:p>
    <w:p w:rsidR="008830DC" w:rsidRDefault="008830DC" w:rsidP="008830DC">
      <w:pPr>
        <w:spacing w:after="0" w:line="240" w:lineRule="auto"/>
      </w:pPr>
    </w:p>
    <w:p w:rsidR="008830DC" w:rsidRDefault="008830DC" w:rsidP="008830DC">
      <w:pPr>
        <w:spacing w:after="0" w:line="240" w:lineRule="auto"/>
      </w:pPr>
      <w:r>
        <w:t>На уроках литературного чтения звучит диалог, живое общение, тренинги. Основная характеристика коммуникативного подхода в обучении – «учиться общению общаясь».</w:t>
      </w:r>
    </w:p>
    <w:p w:rsidR="008830DC" w:rsidRDefault="008830DC" w:rsidP="008830DC">
      <w:pPr>
        <w:spacing w:after="0" w:line="240" w:lineRule="auto"/>
      </w:pPr>
    </w:p>
    <w:p w:rsidR="008830DC" w:rsidRDefault="008830DC" w:rsidP="008830DC">
      <w:pPr>
        <w:spacing w:after="0" w:line="240" w:lineRule="auto"/>
      </w:pPr>
      <w:r>
        <w:t>Тренировка в общении в ходе учебного занятия даёт ученику возможность не только повысить свои учебные достижения, но и повлиять на будущий профессиональный выбор.</w:t>
      </w:r>
    </w:p>
    <w:p w:rsidR="008830DC" w:rsidRDefault="008830DC" w:rsidP="008830DC">
      <w:pPr>
        <w:spacing w:after="0" w:line="240" w:lineRule="auto"/>
      </w:pPr>
    </w:p>
    <w:p w:rsidR="008830DC" w:rsidRDefault="008830DC" w:rsidP="008830DC">
      <w:pPr>
        <w:spacing w:after="0" w:line="240" w:lineRule="auto"/>
      </w:pPr>
      <w:r>
        <w:t>Для создания эмоционально – благоприятной ситуации на уроке необходимо использовать:</w:t>
      </w:r>
    </w:p>
    <w:p w:rsidR="008830DC" w:rsidRDefault="008830DC" w:rsidP="008830DC">
      <w:pPr>
        <w:spacing w:after="0" w:line="240" w:lineRule="auto"/>
      </w:pPr>
    </w:p>
    <w:p w:rsidR="008830DC" w:rsidRDefault="008830DC" w:rsidP="008830DC">
      <w:pPr>
        <w:spacing w:after="0" w:line="240" w:lineRule="auto"/>
      </w:pPr>
      <w:r>
        <w:t>игровые приёмы;</w:t>
      </w:r>
    </w:p>
    <w:p w:rsidR="008830DC" w:rsidRDefault="008830DC" w:rsidP="008830DC">
      <w:pPr>
        <w:spacing w:after="0" w:line="240" w:lineRule="auto"/>
      </w:pPr>
    </w:p>
    <w:p w:rsidR="008830DC" w:rsidRDefault="008830DC" w:rsidP="008830DC">
      <w:pPr>
        <w:spacing w:after="0" w:line="240" w:lineRule="auto"/>
      </w:pPr>
      <w:r>
        <w:t>задания, направленные на развитие литературных способностей и творческого воображения:</w:t>
      </w:r>
    </w:p>
    <w:p w:rsidR="008830DC" w:rsidRDefault="008830DC" w:rsidP="008830DC">
      <w:pPr>
        <w:spacing w:after="0" w:line="240" w:lineRule="auto"/>
      </w:pPr>
    </w:p>
    <w:p w:rsidR="008830DC" w:rsidRDefault="008830DC" w:rsidP="008830DC">
      <w:pPr>
        <w:spacing w:after="0" w:line="240" w:lineRule="auto"/>
      </w:pPr>
      <w:r>
        <w:t>1 «.Рассказ от первого лица»</w:t>
      </w:r>
    </w:p>
    <w:p w:rsidR="008830DC" w:rsidRDefault="008830DC" w:rsidP="008830DC">
      <w:pPr>
        <w:spacing w:after="0" w:line="240" w:lineRule="auto"/>
      </w:pPr>
    </w:p>
    <w:p w:rsidR="008830DC" w:rsidRDefault="008830DC" w:rsidP="008830DC">
      <w:pPr>
        <w:spacing w:after="0" w:line="240" w:lineRule="auto"/>
      </w:pPr>
      <w:r>
        <w:t>рассказать от лица цапли о том, как она угощала журавля;</w:t>
      </w:r>
    </w:p>
    <w:p w:rsidR="008830DC" w:rsidRDefault="008830DC" w:rsidP="008830DC">
      <w:pPr>
        <w:spacing w:after="0" w:line="240" w:lineRule="auto"/>
      </w:pPr>
    </w:p>
    <w:p w:rsidR="008830DC" w:rsidRDefault="008830DC" w:rsidP="008830DC">
      <w:pPr>
        <w:spacing w:after="0" w:line="240" w:lineRule="auto"/>
      </w:pPr>
      <w:r>
        <w:t>повествование от имени предмета: «История из жизни горошинки».</w:t>
      </w:r>
    </w:p>
    <w:p w:rsidR="008830DC" w:rsidRDefault="008830DC" w:rsidP="008830DC">
      <w:pPr>
        <w:spacing w:after="0" w:line="240" w:lineRule="auto"/>
      </w:pPr>
    </w:p>
    <w:p w:rsidR="008830DC" w:rsidRDefault="008830DC" w:rsidP="008830DC">
      <w:pPr>
        <w:spacing w:after="0" w:line="240" w:lineRule="auto"/>
      </w:pPr>
      <w:r>
        <w:lastRenderedPageBreak/>
        <w:t>2. «Комплимент»</w:t>
      </w:r>
    </w:p>
    <w:p w:rsidR="008830DC" w:rsidRDefault="008830DC" w:rsidP="008830DC">
      <w:pPr>
        <w:spacing w:after="0" w:line="240" w:lineRule="auto"/>
      </w:pPr>
    </w:p>
    <w:p w:rsidR="008830DC" w:rsidRDefault="008830DC" w:rsidP="008830DC">
      <w:pPr>
        <w:spacing w:after="0" w:line="240" w:lineRule="auto"/>
      </w:pPr>
      <w:r>
        <w:t>сказать комплимент литературному герою.</w:t>
      </w:r>
    </w:p>
    <w:p w:rsidR="008830DC" w:rsidRDefault="008830DC" w:rsidP="008830DC">
      <w:pPr>
        <w:spacing w:after="0" w:line="240" w:lineRule="auto"/>
      </w:pPr>
    </w:p>
    <w:p w:rsidR="008830DC" w:rsidRDefault="008830DC" w:rsidP="008830DC">
      <w:pPr>
        <w:spacing w:after="0" w:line="240" w:lineRule="auto"/>
      </w:pPr>
      <w:r>
        <w:t>3. «Сказка в заданном ключе»</w:t>
      </w:r>
    </w:p>
    <w:p w:rsidR="008830DC" w:rsidRDefault="008830DC" w:rsidP="008830DC">
      <w:pPr>
        <w:spacing w:after="0" w:line="240" w:lineRule="auto"/>
      </w:pPr>
    </w:p>
    <w:p w:rsidR="008830DC" w:rsidRDefault="008830DC" w:rsidP="008830DC">
      <w:pPr>
        <w:spacing w:after="0" w:line="240" w:lineRule="auto"/>
      </w:pPr>
      <w:r>
        <w:t>введение в название сказки нового объекта, например «Лиса, журавль и мудрая сова», сочинить новую сказку.</w:t>
      </w:r>
    </w:p>
    <w:p w:rsidR="008830DC" w:rsidRDefault="008830DC" w:rsidP="008830DC">
      <w:pPr>
        <w:spacing w:after="0" w:line="240" w:lineRule="auto"/>
      </w:pPr>
    </w:p>
    <w:p w:rsidR="008830DC" w:rsidRDefault="008830DC" w:rsidP="008830DC">
      <w:pPr>
        <w:spacing w:after="0" w:line="240" w:lineRule="auto"/>
      </w:pPr>
      <w:r>
        <w:t>4. «Изменение сказочной развязки»</w:t>
      </w:r>
    </w:p>
    <w:p w:rsidR="008830DC" w:rsidRDefault="008830DC" w:rsidP="008830DC">
      <w:pPr>
        <w:spacing w:after="0" w:line="240" w:lineRule="auto"/>
      </w:pPr>
    </w:p>
    <w:p w:rsidR="008830DC" w:rsidRDefault="008830DC" w:rsidP="008830DC">
      <w:pPr>
        <w:spacing w:after="0" w:line="240" w:lineRule="auto"/>
      </w:pPr>
      <w:r>
        <w:t>придумать другое окончание сказки, рассказа.</w:t>
      </w:r>
    </w:p>
    <w:p w:rsidR="008830DC" w:rsidRDefault="008830DC" w:rsidP="008830DC">
      <w:pPr>
        <w:spacing w:after="0" w:line="240" w:lineRule="auto"/>
      </w:pPr>
    </w:p>
    <w:p w:rsidR="008830DC" w:rsidRDefault="008830DC" w:rsidP="008830DC">
      <w:pPr>
        <w:spacing w:after="0" w:line="240" w:lineRule="auto"/>
      </w:pPr>
      <w:r>
        <w:t>Помогают в формировании диалогового общения друг с другом следующие упражнения:</w:t>
      </w:r>
    </w:p>
    <w:p w:rsidR="008830DC" w:rsidRDefault="008830DC" w:rsidP="008830DC">
      <w:pPr>
        <w:spacing w:after="0" w:line="240" w:lineRule="auto"/>
      </w:pPr>
    </w:p>
    <w:p w:rsidR="008830DC" w:rsidRDefault="008830DC" w:rsidP="008830DC">
      <w:pPr>
        <w:spacing w:after="0" w:line="240" w:lineRule="auto"/>
      </w:pPr>
      <w:r>
        <w:t>Ролевое чтение.</w:t>
      </w:r>
    </w:p>
    <w:p w:rsidR="008830DC" w:rsidRDefault="008830DC" w:rsidP="008830DC">
      <w:pPr>
        <w:spacing w:after="0" w:line="240" w:lineRule="auto"/>
      </w:pPr>
    </w:p>
    <w:p w:rsidR="008830DC" w:rsidRDefault="008830DC" w:rsidP="008830DC">
      <w:pPr>
        <w:spacing w:after="0" w:line="240" w:lineRule="auto"/>
      </w:pPr>
      <w:r>
        <w:t>Ролевые диалоги.</w:t>
      </w:r>
    </w:p>
    <w:p w:rsidR="008830DC" w:rsidRDefault="008830DC" w:rsidP="008830DC">
      <w:pPr>
        <w:spacing w:after="0" w:line="240" w:lineRule="auto"/>
      </w:pPr>
    </w:p>
    <w:p w:rsidR="008830DC" w:rsidRDefault="008830DC" w:rsidP="008830DC">
      <w:pPr>
        <w:spacing w:after="0" w:line="240" w:lineRule="auto"/>
      </w:pPr>
      <w:r>
        <w:t>Работа в парах (</w:t>
      </w:r>
      <w:proofErr w:type="spellStart"/>
      <w:r>
        <w:t>инсценирование</w:t>
      </w:r>
      <w:proofErr w:type="spellEnd"/>
      <w:r>
        <w:t xml:space="preserve"> отрывка, разговор двух героев произведения).</w:t>
      </w:r>
    </w:p>
    <w:p w:rsidR="008830DC" w:rsidRDefault="008830DC" w:rsidP="008830DC">
      <w:pPr>
        <w:spacing w:after="0" w:line="240" w:lineRule="auto"/>
      </w:pPr>
    </w:p>
    <w:p w:rsidR="008830DC" w:rsidRDefault="008830DC" w:rsidP="008830DC">
      <w:pPr>
        <w:spacing w:after="0" w:line="240" w:lineRule="auto"/>
      </w:pPr>
      <w:r>
        <w:t>Придумать разговор героев произведения по телефону.</w:t>
      </w:r>
    </w:p>
    <w:p w:rsidR="008830DC" w:rsidRDefault="008830DC" w:rsidP="008830DC">
      <w:pPr>
        <w:spacing w:after="0" w:line="240" w:lineRule="auto"/>
      </w:pPr>
    </w:p>
    <w:p w:rsidR="008830DC" w:rsidRDefault="008830DC" w:rsidP="008830DC">
      <w:pPr>
        <w:spacing w:after="0" w:line="240" w:lineRule="auto"/>
      </w:pPr>
      <w:proofErr w:type="spellStart"/>
      <w:r>
        <w:t>Инсценирование</w:t>
      </w:r>
      <w:proofErr w:type="spellEnd"/>
      <w:r>
        <w:t xml:space="preserve"> произведения (сказки, рассказа, басни и т.д.).</w:t>
      </w:r>
    </w:p>
    <w:p w:rsidR="008830DC" w:rsidRDefault="008830DC" w:rsidP="008830DC">
      <w:pPr>
        <w:spacing w:after="0" w:line="240" w:lineRule="auto"/>
      </w:pPr>
    </w:p>
    <w:p w:rsidR="008830DC" w:rsidRDefault="008830DC" w:rsidP="008830DC">
      <w:pPr>
        <w:spacing w:after="0" w:line="240" w:lineRule="auto"/>
      </w:pPr>
      <w:r>
        <w:t>Уроки русского языка предполагают целенаправленное обучение школьников осуществлению всех видов речевой деятельности: говорения, слушания, чтения и письма.</w:t>
      </w:r>
    </w:p>
    <w:p w:rsidR="008830DC" w:rsidRDefault="008830DC" w:rsidP="008830DC">
      <w:pPr>
        <w:spacing w:after="0" w:line="240" w:lineRule="auto"/>
      </w:pPr>
    </w:p>
    <w:p w:rsidR="008830DC" w:rsidRDefault="008830DC" w:rsidP="008830DC">
      <w:pPr>
        <w:spacing w:after="0" w:line="240" w:lineRule="auto"/>
      </w:pPr>
      <w:r>
        <w:t>На занятиях математикой освоение коммуникативной компетенции подразумевает использование различных коллективных приёмов: работа в группе, дискуссия, дидактические игры и другие.</w:t>
      </w:r>
    </w:p>
    <w:p w:rsidR="008830DC" w:rsidRDefault="008830DC" w:rsidP="008830DC">
      <w:pPr>
        <w:spacing w:after="0" w:line="240" w:lineRule="auto"/>
      </w:pPr>
    </w:p>
    <w:p w:rsidR="008830DC" w:rsidRDefault="008830DC" w:rsidP="008830DC">
      <w:pPr>
        <w:spacing w:after="0" w:line="240" w:lineRule="auto"/>
      </w:pPr>
      <w:r>
        <w:t xml:space="preserve">В результате младшие школьники должны приобрести </w:t>
      </w:r>
      <w:proofErr w:type="spellStart"/>
      <w:proofErr w:type="gramStart"/>
      <w:r>
        <w:t>коммуникативно</w:t>
      </w:r>
      <w:proofErr w:type="spellEnd"/>
      <w:r>
        <w:t xml:space="preserve"> значимые</w:t>
      </w:r>
      <w:proofErr w:type="gramEnd"/>
      <w:r>
        <w:t xml:space="preserve"> качества личности: умение общаться со сверстниками, выстраивать и поддерживать диалог, строить доверительные отношения между взрослыми и детьми, получают навыки общения в группе, учатся видеть свою роль в коллективе, самостоятельно выражают своё мнение.</w:t>
      </w:r>
    </w:p>
    <w:p w:rsidR="008830DC" w:rsidRDefault="008830DC" w:rsidP="008830DC">
      <w:pPr>
        <w:spacing w:after="0"/>
      </w:pPr>
    </w:p>
    <w:p w:rsidR="002C41A4" w:rsidRDefault="002C41A4"/>
    <w:p w:rsidR="004B3245" w:rsidRDefault="004B3245"/>
    <w:p w:rsidR="004B3245" w:rsidRPr="004B3245" w:rsidRDefault="004B3245" w:rsidP="004B3245">
      <w:pPr>
        <w:rPr>
          <w:b/>
        </w:rPr>
      </w:pPr>
      <w:proofErr w:type="spellStart"/>
      <w:r w:rsidRPr="004B3245">
        <w:rPr>
          <w:b/>
        </w:rPr>
        <w:t>Компетентностный</w:t>
      </w:r>
      <w:proofErr w:type="spellEnd"/>
      <w:r w:rsidRPr="004B3245">
        <w:rPr>
          <w:b/>
        </w:rPr>
        <w:t xml:space="preserve"> подход в обучении русскому языку </w:t>
      </w:r>
    </w:p>
    <w:p w:rsidR="004B3245" w:rsidRDefault="004B3245" w:rsidP="004B3245"/>
    <w:p w:rsidR="004B3245" w:rsidRDefault="004B3245" w:rsidP="004B3245"/>
    <w:p w:rsidR="004B3245" w:rsidRDefault="004B3245" w:rsidP="004B3245">
      <w:r>
        <w:t xml:space="preserve">Современный этап развития общества характеризуется повышенным вниманием к совершенствованию процесса образования, воспитания. </w:t>
      </w:r>
    </w:p>
    <w:p w:rsidR="004B3245" w:rsidRDefault="004B3245" w:rsidP="004B3245">
      <w:r>
        <w:t xml:space="preserve">Конкурентоспособность человека на современном рынке труда, по мнению специалистов, во многом зависит от его способности приобретать и развивать умения, навыки и компетенции, которые могут использоваться применительно к целому ряду ситуаций. </w:t>
      </w:r>
    </w:p>
    <w:p w:rsidR="004B3245" w:rsidRDefault="004B3245" w:rsidP="004B3245">
      <w:r>
        <w:lastRenderedPageBreak/>
        <w:t xml:space="preserve">Компетентность - непосредственный результат образования, выражающийся в овладении учащимися определенным набором способов деятельности. Компетенция в образовании - совокупность знаний, навыков, умений, формируемых в процессе обучения той или иной дисциплине, а также способность к выполнению какой-либо деятельности. </w:t>
      </w:r>
    </w:p>
    <w:p w:rsidR="004B3245" w:rsidRDefault="004B3245" w:rsidP="004B3245">
      <w:proofErr w:type="gramStart"/>
      <w:r>
        <w:t>В настоящее время в практике преподавания русского языка наметились тенденции к созданию новых технологий, в частности технологий, связанных с построением дидактико-методических систем обучения русскому языку Большие возможности для языкового и умственного развития учащихся содержит обучение грамматике родного языка, которое обогащает их знанием основных законов и правил системы языка, морфологических и синтаксических средств выражения мысли, способствует развитию логического мышления школьников, является</w:t>
      </w:r>
      <w:proofErr w:type="gramEnd"/>
      <w:r>
        <w:t xml:space="preserve"> основой формирования практических речевых и правописных навыков. </w:t>
      </w:r>
    </w:p>
    <w:p w:rsidR="004B3245" w:rsidRDefault="004B3245" w:rsidP="004B3245">
      <w:r>
        <w:t xml:space="preserve">Задача учащихся - создать собственный текст, прокомментировав то или иное явление, приведя собственные примеры. Таким образом, в процессе работы учащиеся не только работают над неморфемными способами образования, комплексным анализом текста, но и создают собственный продукт. Причем форма работы может быть определена самими учащимися: отзыв, эссе, эпистолярный жанр, статья в лингвистический справочник, серия вопросов, заданий, тестов по данной теме с обязательной защитой своей работы. Таким образом, на данных уроках закладывается и опыт публичного выступления, навыков ведения дискуссии и полемики. </w:t>
      </w:r>
    </w:p>
    <w:p w:rsidR="004B3245" w:rsidRDefault="004B3245" w:rsidP="004B3245">
      <w:r>
        <w:t xml:space="preserve">Чтение с коммуникативной целью (сделать понятным для слушателей незнакомый им текст) – очень важный фактор, который приближает обучение к внешкольным жизненным ситуациям, и делает работу на уроке более живой и естественной. </w:t>
      </w:r>
    </w:p>
    <w:p w:rsidR="004B3245" w:rsidRDefault="004B3245" w:rsidP="004B3245">
      <w:r>
        <w:t xml:space="preserve">Поэтому важно учить школьников пересказывать самостоятельно прочитанный текст. Для этого рекомендуется использовать такие виды деятельности на уроке, когда от внятного, понятного для других пересказа текста зависит успех выполнения того или иного задания. Это возможно, например, в ходе групповой работы над деформированным текстом: каждый участник группы прочитал только один фрагмент текста и должен так пересказать его остальным, чтобы они поняли его, чтобы в результате таких пересказов все знали содержание всех фрагментов и могли выстроить их в нужной последовательности. Практика показывает, что эта работа оказывается очень трудной для учащихся 5-6 классов и старше, даже если отдельные части текста невелики по объему и несложны по языковой форме. </w:t>
      </w:r>
    </w:p>
    <w:p w:rsidR="004B3245" w:rsidRDefault="004B3245" w:rsidP="004B3245">
      <w:r>
        <w:t xml:space="preserve">Существенным признаком </w:t>
      </w:r>
      <w:proofErr w:type="spellStart"/>
      <w:r>
        <w:t>компетентностно</w:t>
      </w:r>
      <w:proofErr w:type="spellEnd"/>
      <w:r>
        <w:t xml:space="preserve"> ориентированного обучения являются свободные обсуждения учащимися прочитанного или прослушанного текста, ситуаций из жизни класса, школы, страны. Имеются в виду неподготовленные высказывания учащихся, в ходе которых они учатся формулировать свою точку зрения, обосновывать ее, высказывать без особой робости или чрезмерной самоуверенности и – что не менее важно – внимательно и доброжелательно слушать других, сравнивать свою точку зрения с иными взглядами на проблему, в случае убедительных аргументов признавать их правоту. </w:t>
      </w:r>
    </w:p>
    <w:p w:rsidR="004B3245" w:rsidRDefault="004B3245" w:rsidP="004B3245">
      <w:r>
        <w:t xml:space="preserve">Так же важно приучать школьников пользоваться письмом в коммуникативных целях, предоставляя </w:t>
      </w:r>
      <w:proofErr w:type="gramStart"/>
      <w:r>
        <w:t>им</w:t>
      </w:r>
      <w:proofErr w:type="gramEnd"/>
      <w:r>
        <w:t xml:space="preserve"> возможность высказывать свои мысли, чувства на письме и делиться ими с одноклассниками. Именно такое применение письменной речи соответствует реальным жизненным потребностям. </w:t>
      </w:r>
    </w:p>
    <w:p w:rsidR="004B3245" w:rsidRDefault="004B3245" w:rsidP="004B3245">
      <w:r>
        <w:lastRenderedPageBreak/>
        <w:t xml:space="preserve">Как же научить учащихся пользоваться единицами языка, применять полученные знания и умения в собственной речи, в том числе в профессионально ориентированной сфере? Развивая лингвистическую, правописную, коммуникативную компетенции, я разработала задания, помогающие определить уровень их на каждой ступени развития. На каждом уровне задания были разные: учащиеся вырабатывали навык создания текста от простого к более </w:t>
      </w:r>
      <w:proofErr w:type="gramStart"/>
      <w:r>
        <w:t>сложному</w:t>
      </w:r>
      <w:proofErr w:type="gramEnd"/>
      <w:r>
        <w:t xml:space="preserve">. </w:t>
      </w:r>
      <w:proofErr w:type="gramStart"/>
      <w:r>
        <w:t xml:space="preserve">Например, 1 уровень (5-6 </w:t>
      </w:r>
      <w:proofErr w:type="spellStart"/>
      <w:r>
        <w:t>кл</w:t>
      </w:r>
      <w:proofErr w:type="spellEnd"/>
      <w:r>
        <w:t xml:space="preserve">.) - творческая устная или письменная работа (сочинение лингвистической сказки, веселого рассказа); При оценке учитывается умение делать текст связным, тематически единым, композиционно оформленным. 2 уровень (7-9 </w:t>
      </w:r>
      <w:proofErr w:type="spellStart"/>
      <w:r>
        <w:t>кл</w:t>
      </w:r>
      <w:proofErr w:type="spellEnd"/>
      <w:r>
        <w:t>.) - изложение, рецензия, устный ответ, умение оформлять официальные документы (объяснительная, заявление, справка, объявление и т.п.)</w:t>
      </w:r>
      <w:proofErr w:type="gramEnd"/>
      <w:r>
        <w:t xml:space="preserve"> Оценивается логика, авторство, стиль, уместность; 3 уровень (9-11кл.) - защита реферата, создание проектов, сочинение на литературную тему. Следует всегда помнить, что коммуникативное обучение - это такой способ организации образовательного процесса, при котором отношения между учителем и учениками основаны на сотрудничестве, равноправном речевом партнерстве. </w:t>
      </w:r>
    </w:p>
    <w:p w:rsidR="004B3245" w:rsidRDefault="004B3245" w:rsidP="004B3245">
      <w:r>
        <w:t xml:space="preserve">Таким образом, коммуникативная технология обучения русскому языку помогает сформировать социальную компетентность обучающегося, которая необходима в системе основных сфер самоопределения личности. </w:t>
      </w:r>
    </w:p>
    <w:p w:rsidR="004B3245" w:rsidRDefault="004B3245" w:rsidP="004B3245">
      <w:r>
        <w:t xml:space="preserve">Воспитание компетентного человека - главная конечная цель образовательного процесса в средней школе. Общество хочет видеть в выпускнике личность компетентную, со сформированными коммуникативными навыками, умеющую работать в команде, брать на себя ответственность за решение проблем, готовую к постоянному самообразованию. От современного человека требуют развитого </w:t>
      </w:r>
      <w:proofErr w:type="spellStart"/>
      <w:r>
        <w:t>креативного</w:t>
      </w:r>
      <w:proofErr w:type="spellEnd"/>
      <w:r>
        <w:t xml:space="preserve"> мышления, устойчивого навыка самоанализа, рефлексии, критической самооценки. </w:t>
      </w:r>
    </w:p>
    <w:p w:rsidR="004B3245" w:rsidRDefault="004B3245" w:rsidP="004B3245">
      <w:r>
        <w:t xml:space="preserve">Литература </w:t>
      </w:r>
    </w:p>
    <w:p w:rsidR="004B3245" w:rsidRDefault="004B3245" w:rsidP="004B3245">
      <w:r>
        <w:t xml:space="preserve">1. </w:t>
      </w:r>
      <w:proofErr w:type="spellStart"/>
      <w:r>
        <w:t>Бермус</w:t>
      </w:r>
      <w:proofErr w:type="spellEnd"/>
      <w:r>
        <w:t xml:space="preserve"> А. Г. Проблемы и перспективы реализации </w:t>
      </w:r>
      <w:proofErr w:type="spellStart"/>
      <w:r>
        <w:t>компетентностного</w:t>
      </w:r>
      <w:proofErr w:type="spellEnd"/>
      <w:r>
        <w:t xml:space="preserve"> подхода в образовании//На сайте: http: //</w:t>
      </w:r>
      <w:proofErr w:type="spellStart"/>
      <w:r>
        <w:t>www.eidos.ru</w:t>
      </w:r>
      <w:proofErr w:type="spellEnd"/>
      <w:r>
        <w:t>/</w:t>
      </w:r>
      <w:proofErr w:type="spellStart"/>
      <w:r>
        <w:t>journal</w:t>
      </w:r>
      <w:proofErr w:type="spellEnd"/>
      <w:r>
        <w:t xml:space="preserve">/2005/0910-12.htm. </w:t>
      </w:r>
    </w:p>
    <w:p w:rsidR="004B3245" w:rsidRDefault="004B3245" w:rsidP="004B3245">
      <w:r>
        <w:t xml:space="preserve">2. Блинов В. И., Сергеев И. С. Как реализовать </w:t>
      </w:r>
      <w:proofErr w:type="spellStart"/>
      <w:r>
        <w:t>компетентностный</w:t>
      </w:r>
      <w:proofErr w:type="spellEnd"/>
      <w:r>
        <w:t xml:space="preserve"> подход на уроке и во внеурочной деятельности: практическое пособие. – М.:АРКТИ, 2007. </w:t>
      </w:r>
    </w:p>
    <w:p w:rsidR="004B3245" w:rsidRDefault="004B3245" w:rsidP="004B3245">
      <w:r>
        <w:t xml:space="preserve">3. </w:t>
      </w:r>
      <w:proofErr w:type="spellStart"/>
      <w:r>
        <w:t>Болотов</w:t>
      </w:r>
      <w:proofErr w:type="spellEnd"/>
      <w:r>
        <w:t xml:space="preserve"> В. А., Сериков В. В. </w:t>
      </w:r>
      <w:proofErr w:type="spellStart"/>
      <w:r>
        <w:t>Компетентностная</w:t>
      </w:r>
      <w:proofErr w:type="spellEnd"/>
      <w:r>
        <w:t xml:space="preserve"> модель: от идеи к образовательной программе//Педагогика. – 2003. - №10. </w:t>
      </w:r>
    </w:p>
    <w:p w:rsidR="004B3245" w:rsidRDefault="004B3245" w:rsidP="004B3245">
      <w:r>
        <w:t xml:space="preserve">4. Зимин В. Н. Методы активного обучения как необходимое условие овладения обучающимися ключевыми компетенциями. – Иркутск, 2003. </w:t>
      </w:r>
    </w:p>
    <w:p w:rsidR="004B3245" w:rsidRDefault="004B3245" w:rsidP="004B3245">
      <w:r>
        <w:t xml:space="preserve">5. Лебедев О. Е. </w:t>
      </w:r>
      <w:proofErr w:type="spellStart"/>
      <w:r>
        <w:t>Компетентностный</w:t>
      </w:r>
      <w:proofErr w:type="spellEnd"/>
      <w:r>
        <w:t xml:space="preserve"> подход в образовании// Школьные технологии. – 2004. - №5.</w:t>
      </w:r>
    </w:p>
    <w:sectPr w:rsidR="004B3245" w:rsidSect="00D63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30DC"/>
    <w:rsid w:val="002C41A4"/>
    <w:rsid w:val="004B3245"/>
    <w:rsid w:val="008830DC"/>
    <w:rsid w:val="00D63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1434</Words>
  <Characters>8180</Characters>
  <Application>Microsoft Office Word</Application>
  <DocSecurity>0</DocSecurity>
  <Lines>68</Lines>
  <Paragraphs>19</Paragraphs>
  <ScaleCrop>false</ScaleCrop>
  <Company>МОУ Амурская СОШ</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завуч</dc:creator>
  <cp:keywords/>
  <dc:description/>
  <cp:lastModifiedBy>каб завуч</cp:lastModifiedBy>
  <cp:revision>3</cp:revision>
  <dcterms:created xsi:type="dcterms:W3CDTF">2012-02-07T11:54:00Z</dcterms:created>
  <dcterms:modified xsi:type="dcterms:W3CDTF">2012-02-07T13:26:00Z</dcterms:modified>
</cp:coreProperties>
</file>