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2C" w:rsidRPr="003D702C" w:rsidRDefault="003D702C" w:rsidP="003D702C">
      <w:pPr>
        <w:shd w:val="clear" w:color="auto" w:fill="FFFFFF"/>
        <w:spacing w:after="621" w:line="565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68"/>
          <w:szCs w:val="68"/>
          <w:lang w:eastAsia="ru-RU"/>
        </w:rPr>
      </w:pPr>
      <w:r w:rsidRPr="003D702C">
        <w:rPr>
          <w:rFonts w:ascii="Calibri" w:eastAsia="Times New Roman" w:hAnsi="Calibri" w:cs="Times New Roman"/>
          <w:b/>
          <w:bCs/>
          <w:caps/>
          <w:color w:val="202731"/>
          <w:kern w:val="36"/>
          <w:sz w:val="68"/>
          <w:szCs w:val="68"/>
          <w:lang w:eastAsia="ru-RU"/>
        </w:rPr>
        <w:t>СОВЕТЫ ПСИХОЛОГА</w:t>
      </w:r>
    </w:p>
    <w:p w:rsidR="008131F6" w:rsidRDefault="003D702C" w:rsidP="003D702C"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  <w:r w:rsidRPr="003D702C">
        <w:rPr>
          <w:rFonts w:ascii="Verdana" w:eastAsia="Times New Roman" w:hAnsi="Verdana" w:cs="Times New Roman"/>
          <w:color w:val="1F262D"/>
          <w:sz w:val="34"/>
          <w:lang w:eastAsia="ru-RU"/>
        </w:rPr>
        <w:t> 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напряжение, зачастую, оказывает обратное действие.</w:t>
      </w:r>
      <w:r w:rsidRPr="003D702C">
        <w:rPr>
          <w:rFonts w:ascii="Verdana" w:eastAsia="Times New Roman" w:hAnsi="Verdana" w:cs="Times New Roman"/>
          <w:color w:val="1F262D"/>
          <w:sz w:val="34"/>
          <w:lang w:eastAsia="ru-RU"/>
        </w:rPr>
        <w:t> 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 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Экзамены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        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lastRenderedPageBreak/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  <w:r w:rsidRPr="003D702C">
        <w:rPr>
          <w:rFonts w:ascii="Verdana" w:eastAsia="Times New Roman" w:hAnsi="Verdana" w:cs="Times New Roman"/>
          <w:color w:val="1F262D"/>
          <w:sz w:val="34"/>
          <w:lang w:eastAsia="ru-RU"/>
        </w:rPr>
        <w:t> 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Не стоит бояться ошибок. Известно, что не ошибается тот, кто ничего не делает.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</w:t>
      </w:r>
      <w:r w:rsidRPr="003D702C">
        <w:rPr>
          <w:rFonts w:ascii="Verdana" w:eastAsia="Times New Roman" w:hAnsi="Verdana" w:cs="Times New Roman"/>
          <w:color w:val="1F262D"/>
          <w:sz w:val="34"/>
          <w:lang w:eastAsia="ru-RU"/>
        </w:rPr>
        <w:t> 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b/>
          <w:bCs/>
          <w:color w:val="1F262D"/>
          <w:sz w:val="34"/>
          <w:szCs w:val="34"/>
          <w:shd w:val="clear" w:color="auto" w:fill="FFFFFF"/>
          <w:lang w:eastAsia="ru-RU"/>
        </w:rPr>
        <w:t>Некоторые полезные приемы</w:t>
      </w:r>
      <w:proofErr w:type="gramStart"/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 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П</w:t>
      </w:r>
      <w:proofErr w:type="gramEnd"/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 xml:space="preserve"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lastRenderedPageBreak/>
        <w:t>разных типах заданий, рассчитывать время.</w:t>
      </w:r>
      <w:r w:rsidRPr="003D702C">
        <w:rPr>
          <w:rFonts w:ascii="Verdana" w:eastAsia="Times New Roman" w:hAnsi="Verdana" w:cs="Times New Roman"/>
          <w:color w:val="1F262D"/>
          <w:sz w:val="34"/>
          <w:lang w:eastAsia="ru-RU"/>
        </w:rPr>
        <w:t> 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на</w:t>
      </w:r>
      <w:proofErr w:type="gramEnd"/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</w:t>
      </w:r>
      <w:r w:rsidRPr="003D702C">
        <w:rPr>
          <w:rFonts w:ascii="Verdana" w:eastAsia="Times New Roman" w:hAnsi="Verdana" w:cs="Times New Roman"/>
          <w:color w:val="1F262D"/>
          <w:sz w:val="34"/>
          <w:lang w:eastAsia="ru-RU"/>
        </w:rPr>
        <w:t> 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Соблюдайте режим сна и отдыха. При усиленных умственных нагрузках стоит увеличить время сна на час.  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b/>
          <w:bCs/>
          <w:color w:val="1F262D"/>
          <w:sz w:val="34"/>
          <w:szCs w:val="34"/>
          <w:shd w:val="clear" w:color="auto" w:fill="FFFFFF"/>
          <w:lang w:eastAsia="ru-RU"/>
        </w:rPr>
        <w:t>Рекомендации по заучиванию материала</w:t>
      </w:r>
      <w:r w:rsidRPr="003D702C">
        <w:rPr>
          <w:rFonts w:ascii="Verdana" w:eastAsia="Times New Roman" w:hAnsi="Verdana" w:cs="Times New Roman"/>
          <w:b/>
          <w:bCs/>
          <w:color w:val="1F262D"/>
          <w:sz w:val="34"/>
          <w:lang w:eastAsia="ru-RU"/>
        </w:rPr>
        <w:t> 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Главное – распределение повторений во времени.</w:t>
      </w:r>
      <w:r w:rsidRPr="003D702C">
        <w:rPr>
          <w:rFonts w:ascii="Verdana" w:eastAsia="Times New Roman" w:hAnsi="Verdana" w:cs="Times New Roman"/>
          <w:color w:val="1F262D"/>
          <w:sz w:val="34"/>
          <w:lang w:eastAsia="ru-RU"/>
        </w:rPr>
        <w:t> 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Повторять рекомендуется сразу в течение 15-20 минут, через 8-9 часов и через 24 часа.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 xml:space="preserve">Полезно повторять материал за 15-20 минут до сна и утром, на свежую голову. При каждом 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lastRenderedPageBreak/>
        <w:t>повторении нужно осмысливать ошибки и обращать внимание на более трудные места.</w:t>
      </w:r>
      <w:r w:rsidRPr="003D702C">
        <w:rPr>
          <w:rFonts w:ascii="Verdana" w:eastAsia="Times New Roman" w:hAnsi="Verdana" w:cs="Times New Roman"/>
          <w:color w:val="1F262D"/>
          <w:sz w:val="34"/>
          <w:lang w:eastAsia="ru-RU"/>
        </w:rPr>
        <w:t> 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 </w:t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lang w:eastAsia="ru-RU"/>
        </w:rPr>
        <w:br/>
      </w:r>
      <w:r w:rsidRPr="003D702C">
        <w:rPr>
          <w:rFonts w:ascii="Verdana" w:eastAsia="Times New Roman" w:hAnsi="Verdana" w:cs="Times New Roman"/>
          <w:color w:val="1F262D"/>
          <w:sz w:val="34"/>
          <w:szCs w:val="34"/>
          <w:shd w:val="clear" w:color="auto" w:fill="FFFFFF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</w:p>
    <w:sectPr w:rsidR="008131F6" w:rsidSect="00F2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3D702C"/>
    <w:rsid w:val="003D702C"/>
    <w:rsid w:val="00AA318F"/>
    <w:rsid w:val="00C20AED"/>
    <w:rsid w:val="00C56A95"/>
    <w:rsid w:val="00F2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0"/>
  </w:style>
  <w:style w:type="paragraph" w:styleId="1">
    <w:name w:val="heading 1"/>
    <w:basedOn w:val="a"/>
    <w:link w:val="10"/>
    <w:uiPriority w:val="9"/>
    <w:qFormat/>
    <w:rsid w:val="003D7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D7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2014-12-15T18:09:00Z</dcterms:created>
  <dcterms:modified xsi:type="dcterms:W3CDTF">2014-12-15T18:30:00Z</dcterms:modified>
</cp:coreProperties>
</file>