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C4" w:rsidRDefault="003240C4" w:rsidP="003240C4">
      <w:pPr>
        <w:jc w:val="center"/>
        <w:rPr>
          <w:sz w:val="32"/>
          <w:szCs w:val="32"/>
        </w:rPr>
      </w:pPr>
      <w:r w:rsidRPr="003240C4">
        <w:rPr>
          <w:sz w:val="32"/>
          <w:szCs w:val="32"/>
        </w:rPr>
        <w:t>Законы</w:t>
      </w:r>
    </w:p>
    <w:p w:rsidR="003240C4" w:rsidRDefault="003240C4" w:rsidP="003240C4">
      <w:pPr>
        <w:pStyle w:val="1"/>
        <w:numPr>
          <w:ilvl w:val="0"/>
          <w:numId w:val="1"/>
        </w:numPr>
        <w:jc w:val="both"/>
      </w:pPr>
      <w:hyperlink r:id="rId5" w:history="1">
        <w:proofErr w:type="gramStart"/>
        <w:r>
          <w:rPr>
            <w:rStyle w:val="a3"/>
          </w:rPr>
          <w:t>Федеральный закон от 24 июня 1999 г. N 120-ФЗ</w:t>
        </w:r>
        <w:r>
          <w:rPr>
            <w:rStyle w:val="a3"/>
          </w:rPr>
          <w:br/>
          <w:t>"Об основах системы профилактики безнадзорности и правонарушений несовершеннолетних"</w:t>
        </w:r>
        <w:r>
          <w:rPr>
            <w:rStyle w:val="a3"/>
          </w:rPr>
          <w:br/>
          <w:t>(с изменениями от 13 января 2001 г., 7 июля 2003 г., 29 июня, 22 августа, 1, 29 декабря 2004 г., 22 апреля 2005 г., 5 января 2006 г., 30 июня, 21, 24 июля, 1 декабря 2007 г., 23 июля 2008 г., 13 октября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2009 г., 28 декабря 2010 г., 7 февраля 2011 г.)</w:t>
        </w:r>
      </w:hyperlink>
      <w:proofErr w:type="gramEnd"/>
    </w:p>
    <w:p w:rsidR="003240C4" w:rsidRPr="003240C4" w:rsidRDefault="003240C4" w:rsidP="003240C4">
      <w:pPr>
        <w:pStyle w:val="1"/>
        <w:numPr>
          <w:ilvl w:val="0"/>
          <w:numId w:val="1"/>
        </w:numPr>
        <w:jc w:val="both"/>
      </w:pPr>
      <w:hyperlink r:id="rId6" w:history="1">
        <w:r>
          <w:rPr>
            <w:rStyle w:val="a3"/>
          </w:rPr>
          <w:t>Федеральный закон от 24 июля 1998 г. N 124-ФЗ</w:t>
        </w:r>
        <w:r>
          <w:rPr>
            <w:rStyle w:val="a3"/>
          </w:rPr>
          <w:br/>
          <w:t>"Об основных гарантиях прав ребенка в Российской Федерации"</w:t>
        </w:r>
        <w:r>
          <w:rPr>
            <w:rStyle w:val="a3"/>
          </w:rPr>
          <w:br/>
          <w:t>(с изменениями от 20 июля 2000 г., 22 августа, 21 декабря 2004 г., 26, 30 июня 2007 г., 23 июля 2008 г., 28 апреля, 3 июня, 17 декабря 2009 г.)</w:t>
        </w:r>
      </w:hyperlink>
    </w:p>
    <w:p w:rsidR="003240C4" w:rsidRDefault="003240C4" w:rsidP="003240C4">
      <w:pPr>
        <w:pStyle w:val="1"/>
        <w:jc w:val="both"/>
      </w:pPr>
      <w:r>
        <w:tab/>
        <w:t>3.</w:t>
      </w:r>
      <w:hyperlink r:id="rId7" w:history="1">
        <w:proofErr w:type="gramStart"/>
        <w:r>
          <w:rPr>
            <w:rStyle w:val="a3"/>
          </w:rPr>
          <w:t>Кодекс Российской Федерации об административных правонарушениях</w:t>
        </w:r>
        <w:r>
          <w:rPr>
            <w:rStyle w:val="a3"/>
          </w:rPr>
          <w:br/>
          <w:t>от 30 декабря 2001 г. N 195-ФЗ</w:t>
        </w:r>
        <w:r>
          <w:rPr>
            <w:rStyle w:val="a3"/>
          </w:rPr>
          <w:br/>
          <w:t>(с изменениями от 25 апреля, 25 июля, 30, 31 октября, 31 декабря 2002 г., 30 июня, 4 июля, 11 ноября, 8, 23 декабря 2003 г., 9 мая, 26, 28 июля, 20 августа, 25 октября, 28, 30 декабря 2004 г., 7, 21 марта, 22 апреля, 9 мая, 18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июня, 2, 21, 22 июля, 27 сентября, 5, 19, 26, 27, 31 декабря 2005 г., 5 января, 2 февраля, 3, 16 марта, 15, 29 апреля, 8 мая, 3 июня, 3, 18, 26, 27 июля, 16 октября, 3, 5 ноября, 4, 18, 29, 30 декабря 2006 г., 9 февраля, 29 марта, 9, 20 апреля, 7, 10 мая, 22 июня, 19, 24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июля, 2, 18 октября, 8, 27 ноября, 1, 6 декабря 2007 г., 3 марта, 29 апреля, 13, 16 мая, 14, 22 июля, 8 ноября, 3, 22, 25, 26, 30 декабря 2008 г., 9 февраля, 7 мая, 3, 28, 29 июня, 17, 19, 24 июля, 9, 23, 25, 28 ноября, 21, 27, 28 декабря 2009 г., 9 марта, 5, 30 апреля</w:t>
        </w:r>
        <w:proofErr w:type="gramEnd"/>
        <w:r>
          <w:rPr>
            <w:rStyle w:val="a3"/>
          </w:rPr>
          <w:t xml:space="preserve">, </w:t>
        </w:r>
        <w:proofErr w:type="gramStart"/>
        <w:r>
          <w:rPr>
            <w:rStyle w:val="a3"/>
          </w:rPr>
          <w:t>8, 19, 31 мая, 17 июня, 1, 5, 23, 26, 27, 30 июля, 4 октября, 8, 29 ноября, 8, 23, 28, 29 декабря 2010 г., 7 февраля, 6, 21 апреля, 4 мая 2011 г.)</w:t>
        </w:r>
      </w:hyperlink>
      <w:proofErr w:type="gramEnd"/>
    </w:p>
    <w:p w:rsidR="003240C4" w:rsidRDefault="003240C4" w:rsidP="003240C4">
      <w:pPr>
        <w:pStyle w:val="1"/>
        <w:jc w:val="both"/>
      </w:pPr>
      <w:r>
        <w:tab/>
        <w:t>4.</w:t>
      </w:r>
      <w:hyperlink r:id="rId8" w:history="1">
        <w:proofErr w:type="gramStart"/>
        <w:r>
          <w:rPr>
            <w:rStyle w:val="a3"/>
          </w:rPr>
          <w:t>Закон Республики Мордовия</w:t>
        </w:r>
        <w:r>
          <w:rPr>
            <w:rStyle w:val="a3"/>
          </w:rPr>
          <w:br/>
          <w:t xml:space="preserve">от 12 июля 2002 г. N 25-З </w:t>
        </w:r>
        <w:r>
          <w:rPr>
            <w:rStyle w:val="a3"/>
          </w:rPr>
          <w:br/>
          <w:t>"Об административной ответственности на территории Республики Мордовия"</w:t>
        </w:r>
        <w:r>
          <w:rPr>
            <w:rStyle w:val="a3"/>
          </w:rPr>
          <w:br/>
          <w:t>(с изменениями от 17 октября 2002 г., 4 июня, 22 сентября 2003 г.,</w:t>
        </w:r>
        <w:r>
          <w:rPr>
            <w:rStyle w:val="a3"/>
          </w:rPr>
          <w:br/>
          <w:t>24 марта, 5 июля, 1 октября 2004 г., 28 ноября 2005 г.,</w:t>
        </w:r>
        <w:r>
          <w:rPr>
            <w:rStyle w:val="a3"/>
          </w:rPr>
          <w:br/>
          <w:t xml:space="preserve">20 февраля 2006 г., 8 июня, 9 июля, 13 сентября, 31 декабря 2007 г., </w:t>
        </w:r>
        <w:r>
          <w:rPr>
            <w:rStyle w:val="a3"/>
          </w:rPr>
          <w:br/>
          <w:t>18 декабря 2008 г</w:t>
        </w:r>
        <w:proofErr w:type="gramEnd"/>
        <w:r>
          <w:rPr>
            <w:rStyle w:val="a3"/>
          </w:rPr>
          <w:t xml:space="preserve">., </w:t>
        </w:r>
        <w:proofErr w:type="gramStart"/>
        <w:r>
          <w:rPr>
            <w:rStyle w:val="a3"/>
          </w:rPr>
          <w:t>12 октября 2009 г., 12 марта, 5 июля 2010 г., 15 марта 2011 г.)</w:t>
        </w:r>
      </w:hyperlink>
      <w:proofErr w:type="gramEnd"/>
    </w:p>
    <w:p w:rsidR="003240C4" w:rsidRDefault="003240C4" w:rsidP="003240C4">
      <w:pPr>
        <w:pStyle w:val="1"/>
        <w:jc w:val="both"/>
      </w:pPr>
      <w:r>
        <w:tab/>
        <w:t>5.</w:t>
      </w:r>
      <w:hyperlink r:id="rId9" w:history="1">
        <w:proofErr w:type="gramStart"/>
        <w:r>
          <w:rPr>
            <w:rStyle w:val="a3"/>
          </w:rPr>
          <w:t>Закон РФ от 10 июля 1992 г. N 3266-1</w:t>
        </w:r>
        <w:r>
          <w:rPr>
            <w:rStyle w:val="a3"/>
          </w:rPr>
          <w:br/>
          <w:t>"Об образовании"</w:t>
        </w:r>
        <w:r>
          <w:rPr>
            <w:rStyle w:val="a3"/>
          </w:rPr>
          <w:br/>
          <w:t>(с изменениями от 24 декабря 1993 г., 13 января 1996 г., 16 ноября 1997 г., 20 июля, 7 августа, 27 декабря 2000 г., 30 декабря 2001 г., 13 февраля, 21 марта, 25 июня, 25 июля, 24 декабря 2002 г., 10 января, 7 июля, 8, 23 декабря 2003 г., 5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марта, 30 июня, 20 июля, 22 августа, 29 декабря 2004 г., 9 мая, 18, 21 июля, 31 декабря 2005 г., 16 марта, 6 июля, 3 ноября, 5, 28, 29 декабря 2006 г., 6 января, 5, 9 февраля, 20 апреля, 26, 30 июня, 21 июля, 18, 24 октября, 1 декабря 2007 г., 28 февраля, 24 апреля, 23 июля, 27 октября, 25</w:t>
        </w:r>
        <w:proofErr w:type="gramEnd"/>
        <w:r>
          <w:rPr>
            <w:rStyle w:val="a3"/>
          </w:rPr>
          <w:t xml:space="preserve"> декабря 2008 г., 10, 13 февраля, 3 июня, 17 июля, 10 ноября, 17, 21, 27 декабря 2009 г., 8 мая, 17 июня, 27 июля, 28 сентября, 8 ноября, 8, 28, 29 декабря 2010 г., 2 февраля 2011 г.)</w:t>
        </w:r>
      </w:hyperlink>
    </w:p>
    <w:p w:rsidR="003240C4" w:rsidRPr="003240C4" w:rsidRDefault="003240C4" w:rsidP="003240C4">
      <w:pPr>
        <w:jc w:val="both"/>
      </w:pPr>
    </w:p>
    <w:p w:rsidR="003240C4" w:rsidRPr="003240C4" w:rsidRDefault="003240C4" w:rsidP="003240C4">
      <w:pPr>
        <w:jc w:val="both"/>
      </w:pPr>
    </w:p>
    <w:p w:rsidR="003240C4" w:rsidRPr="003240C4" w:rsidRDefault="003240C4" w:rsidP="003240C4">
      <w:pPr>
        <w:jc w:val="both"/>
      </w:pPr>
    </w:p>
    <w:p w:rsidR="003240C4" w:rsidRPr="003240C4" w:rsidRDefault="003240C4" w:rsidP="003240C4">
      <w:pPr>
        <w:jc w:val="both"/>
      </w:pPr>
    </w:p>
    <w:p w:rsidR="003240C4" w:rsidRPr="003240C4" w:rsidRDefault="003240C4" w:rsidP="003240C4">
      <w:pPr>
        <w:jc w:val="both"/>
      </w:pPr>
    </w:p>
    <w:p w:rsidR="003240C4" w:rsidRPr="003240C4" w:rsidRDefault="003240C4" w:rsidP="003240C4">
      <w:pPr>
        <w:jc w:val="both"/>
        <w:rPr>
          <w:sz w:val="32"/>
          <w:szCs w:val="32"/>
        </w:rPr>
      </w:pPr>
    </w:p>
    <w:p w:rsidR="003240C4" w:rsidRPr="003240C4" w:rsidRDefault="003240C4" w:rsidP="003240C4"/>
    <w:p w:rsidR="003240C4" w:rsidRPr="003240C4" w:rsidRDefault="003240C4" w:rsidP="003240C4"/>
    <w:p w:rsidR="003240C4" w:rsidRDefault="003240C4"/>
    <w:sectPr w:rsidR="003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55B"/>
    <w:multiLevelType w:val="hybridMultilevel"/>
    <w:tmpl w:val="3104E46C"/>
    <w:lvl w:ilvl="0" w:tplc="A46A04D8">
      <w:start w:val="1"/>
      <w:numFmt w:val="decimal"/>
      <w:lvlText w:val="%1."/>
      <w:lvlJc w:val="left"/>
      <w:pPr>
        <w:ind w:left="1050" w:hanging="6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40C4"/>
    <w:rsid w:val="0032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40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C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0C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0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4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608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2011-06-20T11:29:00Z</cp:lastPrinted>
  <dcterms:created xsi:type="dcterms:W3CDTF">2011-06-20T11:22:00Z</dcterms:created>
  <dcterms:modified xsi:type="dcterms:W3CDTF">2011-06-20T11:30:00Z</dcterms:modified>
</cp:coreProperties>
</file>