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C5" w:rsidRDefault="001025C5" w:rsidP="0010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Тема: «Изучение машинных швов».</w:t>
      </w:r>
    </w:p>
    <w:p w:rsidR="001025C5" w:rsidRDefault="001025C5" w:rsidP="0010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Цель: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Познакомить детей с народными традициями в изделиях декоративно-прикладного искусства и бытового дизайна.</w:t>
      </w:r>
    </w:p>
    <w:p w:rsidR="001025C5" w:rsidRDefault="001025C5" w:rsidP="0010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Задачи:</w:t>
      </w:r>
    </w:p>
    <w:p w:rsidR="001025C5" w:rsidRDefault="001025C5" w:rsidP="00102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историей возникновения машинной вышивки, с разнообразными видами машинных швов.</w:t>
      </w:r>
    </w:p>
    <w:p w:rsidR="001025C5" w:rsidRDefault="001025C5" w:rsidP="00102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творческое мышление, воображение и прививать навыки работы по выполнению машинных швов.</w:t>
      </w:r>
    </w:p>
    <w:p w:rsidR="001025C5" w:rsidRDefault="001025C5" w:rsidP="00102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народному творчеству и эстетический вкус.</w:t>
      </w:r>
    </w:p>
    <w:p w:rsidR="001025C5" w:rsidRDefault="001025C5" w:rsidP="001025C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Возраст детей:</w:t>
      </w:r>
    </w:p>
    <w:p w:rsidR="001025C5" w:rsidRDefault="001025C5" w:rsidP="001025C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13 – 15 лет.</w:t>
      </w:r>
    </w:p>
    <w:p w:rsidR="001025C5" w:rsidRDefault="001025C5" w:rsidP="001025C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Задание:</w:t>
      </w:r>
    </w:p>
    <w:p w:rsidR="001025C5" w:rsidRDefault="001025C5" w:rsidP="001025C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Выполнить «простейшие» машинные швы.</w:t>
      </w:r>
    </w:p>
    <w:p w:rsidR="001025C5" w:rsidRDefault="001025C5" w:rsidP="001025C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Оборудование:</w:t>
      </w:r>
    </w:p>
    <w:p w:rsidR="001025C5" w:rsidRDefault="001025C5" w:rsidP="001025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Швейные машины, </w:t>
      </w:r>
      <w:proofErr w:type="spellStart"/>
      <w:r>
        <w:rPr>
          <w:sz w:val="28"/>
          <w:szCs w:val="28"/>
        </w:rPr>
        <w:t>оверлок</w:t>
      </w:r>
      <w:proofErr w:type="spellEnd"/>
      <w:r>
        <w:rPr>
          <w:sz w:val="28"/>
          <w:szCs w:val="28"/>
        </w:rPr>
        <w:t>.</w:t>
      </w:r>
    </w:p>
    <w:p w:rsidR="001025C5" w:rsidRDefault="001025C5" w:rsidP="001025C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Материалы:</w:t>
      </w:r>
    </w:p>
    <w:p w:rsidR="001025C5" w:rsidRDefault="001025C5" w:rsidP="001025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Цветная и белая однотонная хлопчатобумажная ткань, нитки цветные разные, ножницы, пяльцы, простые карандаши, копировальная бумага, иголки портновские.</w:t>
      </w:r>
    </w:p>
    <w:p w:rsidR="001025C5" w:rsidRDefault="001025C5" w:rsidP="001025C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План урока:</w:t>
      </w:r>
    </w:p>
    <w:p w:rsidR="001025C5" w:rsidRDefault="001025C5" w:rsidP="001025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 – 2 минуты.</w:t>
      </w:r>
    </w:p>
    <w:p w:rsidR="001025C5" w:rsidRDefault="001025C5" w:rsidP="001025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знаний, умений, навыков- 6 минут.</w:t>
      </w:r>
    </w:p>
    <w:p w:rsidR="001025C5" w:rsidRDefault="001025C5" w:rsidP="001025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Сообщение нового материала – 10 минут.</w:t>
      </w:r>
    </w:p>
    <w:p w:rsidR="001025C5" w:rsidRDefault="001025C5" w:rsidP="001025C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практическая работа – 22 минуты.</w:t>
      </w:r>
    </w:p>
    <w:p w:rsidR="001025C5" w:rsidRDefault="001025C5" w:rsidP="001025C5">
      <w:pPr>
        <w:ind w:left="720"/>
        <w:rPr>
          <w:sz w:val="28"/>
          <w:szCs w:val="28"/>
        </w:rPr>
      </w:pPr>
      <w:r>
        <w:rPr>
          <w:sz w:val="28"/>
          <w:szCs w:val="28"/>
        </w:rPr>
        <w:t>5.  Подведение итогов урока – 5 минут.</w:t>
      </w:r>
    </w:p>
    <w:p w:rsidR="001025C5" w:rsidRDefault="001025C5" w:rsidP="001025C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Ход урока:</w:t>
      </w:r>
    </w:p>
    <w:p w:rsidR="001025C5" w:rsidRDefault="001025C5" w:rsidP="001025C5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. Педагог проверяет готовность детей к уроку, наличие необходимых материалов и инструментов.</w:t>
      </w:r>
    </w:p>
    <w:p w:rsidR="001025C5" w:rsidRDefault="001025C5" w:rsidP="001025C5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Актуализация знаний, умений, навыков</w:t>
      </w:r>
      <w:r>
        <w:rPr>
          <w:sz w:val="28"/>
          <w:szCs w:val="28"/>
        </w:rPr>
        <w:t xml:space="preserve"> (закрепление пройденного материала).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а). Какие вы знаете способы перевода рисунков на ткань?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б). Какой самый распространенный способ перевода рисунков на ткань?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в). Расскажите о способе перевода рисунка через стекло.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г). Как подготовить швейную машину к вышиванию?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д)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странение неполадок в случае если: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- машина пропускает стежки;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петляет верхняя нить;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  - машина работает тяжело или шумно.</w:t>
      </w:r>
    </w:p>
    <w:p w:rsidR="001025C5" w:rsidRDefault="001025C5" w:rsidP="001025C5">
      <w:pPr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Сообщение нового материала</w:t>
      </w:r>
      <w:r>
        <w:rPr>
          <w:sz w:val="28"/>
          <w:szCs w:val="28"/>
        </w:rPr>
        <w:t>. С давних времен люди украшали свою одежду и свой быт. Стремление создавать прекрасное отразилось в неповторимых, красочных узорах и орнаментах народных вышивок.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Искусство вышивания имеет многовековую историю. Вышивка выполнялась шелком, золотом, серебром, драгоценными камнями и жемчугом. В качестве фона служили привозные восточные и западные ткани тафта, атлас.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Шитая золотом женская одежда бытовала только среди зажиточных слоев населения. Одевали ее в основном по семейным торжествам и на праздники.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Наиболее характерным изделием национального искусства являются настенные декоративные вышивки. Вышивки, составлявшие девичье приданное, давно уже утратили свое изначальное применение и стали традиционными формами общего убранства комнат. В </w:t>
      </w:r>
      <w:proofErr w:type="gramStart"/>
      <w:r>
        <w:rPr>
          <w:sz w:val="28"/>
          <w:szCs w:val="28"/>
        </w:rPr>
        <w:t>приданное</w:t>
      </w:r>
      <w:proofErr w:type="gramEnd"/>
      <w:r>
        <w:rPr>
          <w:sz w:val="28"/>
          <w:szCs w:val="28"/>
        </w:rPr>
        <w:t xml:space="preserve"> входили: </w:t>
      </w:r>
      <w:proofErr w:type="spellStart"/>
      <w:r>
        <w:rPr>
          <w:sz w:val="28"/>
          <w:szCs w:val="28"/>
        </w:rPr>
        <w:t>чойшаб</w:t>
      </w:r>
      <w:proofErr w:type="spellEnd"/>
      <w:r>
        <w:rPr>
          <w:sz w:val="28"/>
          <w:szCs w:val="28"/>
        </w:rPr>
        <w:t xml:space="preserve"> – простыня, также употребляемая как занавес для постельных принадлежностей, укладываемых днем стопкой на сундук или специальную подставку; покрывала, которые в старину набрасывались поверх одеяла. Ныне эти вышивки употребляются как декоративные панно и прочее.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Учитывая запросы сегодняшнего дня, художники ищут новые пути в создании произведений прикладного искусства, но почти всегда отталкиваются от народных традиций и черпают идеи творчества в народной вышивке.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В начале объяснения новой темы учащимся для ознакомления предлагается альбом с образцами и проводится беседа по выполнению «простейших» машинных швов.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На занятиях будет проводиться подробно знакомство и выполнение операций от простых подготовительных упражнений к освоению более сложных приемов, будут раскрыты технологические особенности выполнения одного и того же рисунка различными способами. При старании и настойчивости, овладев с помощью педагога мастерством машинной вышивки, каждый сможет создать по своему вкусу совершенно новые оригинальные изделия, которые будут радовать глаз, вызовут чувство морального удовлетворения, раскроются творческие способности и возможности каждого.                                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Прежде чем, приступить к работе, каждая вышивальщица задает себе вопрос: с чего начать работу? Начинающие изучать машинную вышивку, должны иметь следующие инструменты и материалы:                                                - ножницы маленькие с острыми ровными по длине концами для подрезания ткани и нитей;  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- маленькие ножницы с изогнутыми концами нужны для обрезания концов ниток и вырезывания ткани в узоре;                                                             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- отвертку;                                                                                                          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- специальную пластинку для вышивки, которая накладывается на </w:t>
      </w:r>
      <w:proofErr w:type="spellStart"/>
      <w:r>
        <w:rPr>
          <w:sz w:val="28"/>
          <w:szCs w:val="28"/>
        </w:rPr>
        <w:t>стежечную</w:t>
      </w:r>
      <w:proofErr w:type="spellEnd"/>
      <w:r>
        <w:rPr>
          <w:sz w:val="28"/>
          <w:szCs w:val="28"/>
        </w:rPr>
        <w:t xml:space="preserve"> пластинку и имеет только одно отверстие для иголки. Такая пластинка удобна тем, что можно быстро подготовить машину к вышиванию, ткань в данном случае плотно прилегает к </w:t>
      </w:r>
      <w:proofErr w:type="spellStart"/>
      <w:r>
        <w:rPr>
          <w:sz w:val="28"/>
          <w:szCs w:val="28"/>
        </w:rPr>
        <w:t>стежечной</w:t>
      </w:r>
      <w:proofErr w:type="spellEnd"/>
      <w:r>
        <w:rPr>
          <w:sz w:val="28"/>
          <w:szCs w:val="28"/>
        </w:rPr>
        <w:t xml:space="preserve"> пластинке и машина не делает пропуски; набор машинных иголок, которые  необходимо подбирать строго в соответствии с толщиной ткани  и ниток; разные по цвету </w:t>
      </w:r>
      <w:r>
        <w:rPr>
          <w:sz w:val="28"/>
          <w:szCs w:val="28"/>
        </w:rPr>
        <w:lastRenderedPageBreak/>
        <w:t>катушечные нитки. Прозрачную и копировальную бумагу, прежде чем начать вышивать, нужно нанести узор на кальку, а затем перевести его на ткань с помощью копировальной бумаги. Сантиметр, линейку, ткань для учебных образцов и для работ.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А сейчас мы ознакомимся с видами «простейших» швов: машинная строчка, бисерный шов или частая спираль,  художественная насыпь, цветная машинная строчка.</w:t>
      </w:r>
    </w:p>
    <w:p w:rsidR="001025C5" w:rsidRDefault="001025C5" w:rsidP="0010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Техника выполнения и применение машинных швов: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>Шов «машинная строчка».</w:t>
      </w:r>
      <w:r>
        <w:rPr>
          <w:sz w:val="28"/>
          <w:szCs w:val="28"/>
        </w:rPr>
        <w:t xml:space="preserve"> По нарисованным линиям делаем строчку шелковыми нитками №65 или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№80.  Швом «машинная строчка</w:t>
      </w:r>
      <w:proofErr w:type="gramStart"/>
      <w:r>
        <w:rPr>
          <w:sz w:val="28"/>
          <w:szCs w:val="28"/>
        </w:rPr>
        <w:t>»у</w:t>
      </w:r>
      <w:proofErr w:type="gramEnd"/>
      <w:r>
        <w:rPr>
          <w:sz w:val="28"/>
          <w:szCs w:val="28"/>
        </w:rPr>
        <w:t>крашают предметы бытового назначения.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 Бисерный шов (редкая спираль)</w:t>
      </w:r>
      <w:r>
        <w:rPr>
          <w:sz w:val="28"/>
          <w:szCs w:val="28"/>
        </w:rPr>
        <w:t xml:space="preserve"> выполняется ровной редкой спиральной строчкой и состоит из цепочки небольших колечек, является отделочным швом. Выполняется он как белыми, так и цветными нитками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/б №80 или шелк №65 или люрексом в зависимости от вида изделия. Спиралевидные колечки нужно вести точно по форме рисунка, чтобы не нарушить основной узор. Бисерным швом можно отделывать как детские вещи, так и другие. Данный шов выполняется от руки произвольно в виде восьмерки или </w:t>
      </w:r>
      <w:proofErr w:type="spellStart"/>
      <w:r>
        <w:rPr>
          <w:sz w:val="28"/>
          <w:szCs w:val="28"/>
        </w:rPr>
        <w:t>вилюшки</w:t>
      </w:r>
      <w:proofErr w:type="spellEnd"/>
      <w:r>
        <w:rPr>
          <w:sz w:val="28"/>
          <w:szCs w:val="28"/>
        </w:rPr>
        <w:t>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.Шов - художественная насыпь. </w:t>
      </w:r>
      <w:r>
        <w:rPr>
          <w:sz w:val="28"/>
          <w:szCs w:val="28"/>
        </w:rPr>
        <w:t>Это один из видов отделки вышивки.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>Выполняется частой мелкой спиральной строчкой расположенной в беспорядке от руки. Применяется он для заполнения фона и больших площадей рисунка. Этим швом можно выполнить кармашек на детском платье или переднике и т.п.                                                                              4.</w:t>
      </w:r>
      <w:r>
        <w:rPr>
          <w:b/>
          <w:sz w:val="28"/>
          <w:szCs w:val="28"/>
        </w:rPr>
        <w:t xml:space="preserve">Цветная машинная строчка </w:t>
      </w:r>
      <w:r>
        <w:rPr>
          <w:sz w:val="28"/>
          <w:szCs w:val="28"/>
        </w:rPr>
        <w:t xml:space="preserve">бывает многоцветная и тоновая. Применяется для вышивки декоративных изделий (дорожек, портьер, подушек, панно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). Этот вид вышивки выполняется в основном на плотных тканях нитками «мулине», шелк №65,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/б №80.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Рисунки для декоративной вышивки состоят из растений и животных. Цветную вышивку, особенно подбор цветов и ниток нужно выполнять при дневном освещении. Все цвета вышивки должны быть связаны между собой, создавая гармонию. Сочетаются такие цвета: красный и зеленый, оранжевый и синий, фиолетовый и желтый и др. С черным и белым сочетаются все цвета. При цветной вышивке обязательно принимается во внимание фон изделия. Фон не должен быть ярче цветной вышивки.</w:t>
      </w:r>
    </w:p>
    <w:p w:rsidR="001025C5" w:rsidRDefault="001025C5" w:rsidP="001025C5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практическая работа.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Для работы нам понадобятся: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>пяльцы, нитки разных цветов, ткань, ножницы, швейные машины, но прежде чем приступить к практической работе, вспомним правила по технике безопасности при работе с ножницами и швейной машиной. Прежде чем начать вышивать, нужно нанести узор на кальку, а затем перевести его на ткань с помощью копировальной бумаги.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 Приступая к вышиванию однотонный материал с нанесенным на него рисунком </w:t>
      </w:r>
      <w:proofErr w:type="spellStart"/>
      <w:r>
        <w:rPr>
          <w:sz w:val="28"/>
          <w:szCs w:val="28"/>
        </w:rPr>
        <w:t>запяливают</w:t>
      </w:r>
      <w:proofErr w:type="spellEnd"/>
      <w:r>
        <w:rPr>
          <w:sz w:val="28"/>
          <w:szCs w:val="28"/>
        </w:rPr>
        <w:t xml:space="preserve"> в пяльцы. Для этого на стол кладут сначала большое (наружное) кольцо, а поверх него материал с нанесенным рисунком (лицевой </w:t>
      </w:r>
      <w:r>
        <w:rPr>
          <w:sz w:val="28"/>
          <w:szCs w:val="28"/>
        </w:rPr>
        <w:lastRenderedPageBreak/>
        <w:t>стороной к верху). Потом берут маленькое кольцо и вместе с материалом вдавливают его в большое кольцо. Затем натягивают материал очень туго, иначе игла не захватит нижнюю нитку из челнока и шов не получится.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чтобы овладеть техникой вышивания на машине, рекомендуется провести несколько предварительных упражнений без заправки нити в иглу машины, т.к. у начинающих вышивальщиц вначале при резких движениях пяльцами часто рвутся нитки и ломается игла. Овладев предварительными упражнениями,  переходим к работе на машине с заправленными нитками.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Заправляем швейную машину нитками, нить,  находящаяся в челночном устройстве не должна быть толще верхней нити. Она должна быть либо одним номером, либо на номер меньше.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 Приступаем с упражнениями с ниткой. По нарисованным линиям делаем строчку. Первое время, пока нет достаточного навыка, вести машину надо положив руку на маховик, одновременно осваивать равномерное передвижение пялец. Частота строчки зависит от того, как ведут пяльцы и скорости вращения маховика. Опускаем рычаг стержня </w:t>
      </w:r>
      <w:proofErr w:type="spellStart"/>
      <w:r>
        <w:rPr>
          <w:sz w:val="28"/>
          <w:szCs w:val="28"/>
        </w:rPr>
        <w:t>нажимательной</w:t>
      </w:r>
      <w:proofErr w:type="spellEnd"/>
      <w:r>
        <w:rPr>
          <w:sz w:val="28"/>
          <w:szCs w:val="28"/>
        </w:rPr>
        <w:t xml:space="preserve"> лапки, затем вкалываем иглу, придерживая верхнюю нитку, и, когда появится петля из нижней нитки, ее вытягиваем наверх. Левой рукой держим уже две нитки: верхнюю и нижнюю, и двумя-тремя ударами в одну точку закрепляем их. Затем, придерживая пяльцы обеими руками, строчим в нужную сторону. Частота строчки зависит от того, как ведут пяльцы и скорости вращения маховика. </w:t>
      </w:r>
      <w:proofErr w:type="gramStart"/>
      <w:r>
        <w:rPr>
          <w:sz w:val="28"/>
          <w:szCs w:val="28"/>
        </w:rPr>
        <w:t>При чем</w:t>
      </w:r>
      <w:proofErr w:type="gramEnd"/>
      <w:r>
        <w:rPr>
          <w:sz w:val="28"/>
          <w:szCs w:val="28"/>
        </w:rPr>
        <w:t xml:space="preserve"> эта строчка не должна выходить за пределы нарисованных линий.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Заниматься желательно первыми упражнениями не длительное время, так как идет большая нагрузка на позвоночник, наступает быстрая утомляемость остроты зрения. По мере выполнения практической работы, предлагается обучающимся физ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инутки, выполнять тренировочные упражнения для глаз (круговые вращения, « с меткой на стекле»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),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>. Чем медленнее и терпеливее будет выполняться вышивка, тем быстрее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>появится скорость в работе.</w:t>
      </w:r>
    </w:p>
    <w:p w:rsidR="001025C5" w:rsidRDefault="001025C5" w:rsidP="0010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5.Подведение итогов.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По мере выполнения практической работы, дети выставляют свои работы на общий стенд. 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Посмотрим,  какие красивые работы вы выполнили.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Делается сравнительный анализ выполненных работ, рассматриваются и обсуждаются все вышивки, выявляются наиболее аккуратные и выполненные со вкусом.  Наше занятие подошло к концу, спасибо всем за участие.</w:t>
      </w: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25C5" w:rsidRDefault="001025C5" w:rsidP="001025C5">
      <w:pPr>
        <w:rPr>
          <w:sz w:val="28"/>
          <w:szCs w:val="28"/>
        </w:rPr>
      </w:pPr>
    </w:p>
    <w:p w:rsidR="001025C5" w:rsidRDefault="001025C5" w:rsidP="001025C5">
      <w:pPr>
        <w:rPr>
          <w:b/>
          <w:sz w:val="28"/>
          <w:szCs w:val="28"/>
        </w:rPr>
      </w:pPr>
    </w:p>
    <w:p w:rsidR="001025C5" w:rsidRDefault="001025C5" w:rsidP="001025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25C5" w:rsidRDefault="001025C5" w:rsidP="0010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025C5" w:rsidRDefault="001025C5" w:rsidP="001025C5">
      <w:pPr>
        <w:rPr>
          <w:sz w:val="28"/>
          <w:szCs w:val="28"/>
        </w:rPr>
      </w:pPr>
    </w:p>
    <w:p w:rsidR="00115C6D" w:rsidRDefault="00115C6D"/>
    <w:sectPr w:rsidR="00115C6D" w:rsidSect="0011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AE2"/>
    <w:multiLevelType w:val="hybridMultilevel"/>
    <w:tmpl w:val="F43AE7B6"/>
    <w:lvl w:ilvl="0" w:tplc="73F26E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47C4E"/>
    <w:multiLevelType w:val="hybridMultilevel"/>
    <w:tmpl w:val="A2AC4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84797"/>
    <w:multiLevelType w:val="hybridMultilevel"/>
    <w:tmpl w:val="C3EA5A20"/>
    <w:lvl w:ilvl="0" w:tplc="A6FA6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5C5"/>
    <w:rsid w:val="001025C5"/>
    <w:rsid w:val="00115C6D"/>
    <w:rsid w:val="00D52D94"/>
    <w:rsid w:val="00F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D94"/>
    <w:rPr>
      <w:b/>
      <w:bCs/>
    </w:rPr>
  </w:style>
  <w:style w:type="paragraph" w:styleId="a4">
    <w:name w:val="No Spacing"/>
    <w:uiPriority w:val="1"/>
    <w:qFormat/>
    <w:rsid w:val="00D5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1504</Words>
  <Characters>8573</Characters>
  <Application>Microsoft Office Word</Application>
  <DocSecurity>0</DocSecurity>
  <Lines>71</Lines>
  <Paragraphs>20</Paragraphs>
  <ScaleCrop>false</ScaleCrop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Пелипенко</dc:creator>
  <cp:keywords/>
  <dc:description/>
  <cp:lastModifiedBy>Пелипенко</cp:lastModifiedBy>
  <cp:revision>3</cp:revision>
  <dcterms:created xsi:type="dcterms:W3CDTF">2013-11-18T07:42:00Z</dcterms:created>
  <dcterms:modified xsi:type="dcterms:W3CDTF">2013-11-18T07:43:00Z</dcterms:modified>
</cp:coreProperties>
</file>