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F9" w:rsidRPr="00AF40F9" w:rsidRDefault="00AF40F9" w:rsidP="00E1296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F40F9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AF40F9">
        <w:rPr>
          <w:rFonts w:ascii="Times New Roman" w:hAnsi="Times New Roman" w:cs="Times New Roman"/>
        </w:rPr>
        <w:t>Утверждено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296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</w:t>
      </w:r>
      <w:r w:rsidRPr="00AF40F9">
        <w:rPr>
          <w:rFonts w:ascii="Times New Roman" w:hAnsi="Times New Roman" w:cs="Times New Roman"/>
        </w:rPr>
        <w:t>на заседании</w:t>
      </w:r>
      <w:r>
        <w:rPr>
          <w:rFonts w:ascii="Times New Roman" w:hAnsi="Times New Roman" w:cs="Times New Roman"/>
        </w:rPr>
        <w:t xml:space="preserve"> педагогического совета </w:t>
      </w:r>
      <w:r w:rsidR="00E1296E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Протокол № 2 от  14.11.2011 года</w:t>
      </w:r>
      <w:r w:rsidRPr="00AF40F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1296E" w:rsidRPr="00D452C6" w:rsidRDefault="00E1296E" w:rsidP="00E1296E">
      <w:pPr>
        <w:tabs>
          <w:tab w:val="center" w:pos="4677"/>
          <w:tab w:val="left" w:pos="81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</w:t>
      </w:r>
      <w:r w:rsidR="00BB760D" w:rsidRPr="00D452C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Директор школы </w:t>
      </w:r>
      <w:r w:rsidR="00BB760D">
        <w:rPr>
          <w:rFonts w:ascii="Times New Roman" w:hAnsi="Times New Roman" w:cs="Times New Roman"/>
        </w:rPr>
        <w:t xml:space="preserve">     </w:t>
      </w:r>
      <w:r w:rsidR="00BB760D" w:rsidRPr="00D452C6">
        <w:rPr>
          <w:rFonts w:ascii="Times New Roman" w:hAnsi="Times New Roman" w:cs="Times New Roman"/>
        </w:rPr>
        <w:t>____________</w:t>
      </w:r>
    </w:p>
    <w:p w:rsidR="00E1296E" w:rsidRDefault="00E1296E" w:rsidP="00646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F60" w:rsidRPr="00E1296E" w:rsidRDefault="00646F60" w:rsidP="00646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6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46F60" w:rsidRPr="00E1296E" w:rsidRDefault="00646F60" w:rsidP="00646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6E">
        <w:rPr>
          <w:rFonts w:ascii="Times New Roman" w:hAnsi="Times New Roman" w:cs="Times New Roman"/>
          <w:b/>
          <w:sz w:val="28"/>
          <w:szCs w:val="28"/>
        </w:rPr>
        <w:t>о школьном конкурсе « Учитель года»</w:t>
      </w:r>
    </w:p>
    <w:p w:rsidR="00EC6B14" w:rsidRPr="00646F60" w:rsidRDefault="00EC6B14" w:rsidP="00646F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F60">
        <w:rPr>
          <w:rFonts w:ascii="Times New Roman" w:hAnsi="Times New Roman" w:cs="Times New Roman"/>
          <w:sz w:val="24"/>
          <w:szCs w:val="24"/>
        </w:rPr>
        <w:t>Школьный конкурс "Учитель года" проводится администрацией школы, профсоюзным комитетом работников школы.</w:t>
      </w:r>
    </w:p>
    <w:p w:rsidR="00EC6B14" w:rsidRPr="00AF40F9" w:rsidRDefault="00646F60" w:rsidP="00EC6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EC6B14" w:rsidRPr="00646F60">
        <w:rPr>
          <w:rFonts w:ascii="Times New Roman" w:hAnsi="Times New Roman" w:cs="Times New Roman"/>
          <w:b/>
          <w:sz w:val="24"/>
          <w:szCs w:val="24"/>
          <w:u w:val="single"/>
        </w:rPr>
        <w:t>Цели и задачи конкурса</w:t>
      </w:r>
      <w:r w:rsidR="00EC6B14" w:rsidRPr="00646F60">
        <w:rPr>
          <w:rFonts w:ascii="Times New Roman" w:hAnsi="Times New Roman" w:cs="Times New Roman"/>
          <w:sz w:val="24"/>
          <w:szCs w:val="24"/>
        </w:rPr>
        <w:t xml:space="preserve">: </w:t>
      </w:r>
      <w:r w:rsidR="00AF40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B14" w:rsidRPr="00646F60">
        <w:rPr>
          <w:rFonts w:ascii="Times New Roman" w:hAnsi="Times New Roman" w:cs="Times New Roman"/>
          <w:sz w:val="24"/>
          <w:szCs w:val="24"/>
        </w:rPr>
        <w:t>выявление талантливых педагогов, их поддержка и поощрение;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- </w:t>
      </w:r>
      <w:r w:rsidR="00EC6B14" w:rsidRPr="00646F60">
        <w:rPr>
          <w:rFonts w:ascii="Times New Roman" w:hAnsi="Times New Roman" w:cs="Times New Roman"/>
          <w:sz w:val="24"/>
          <w:szCs w:val="24"/>
        </w:rPr>
        <w:t>повышение социального статуса и профессионализма педагогов;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- </w:t>
      </w:r>
      <w:r w:rsidR="00EC6B14" w:rsidRPr="00646F60">
        <w:rPr>
          <w:rFonts w:ascii="Times New Roman" w:hAnsi="Times New Roman" w:cs="Times New Roman"/>
          <w:sz w:val="24"/>
          <w:szCs w:val="24"/>
        </w:rPr>
        <w:t>стимулирование профессионального педагогического творчества;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- </w:t>
      </w:r>
      <w:r w:rsidR="00EC6B14" w:rsidRPr="00646F60">
        <w:rPr>
          <w:rFonts w:ascii="Times New Roman" w:hAnsi="Times New Roman" w:cs="Times New Roman"/>
          <w:sz w:val="24"/>
          <w:szCs w:val="24"/>
        </w:rPr>
        <w:t>выявление и распространение образцов инновационной 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B14" w:rsidRPr="00646F60">
        <w:rPr>
          <w:rFonts w:ascii="Times New Roman" w:hAnsi="Times New Roman" w:cs="Times New Roman"/>
          <w:sz w:val="24"/>
          <w:szCs w:val="24"/>
        </w:rPr>
        <w:t>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- </w:t>
      </w:r>
      <w:r w:rsidR="00EC6B14" w:rsidRPr="00646F60">
        <w:rPr>
          <w:rFonts w:ascii="Times New Roman" w:hAnsi="Times New Roman" w:cs="Times New Roman"/>
          <w:sz w:val="24"/>
          <w:szCs w:val="24"/>
        </w:rPr>
        <w:t>формирование нового педагогического мышления.</w:t>
      </w:r>
      <w:r w:rsidR="00AF40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C6B14" w:rsidRPr="00646F60">
        <w:rPr>
          <w:rFonts w:ascii="Times New Roman" w:hAnsi="Times New Roman" w:cs="Times New Roman"/>
          <w:b/>
          <w:sz w:val="24"/>
          <w:szCs w:val="24"/>
          <w:u w:val="single"/>
        </w:rPr>
        <w:t>2. Участники конкурса</w:t>
      </w:r>
      <w:r w:rsidR="00EC6B14" w:rsidRPr="00646F60">
        <w:rPr>
          <w:rFonts w:ascii="Times New Roman" w:hAnsi="Times New Roman" w:cs="Times New Roman"/>
          <w:sz w:val="24"/>
          <w:szCs w:val="24"/>
        </w:rPr>
        <w:t>:</w:t>
      </w:r>
      <w:r w:rsidR="00AF40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EC6B14" w:rsidRPr="00646F60">
        <w:rPr>
          <w:rFonts w:ascii="Times New Roman" w:hAnsi="Times New Roman" w:cs="Times New Roman"/>
          <w:sz w:val="24"/>
          <w:szCs w:val="24"/>
        </w:rPr>
        <w:t>Принять участие в конкурсе могут педагоги школы. Стаж педагогической работы, возраст участников не ограничиваются.</w:t>
      </w:r>
      <w:r w:rsidR="00AF40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EC6B14" w:rsidRPr="00646F60">
        <w:rPr>
          <w:rFonts w:ascii="Times New Roman" w:hAnsi="Times New Roman" w:cs="Times New Roman"/>
          <w:b/>
          <w:sz w:val="24"/>
          <w:szCs w:val="24"/>
          <w:u w:val="single"/>
        </w:rPr>
        <w:t>З.Содержание конкурса</w:t>
      </w:r>
      <w:r w:rsidR="00EC6B14" w:rsidRPr="00646F60">
        <w:rPr>
          <w:rFonts w:ascii="Times New Roman" w:hAnsi="Times New Roman" w:cs="Times New Roman"/>
          <w:sz w:val="24"/>
          <w:szCs w:val="24"/>
        </w:rPr>
        <w:t>:</w:t>
      </w:r>
      <w:r w:rsidR="00AF40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EC6B14" w:rsidRPr="00646F60">
        <w:rPr>
          <w:rFonts w:ascii="Times New Roman" w:hAnsi="Times New Roman" w:cs="Times New Roman"/>
          <w:sz w:val="24"/>
          <w:szCs w:val="24"/>
        </w:rPr>
        <w:t>В ходе проведения конкурса выявляются творчески работающие учителя, имеющие высокий профессиональный рейтинг среди коллег, учащихся, родителей.</w:t>
      </w:r>
      <w:r w:rsidR="00AF40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EC6B14" w:rsidRPr="00646F6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Проведение конкурса предполагает: </w:t>
      </w:r>
      <w:r w:rsidR="00AF40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646F60">
        <w:rPr>
          <w:rFonts w:ascii="Times New Roman" w:hAnsi="Times New Roman" w:cs="Times New Roman"/>
          <w:sz w:val="24"/>
          <w:szCs w:val="24"/>
        </w:rPr>
        <w:t>О</w:t>
      </w:r>
      <w:r w:rsidR="00EC6B14" w:rsidRPr="00646F60">
        <w:rPr>
          <w:rFonts w:ascii="Times New Roman" w:hAnsi="Times New Roman" w:cs="Times New Roman"/>
          <w:sz w:val="24"/>
          <w:szCs w:val="24"/>
        </w:rPr>
        <w:t>ценку системы работы учителя и степень владения им техникой и методикой урока, а также научно-методической проблематикой на современном уровне;</w:t>
      </w:r>
      <w:r w:rsidRPr="00646F60">
        <w:rPr>
          <w:rFonts w:ascii="Times New Roman" w:hAnsi="Times New Roman" w:cs="Times New Roman"/>
          <w:sz w:val="24"/>
          <w:szCs w:val="24"/>
        </w:rPr>
        <w:t xml:space="preserve">                                     А</w:t>
      </w:r>
      <w:r w:rsidR="00EC6B14" w:rsidRPr="00646F60">
        <w:rPr>
          <w:rFonts w:ascii="Times New Roman" w:hAnsi="Times New Roman" w:cs="Times New Roman"/>
          <w:sz w:val="24"/>
          <w:szCs w:val="24"/>
        </w:rPr>
        <w:t>нализ содержательных и технологических методик и изобретений, новых приемов и подходов к передаче знаний;</w:t>
      </w:r>
      <w:r w:rsidRPr="00646F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М</w:t>
      </w:r>
      <w:r w:rsidR="00EC6B14" w:rsidRPr="00646F60">
        <w:rPr>
          <w:rFonts w:ascii="Times New Roman" w:hAnsi="Times New Roman" w:cs="Times New Roman"/>
          <w:sz w:val="24"/>
          <w:szCs w:val="24"/>
        </w:rPr>
        <w:t xml:space="preserve">ероприятия, раскрывающие коммуникативные качества конкурсантов. </w:t>
      </w:r>
      <w:r w:rsidR="00AF40F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5.</w:t>
      </w:r>
      <w:r w:rsidR="00EC6B14" w:rsidRPr="00646F6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Программа конкурса включает: </w:t>
      </w:r>
    </w:p>
    <w:p w:rsidR="00EC6B14" w:rsidRPr="00646F60" w:rsidRDefault="00646F60" w:rsidP="00646F6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F60">
        <w:rPr>
          <w:rFonts w:ascii="Times New Roman" w:hAnsi="Times New Roman" w:cs="Times New Roman"/>
          <w:sz w:val="24"/>
          <w:szCs w:val="24"/>
        </w:rPr>
        <w:t>О</w:t>
      </w:r>
      <w:r w:rsidR="00EC6B14" w:rsidRPr="00646F60">
        <w:rPr>
          <w:rFonts w:ascii="Times New Roman" w:hAnsi="Times New Roman" w:cs="Times New Roman"/>
          <w:sz w:val="24"/>
          <w:szCs w:val="24"/>
        </w:rPr>
        <w:t>писание опыта работы с приложениями: конспект урока, внеклассного мероприятия и т.п.</w:t>
      </w:r>
    </w:p>
    <w:p w:rsidR="00EC6B14" w:rsidRPr="00646F60" w:rsidRDefault="00646F60" w:rsidP="00646F6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F60">
        <w:rPr>
          <w:rFonts w:ascii="Times New Roman" w:hAnsi="Times New Roman" w:cs="Times New Roman"/>
          <w:sz w:val="24"/>
          <w:szCs w:val="24"/>
        </w:rPr>
        <w:t>О</w:t>
      </w:r>
      <w:r w:rsidR="00EC6B14" w:rsidRPr="00646F60">
        <w:rPr>
          <w:rFonts w:ascii="Times New Roman" w:hAnsi="Times New Roman" w:cs="Times New Roman"/>
          <w:sz w:val="24"/>
          <w:szCs w:val="24"/>
        </w:rPr>
        <w:t>ткрытый урок в соответствии с прохождением программы на момент конкурсного испытания.</w:t>
      </w:r>
    </w:p>
    <w:p w:rsidR="00EC6B14" w:rsidRPr="00646F60" w:rsidRDefault="00646F60" w:rsidP="00646F6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F60">
        <w:rPr>
          <w:rFonts w:ascii="Times New Roman" w:hAnsi="Times New Roman" w:cs="Times New Roman"/>
          <w:sz w:val="24"/>
          <w:szCs w:val="24"/>
        </w:rPr>
        <w:t>С</w:t>
      </w:r>
      <w:r w:rsidR="00EC6B14" w:rsidRPr="00646F60">
        <w:rPr>
          <w:rFonts w:ascii="Times New Roman" w:hAnsi="Times New Roman" w:cs="Times New Roman"/>
          <w:sz w:val="24"/>
          <w:szCs w:val="24"/>
        </w:rPr>
        <w:t>амоанализ урока.</w:t>
      </w:r>
    </w:p>
    <w:p w:rsidR="00EC6B14" w:rsidRPr="00646F60" w:rsidRDefault="00EC6B14" w:rsidP="00646F6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F60">
        <w:rPr>
          <w:rFonts w:ascii="Times New Roman" w:hAnsi="Times New Roman" w:cs="Times New Roman"/>
          <w:sz w:val="24"/>
          <w:szCs w:val="24"/>
        </w:rPr>
        <w:t>«Визитная карто</w:t>
      </w:r>
      <w:r w:rsidR="00646F60" w:rsidRPr="00646F60">
        <w:rPr>
          <w:rFonts w:ascii="Times New Roman" w:hAnsi="Times New Roman" w:cs="Times New Roman"/>
          <w:sz w:val="24"/>
          <w:szCs w:val="24"/>
        </w:rPr>
        <w:t xml:space="preserve">чка» учителя </w:t>
      </w:r>
    </w:p>
    <w:p w:rsidR="00EC6B14" w:rsidRPr="00646F60" w:rsidRDefault="00646F60" w:rsidP="00646F6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F60">
        <w:rPr>
          <w:rFonts w:ascii="Times New Roman" w:hAnsi="Times New Roman" w:cs="Times New Roman"/>
          <w:sz w:val="24"/>
          <w:szCs w:val="24"/>
        </w:rPr>
        <w:t>З</w:t>
      </w:r>
      <w:r w:rsidR="00EC6B14" w:rsidRPr="00646F60">
        <w:rPr>
          <w:rFonts w:ascii="Times New Roman" w:hAnsi="Times New Roman" w:cs="Times New Roman"/>
          <w:sz w:val="24"/>
          <w:szCs w:val="24"/>
        </w:rPr>
        <w:t>ащита педагогической концепции, концептуальных идей и системы работы, в соответствии с темой номинации и материалов, предоставленных на конкурс;</w:t>
      </w:r>
    </w:p>
    <w:p w:rsidR="00EC6B14" w:rsidRPr="00BB760D" w:rsidRDefault="00646F60" w:rsidP="00BB760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F60">
        <w:rPr>
          <w:rFonts w:ascii="Times New Roman" w:hAnsi="Times New Roman" w:cs="Times New Roman"/>
          <w:sz w:val="24"/>
          <w:szCs w:val="24"/>
        </w:rPr>
        <w:t>К</w:t>
      </w:r>
      <w:r w:rsidR="00EC6B14" w:rsidRPr="00646F60">
        <w:rPr>
          <w:rFonts w:ascii="Times New Roman" w:hAnsi="Times New Roman" w:cs="Times New Roman"/>
          <w:sz w:val="24"/>
          <w:szCs w:val="24"/>
        </w:rPr>
        <w:t>онкурсы, раскрывающие профессионал</w:t>
      </w:r>
      <w:r w:rsidRPr="00646F60">
        <w:rPr>
          <w:rFonts w:ascii="Times New Roman" w:hAnsi="Times New Roman" w:cs="Times New Roman"/>
          <w:sz w:val="24"/>
          <w:szCs w:val="24"/>
        </w:rPr>
        <w:t>ьные и творческие способности: а</w:t>
      </w:r>
      <w:r w:rsidR="00EC6B14" w:rsidRPr="00646F60">
        <w:rPr>
          <w:rFonts w:ascii="Times New Roman" w:hAnsi="Times New Roman" w:cs="Times New Roman"/>
          <w:sz w:val="24"/>
          <w:szCs w:val="24"/>
        </w:rPr>
        <w:t>нализ педагогической ситуации и решение педагогических задач.</w:t>
      </w:r>
    </w:p>
    <w:p w:rsidR="00EC6B14" w:rsidRPr="00646F60" w:rsidRDefault="00EC6B14" w:rsidP="00646F6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F60">
        <w:rPr>
          <w:rFonts w:ascii="Times New Roman" w:hAnsi="Times New Roman" w:cs="Times New Roman"/>
          <w:sz w:val="24"/>
          <w:szCs w:val="24"/>
        </w:rPr>
        <w:t>Конкурс актерского мастерства и педагогической техники.</w:t>
      </w:r>
    </w:p>
    <w:p w:rsidR="00EC6B14" w:rsidRPr="00646F60" w:rsidRDefault="00EC6B14" w:rsidP="00646F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F60">
        <w:rPr>
          <w:rFonts w:ascii="Times New Roman" w:hAnsi="Times New Roman" w:cs="Times New Roman"/>
          <w:sz w:val="24"/>
          <w:szCs w:val="24"/>
        </w:rPr>
        <w:t>В результате всех конкурсных испытаний жюри определяет победителя конкурса и лауреатов.</w:t>
      </w:r>
    </w:p>
    <w:p w:rsidR="00EC6B14" w:rsidRPr="00646F60" w:rsidRDefault="00AF40F9" w:rsidP="00646F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EC6B14" w:rsidRPr="00646F60">
        <w:rPr>
          <w:rFonts w:ascii="Times New Roman" w:hAnsi="Times New Roman" w:cs="Times New Roman"/>
          <w:b/>
          <w:sz w:val="24"/>
          <w:szCs w:val="24"/>
          <w:u w:val="single"/>
        </w:rPr>
        <w:t>. Жюри конкурса.</w:t>
      </w:r>
    </w:p>
    <w:p w:rsidR="00EC6B14" w:rsidRPr="00646F60" w:rsidRDefault="00EC6B14" w:rsidP="00EC6B14">
      <w:pPr>
        <w:rPr>
          <w:sz w:val="24"/>
          <w:szCs w:val="24"/>
        </w:rPr>
      </w:pPr>
      <w:r w:rsidRPr="00646F60">
        <w:rPr>
          <w:rFonts w:ascii="Times New Roman" w:hAnsi="Times New Roman" w:cs="Times New Roman"/>
          <w:sz w:val="24"/>
          <w:szCs w:val="24"/>
        </w:rPr>
        <w:t>Итоги конкурса подводит специально назначенное жюри, в состав кото</w:t>
      </w:r>
      <w:r w:rsidR="00646F60">
        <w:rPr>
          <w:rFonts w:ascii="Times New Roman" w:hAnsi="Times New Roman" w:cs="Times New Roman"/>
          <w:sz w:val="24"/>
          <w:szCs w:val="24"/>
        </w:rPr>
        <w:t xml:space="preserve">рого входит директор школы, </w:t>
      </w:r>
      <w:r w:rsidRPr="00646F60">
        <w:rPr>
          <w:rFonts w:ascii="Times New Roman" w:hAnsi="Times New Roman" w:cs="Times New Roman"/>
          <w:sz w:val="24"/>
          <w:szCs w:val="24"/>
        </w:rPr>
        <w:t xml:space="preserve"> представитель администрации </w:t>
      </w:r>
      <w:r w:rsidR="00646F60">
        <w:rPr>
          <w:rFonts w:ascii="Times New Roman" w:hAnsi="Times New Roman" w:cs="Times New Roman"/>
          <w:sz w:val="24"/>
          <w:szCs w:val="24"/>
        </w:rPr>
        <w:t xml:space="preserve">школы, психолог, педагоги школы, председатель профкома. </w:t>
      </w:r>
      <w:r w:rsidRPr="00646F60">
        <w:rPr>
          <w:rFonts w:ascii="Times New Roman" w:hAnsi="Times New Roman" w:cs="Times New Roman"/>
          <w:sz w:val="24"/>
          <w:szCs w:val="24"/>
        </w:rPr>
        <w:t>Жюри конкурса оценивает качество представленных материалов. Члены жюри присутствуют на открытых уроках конкурсантов, формируют задания, раскрывающие их профессиональные и творческие</w:t>
      </w:r>
      <w:r w:rsidRPr="00646F60">
        <w:rPr>
          <w:sz w:val="24"/>
          <w:szCs w:val="24"/>
        </w:rPr>
        <w:t xml:space="preserve"> </w:t>
      </w:r>
      <w:r w:rsidRPr="00AF40F9">
        <w:rPr>
          <w:rFonts w:ascii="Times New Roman" w:hAnsi="Times New Roman" w:cs="Times New Roman"/>
          <w:sz w:val="24"/>
          <w:szCs w:val="24"/>
        </w:rPr>
        <w:t>способности.</w:t>
      </w:r>
    </w:p>
    <w:p w:rsidR="00AF40F9" w:rsidRPr="00E1296E" w:rsidRDefault="00E1296E" w:rsidP="00EC6B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96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7. Условия проведения конкурса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F40F9" w:rsidRPr="001410A5" w:rsidRDefault="001410A5" w:rsidP="00EC6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три этапа с 06.12 по 13.12.2011 года.                                                         Финал конкурса – 16.12.2011 года</w:t>
      </w:r>
    </w:p>
    <w:p w:rsidR="00AF40F9" w:rsidRPr="001410A5" w:rsidRDefault="001410A5" w:rsidP="00EC6B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7.1. П</w:t>
      </w:r>
      <w:r w:rsidRPr="001410A5">
        <w:rPr>
          <w:rFonts w:ascii="Times New Roman" w:hAnsi="Times New Roman" w:cs="Times New Roman"/>
          <w:b/>
          <w:sz w:val="24"/>
          <w:szCs w:val="24"/>
          <w:u w:val="single"/>
        </w:rPr>
        <w:t>ервый этап - отборочный</w:t>
      </w:r>
    </w:p>
    <w:p w:rsidR="00AF40F9" w:rsidRPr="001410A5" w:rsidRDefault="001410A5" w:rsidP="00EC6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первом этапе приглашаются все учителя школы. Каждая предметная секция выдвигает для участия в школьном</w:t>
      </w:r>
      <w:r w:rsidR="00BB760D">
        <w:rPr>
          <w:rFonts w:ascii="Times New Roman" w:hAnsi="Times New Roman" w:cs="Times New Roman"/>
          <w:sz w:val="24"/>
          <w:szCs w:val="24"/>
        </w:rPr>
        <w:t xml:space="preserve"> конкурсе 1 кандидата (возможно</w:t>
      </w:r>
      <w:r w:rsidR="00BB760D" w:rsidRPr="00BB7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самовыдвижение)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отовит представления на участников конкурса и сдает их в комиссию по проведению конкурса.</w:t>
      </w:r>
    </w:p>
    <w:p w:rsidR="001410A5" w:rsidRPr="001410A5" w:rsidRDefault="001410A5" w:rsidP="001410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7.2. Второй этап </w:t>
      </w:r>
    </w:p>
    <w:p w:rsidR="00AF40F9" w:rsidRDefault="001410A5" w:rsidP="00EC6B14">
      <w:pPr>
        <w:rPr>
          <w:rFonts w:ascii="Times New Roman" w:hAnsi="Times New Roman" w:cs="Times New Roman"/>
          <w:sz w:val="24"/>
          <w:szCs w:val="24"/>
        </w:rPr>
      </w:pPr>
      <w:r w:rsidRPr="001410A5">
        <w:rPr>
          <w:rFonts w:ascii="Times New Roman" w:hAnsi="Times New Roman" w:cs="Times New Roman"/>
          <w:sz w:val="24"/>
          <w:szCs w:val="24"/>
        </w:rPr>
        <w:t>Участники второго этапа (отобранные в результате работы секций и самовыдвиженцы)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 в конкурсную комиссию:</w:t>
      </w:r>
    </w:p>
    <w:p w:rsidR="001410A5" w:rsidRDefault="001410A5" w:rsidP="001410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410A5">
        <w:rPr>
          <w:rFonts w:ascii="Times New Roman" w:hAnsi="Times New Roman" w:cs="Times New Roman"/>
          <w:sz w:val="24"/>
          <w:szCs w:val="24"/>
        </w:rPr>
        <w:t>Портфолио (по следующим направлениям:</w:t>
      </w:r>
      <w:r>
        <w:rPr>
          <w:rFonts w:ascii="Times New Roman" w:hAnsi="Times New Roman" w:cs="Times New Roman"/>
          <w:sz w:val="24"/>
          <w:szCs w:val="24"/>
        </w:rPr>
        <w:t xml:space="preserve"> урочная деятельность,</w:t>
      </w:r>
      <w:r w:rsidR="00BB760D" w:rsidRPr="00BB7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внеурочная деятельность, результаты работы,</w:t>
      </w:r>
      <w:r w:rsidR="00BB760D" w:rsidRPr="00BB7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награды и личные педагогические достижения)</w:t>
      </w:r>
    </w:p>
    <w:p w:rsidR="008B7A28" w:rsidRDefault="008B7A28" w:rsidP="001410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 на тему «Новой школе – новый учитель»</w:t>
      </w:r>
    </w:p>
    <w:p w:rsidR="008B7A28" w:rsidRPr="001410A5" w:rsidRDefault="008B7A28" w:rsidP="001410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урок (внеклассное мероприятие) в любой форме, по собственному усмотрению.</w:t>
      </w:r>
    </w:p>
    <w:p w:rsidR="008B7A28" w:rsidRPr="008B7A28" w:rsidRDefault="008B7A28" w:rsidP="008B7A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7.3</w:t>
      </w:r>
      <w:r w:rsidRPr="008B7A28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Третий </w:t>
      </w:r>
      <w:r w:rsidRPr="008B7A28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финал</w:t>
      </w:r>
      <w:r w:rsidRPr="008B7A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F40F9" w:rsidRDefault="008B7A28" w:rsidP="00EC6B14">
      <w:pPr>
        <w:rPr>
          <w:rFonts w:ascii="Times New Roman" w:hAnsi="Times New Roman" w:cs="Times New Roman"/>
          <w:sz w:val="24"/>
          <w:szCs w:val="24"/>
        </w:rPr>
      </w:pPr>
      <w:r w:rsidRPr="008B7A28">
        <w:rPr>
          <w:rFonts w:ascii="Times New Roman" w:hAnsi="Times New Roman" w:cs="Times New Roman"/>
          <w:sz w:val="24"/>
          <w:szCs w:val="24"/>
        </w:rPr>
        <w:t>Финал конкурса – « Праздник педагогического творчества»</w:t>
      </w:r>
      <w:r>
        <w:rPr>
          <w:rFonts w:ascii="Times New Roman" w:hAnsi="Times New Roman" w:cs="Times New Roman"/>
          <w:sz w:val="24"/>
          <w:szCs w:val="24"/>
        </w:rPr>
        <w:t>. На финал приглашается весь коллектив школы.</w:t>
      </w:r>
      <w:r w:rsidR="009B6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проведении финального этапа участники должны представить себя в следующих конкурсах:</w:t>
      </w:r>
    </w:p>
    <w:p w:rsidR="008B7A28" w:rsidRDefault="008B7A28" w:rsidP="008B7A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Визитная карточка «Представляем нашего коллегу» 5-7 минут</w:t>
      </w:r>
    </w:p>
    <w:p w:rsidR="008B7A28" w:rsidRDefault="008B7A28" w:rsidP="008B7A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для учителя (выход из сложной ситуации, заранее смоделированной конкурсной комиссией)</w:t>
      </w:r>
    </w:p>
    <w:p w:rsidR="008B7A28" w:rsidRPr="008B7A28" w:rsidRDefault="008B7A28" w:rsidP="008B7A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«Мир моих увлечений» 5-7 минут</w:t>
      </w:r>
    </w:p>
    <w:p w:rsidR="00AF40F9" w:rsidRPr="008B7A28" w:rsidRDefault="008B7A28" w:rsidP="00EC6B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A28">
        <w:rPr>
          <w:rFonts w:ascii="Times New Roman" w:hAnsi="Times New Roman" w:cs="Times New Roman"/>
          <w:b/>
          <w:sz w:val="24"/>
          <w:szCs w:val="24"/>
          <w:u w:val="single"/>
        </w:rPr>
        <w:t>8.Поощрение участников и победителей конкурса.</w:t>
      </w:r>
    </w:p>
    <w:p w:rsidR="00AF40F9" w:rsidRDefault="008B7A28" w:rsidP="008B7A2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B7A28">
        <w:rPr>
          <w:rFonts w:ascii="Times New Roman" w:hAnsi="Times New Roman" w:cs="Times New Roman"/>
          <w:sz w:val="24"/>
          <w:szCs w:val="24"/>
        </w:rPr>
        <w:t>Победители</w:t>
      </w:r>
      <w:r>
        <w:rPr>
          <w:rFonts w:ascii="Times New Roman" w:hAnsi="Times New Roman" w:cs="Times New Roman"/>
          <w:sz w:val="24"/>
          <w:szCs w:val="24"/>
        </w:rPr>
        <w:t xml:space="preserve"> конкурса награждаются грамотой образовательного учреждения и поощрительными призами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профком школы)</w:t>
      </w:r>
    </w:p>
    <w:p w:rsidR="008B7A28" w:rsidRPr="008B7A28" w:rsidRDefault="008B7A28" w:rsidP="008B7A2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Победителя школьного этапа направить на городской конкурс «Учитель года»</w:t>
      </w:r>
    </w:p>
    <w:p w:rsidR="00AF40F9" w:rsidRDefault="00AF40F9" w:rsidP="00EC6B14">
      <w:pPr>
        <w:rPr>
          <w:b/>
          <w:sz w:val="24"/>
          <w:szCs w:val="24"/>
          <w:u w:val="single"/>
        </w:rPr>
      </w:pPr>
    </w:p>
    <w:p w:rsidR="00AF40F9" w:rsidRDefault="00AF40F9" w:rsidP="00EC6B14">
      <w:pPr>
        <w:rPr>
          <w:b/>
          <w:sz w:val="24"/>
          <w:szCs w:val="24"/>
          <w:u w:val="single"/>
        </w:rPr>
      </w:pPr>
    </w:p>
    <w:p w:rsidR="00AF40F9" w:rsidRDefault="00AF40F9" w:rsidP="00EC6B14">
      <w:pPr>
        <w:rPr>
          <w:b/>
          <w:sz w:val="24"/>
          <w:szCs w:val="24"/>
          <w:u w:val="single"/>
        </w:rPr>
      </w:pPr>
    </w:p>
    <w:p w:rsidR="00AF40F9" w:rsidRDefault="00AF40F9" w:rsidP="00EC6B14">
      <w:pPr>
        <w:rPr>
          <w:b/>
          <w:sz w:val="24"/>
          <w:szCs w:val="24"/>
          <w:u w:val="single"/>
        </w:rPr>
      </w:pPr>
    </w:p>
    <w:p w:rsidR="009B6C46" w:rsidRDefault="009B6C46" w:rsidP="00EC6B14">
      <w:pPr>
        <w:rPr>
          <w:b/>
          <w:sz w:val="24"/>
          <w:szCs w:val="24"/>
          <w:u w:val="single"/>
        </w:rPr>
      </w:pPr>
    </w:p>
    <w:p w:rsidR="009B6C46" w:rsidRDefault="009B6C46" w:rsidP="00EC6B14">
      <w:pPr>
        <w:rPr>
          <w:b/>
          <w:sz w:val="24"/>
          <w:szCs w:val="24"/>
          <w:u w:val="single"/>
        </w:rPr>
      </w:pPr>
    </w:p>
    <w:p w:rsidR="00D452C6" w:rsidRPr="00D452C6" w:rsidRDefault="00D452C6" w:rsidP="00EC6B14">
      <w:pPr>
        <w:rPr>
          <w:lang w:val="en-US"/>
        </w:rPr>
      </w:pPr>
      <w:bookmarkStart w:id="0" w:name="_GoBack"/>
      <w:bookmarkEnd w:id="0"/>
    </w:p>
    <w:sectPr w:rsidR="00D452C6" w:rsidRPr="00D452C6" w:rsidSect="00AF40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6CB"/>
    <w:multiLevelType w:val="hybridMultilevel"/>
    <w:tmpl w:val="99969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41490"/>
    <w:multiLevelType w:val="hybridMultilevel"/>
    <w:tmpl w:val="91003350"/>
    <w:lvl w:ilvl="0" w:tplc="D67E5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74FBA"/>
    <w:multiLevelType w:val="hybridMultilevel"/>
    <w:tmpl w:val="2F30C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D7CD9"/>
    <w:multiLevelType w:val="hybridMultilevel"/>
    <w:tmpl w:val="DD76A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F0A1E"/>
    <w:multiLevelType w:val="hybridMultilevel"/>
    <w:tmpl w:val="9C8C4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E7F47"/>
    <w:multiLevelType w:val="hybridMultilevel"/>
    <w:tmpl w:val="42C86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23B52"/>
    <w:multiLevelType w:val="hybridMultilevel"/>
    <w:tmpl w:val="999C7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7335F"/>
    <w:multiLevelType w:val="hybridMultilevel"/>
    <w:tmpl w:val="E2A0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B14"/>
    <w:rsid w:val="001410A5"/>
    <w:rsid w:val="00646F60"/>
    <w:rsid w:val="00757822"/>
    <w:rsid w:val="008B7A28"/>
    <w:rsid w:val="009B6C46"/>
    <w:rsid w:val="00AF40F9"/>
    <w:rsid w:val="00BB760D"/>
    <w:rsid w:val="00D1730E"/>
    <w:rsid w:val="00D452C6"/>
    <w:rsid w:val="00E1296E"/>
    <w:rsid w:val="00EC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7F83-8F84-4028-BB94-148898D2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Ландыш Рафваковна</cp:lastModifiedBy>
  <cp:revision>6</cp:revision>
  <cp:lastPrinted>2011-11-30T12:32:00Z</cp:lastPrinted>
  <dcterms:created xsi:type="dcterms:W3CDTF">2010-11-29T18:17:00Z</dcterms:created>
  <dcterms:modified xsi:type="dcterms:W3CDTF">2013-02-19T19:57:00Z</dcterms:modified>
</cp:coreProperties>
</file>