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09" w:rsidRPr="002C6B09" w:rsidRDefault="002C6B09" w:rsidP="002C6B09">
      <w:pPr>
        <w:spacing w:after="200"/>
        <w:jc w:val="center"/>
        <w:rPr>
          <w:sz w:val="28"/>
          <w:szCs w:val="28"/>
        </w:rPr>
      </w:pPr>
      <w:r w:rsidRPr="002C6B09">
        <w:rPr>
          <w:sz w:val="28"/>
          <w:szCs w:val="28"/>
        </w:rPr>
        <w:t xml:space="preserve">Технологическая карта урока </w:t>
      </w:r>
    </w:p>
    <w:p w:rsidR="002C6B09" w:rsidRPr="002C6B09" w:rsidRDefault="002C6B09" w:rsidP="002C6B09">
      <w:pPr>
        <w:spacing w:after="200"/>
        <w:jc w:val="center"/>
        <w:rPr>
          <w:sz w:val="28"/>
          <w:szCs w:val="28"/>
        </w:rPr>
      </w:pPr>
      <w:r w:rsidRPr="002C6B09">
        <w:rPr>
          <w:sz w:val="28"/>
          <w:szCs w:val="28"/>
        </w:rPr>
        <w:t xml:space="preserve">физической культуры </w:t>
      </w:r>
    </w:p>
    <w:p w:rsidR="002C6B09" w:rsidRPr="002C6B09" w:rsidRDefault="002C6B09" w:rsidP="002C6B09">
      <w:pPr>
        <w:spacing w:after="200"/>
        <w:jc w:val="center"/>
        <w:rPr>
          <w:sz w:val="28"/>
          <w:szCs w:val="28"/>
        </w:rPr>
      </w:pPr>
      <w:r w:rsidRPr="002C6B09">
        <w:rPr>
          <w:sz w:val="28"/>
          <w:szCs w:val="28"/>
        </w:rPr>
        <w:t>в соответствии с требованиями ФГОС</w:t>
      </w:r>
    </w:p>
    <w:p w:rsidR="002C6B09" w:rsidRPr="002C6B09" w:rsidRDefault="002C6B09" w:rsidP="002C6B09">
      <w:pPr>
        <w:ind w:firstLine="709"/>
        <w:jc w:val="both"/>
      </w:pPr>
    </w:p>
    <w:p w:rsidR="00BB18BA" w:rsidRPr="00BB18BA" w:rsidRDefault="00BB18BA" w:rsidP="002C6B09">
      <w:pPr>
        <w:jc w:val="center"/>
      </w:pPr>
      <w:r w:rsidRPr="00BB18BA">
        <w:rPr>
          <w:b/>
        </w:rPr>
        <w:t>Тема:   «</w:t>
      </w:r>
      <w:r w:rsidRPr="00BB18BA">
        <w:rPr>
          <w:b/>
          <w:spacing w:val="-4"/>
        </w:rPr>
        <w:t>Баскетбол</w:t>
      </w:r>
      <w:r w:rsidRPr="00BB18BA">
        <w:rPr>
          <w:b/>
        </w:rPr>
        <w:t>»</w:t>
      </w:r>
    </w:p>
    <w:p w:rsidR="00BB18BA" w:rsidRPr="00BB18BA" w:rsidRDefault="00BB18BA" w:rsidP="00BB18BA">
      <w:pPr>
        <w:ind w:firstLine="709"/>
        <w:jc w:val="both"/>
      </w:pPr>
    </w:p>
    <w:tbl>
      <w:tblPr>
        <w:tblStyle w:val="a7"/>
        <w:tblW w:w="15931" w:type="dxa"/>
        <w:tblLayout w:type="fixed"/>
        <w:tblLook w:val="04A0" w:firstRow="1" w:lastRow="0" w:firstColumn="1" w:lastColumn="0" w:noHBand="0" w:noVBand="1"/>
      </w:tblPr>
      <w:tblGrid>
        <w:gridCol w:w="3780"/>
        <w:gridCol w:w="3638"/>
        <w:gridCol w:w="2437"/>
        <w:gridCol w:w="1579"/>
        <w:gridCol w:w="4497"/>
      </w:tblGrid>
      <w:tr w:rsidR="00BB18BA" w:rsidRPr="00BB18BA" w:rsidTr="00C43B15">
        <w:tc>
          <w:tcPr>
            <w:tcW w:w="3780" w:type="dxa"/>
          </w:tcPr>
          <w:p w:rsidR="00BB18BA" w:rsidRPr="00BB18BA" w:rsidRDefault="00BB18BA" w:rsidP="00BB18BA">
            <w:pPr>
              <w:keepNext/>
              <w:spacing w:before="40" w:after="40"/>
              <w:outlineLvl w:val="0"/>
            </w:pPr>
            <w:r w:rsidRPr="00BB18BA">
              <w:t>Предмет, класс</w:t>
            </w:r>
          </w:p>
        </w:tc>
        <w:tc>
          <w:tcPr>
            <w:tcW w:w="12151" w:type="dxa"/>
            <w:gridSpan w:val="4"/>
          </w:tcPr>
          <w:p w:rsidR="00BB18BA" w:rsidRPr="00BB18BA" w:rsidRDefault="002C6B09" w:rsidP="00BB18BA">
            <w:pPr>
              <w:jc w:val="both"/>
            </w:pPr>
            <w:r>
              <w:t>Физическая  культура, 6</w:t>
            </w:r>
            <w:r w:rsidR="00BB18BA" w:rsidRPr="00BB18BA">
              <w:t xml:space="preserve"> класс</w:t>
            </w:r>
          </w:p>
        </w:tc>
      </w:tr>
      <w:tr w:rsidR="00BB18BA" w:rsidRPr="00BB18BA" w:rsidTr="00C43B15">
        <w:tc>
          <w:tcPr>
            <w:tcW w:w="3780" w:type="dxa"/>
          </w:tcPr>
          <w:p w:rsidR="00BB18BA" w:rsidRPr="00BB18BA" w:rsidRDefault="00BB18BA" w:rsidP="00BB18BA">
            <w:pPr>
              <w:spacing w:before="40" w:after="40"/>
            </w:pPr>
            <w:r w:rsidRPr="00BB18BA">
              <w:t xml:space="preserve">Учитель </w:t>
            </w:r>
          </w:p>
        </w:tc>
        <w:tc>
          <w:tcPr>
            <w:tcW w:w="12151" w:type="dxa"/>
            <w:gridSpan w:val="4"/>
          </w:tcPr>
          <w:p w:rsidR="00BB18BA" w:rsidRPr="00BB18BA" w:rsidRDefault="00BB18BA" w:rsidP="00BB18BA">
            <w:pPr>
              <w:jc w:val="both"/>
            </w:pPr>
            <w:r w:rsidRPr="00BB18BA">
              <w:t>Рогова Татьяна Ивановна</w:t>
            </w:r>
          </w:p>
        </w:tc>
      </w:tr>
      <w:tr w:rsidR="00BB18BA" w:rsidRPr="00BB18BA" w:rsidTr="00C43B15">
        <w:tc>
          <w:tcPr>
            <w:tcW w:w="3780" w:type="dxa"/>
          </w:tcPr>
          <w:p w:rsidR="00BB18BA" w:rsidRPr="00BB18BA" w:rsidRDefault="00BB18BA" w:rsidP="00BB18BA">
            <w:pPr>
              <w:spacing w:before="40" w:after="40"/>
            </w:pPr>
            <w:r w:rsidRPr="00BB18BA">
              <w:t xml:space="preserve">Тема урока, </w:t>
            </w:r>
          </w:p>
          <w:p w:rsidR="00BB18BA" w:rsidRPr="00BB18BA" w:rsidRDefault="00BB18BA" w:rsidP="00BB18BA">
            <w:pPr>
              <w:spacing w:before="40" w:after="40"/>
              <w:rPr>
                <w:sz w:val="32"/>
                <w:szCs w:val="32"/>
              </w:rPr>
            </w:pPr>
          </w:p>
          <w:p w:rsidR="00BB18BA" w:rsidRPr="00BB18BA" w:rsidRDefault="00BB18BA" w:rsidP="00BB18BA">
            <w:pPr>
              <w:spacing w:before="40" w:after="40"/>
            </w:pPr>
          </w:p>
        </w:tc>
        <w:tc>
          <w:tcPr>
            <w:tcW w:w="12151" w:type="dxa"/>
            <w:gridSpan w:val="4"/>
          </w:tcPr>
          <w:p w:rsidR="00BB18BA" w:rsidRPr="00BB18BA" w:rsidRDefault="00BB18BA" w:rsidP="00BB18BA">
            <w:r w:rsidRPr="00BB18BA">
              <w:rPr>
                <w:b/>
              </w:rPr>
              <w:t>«</w:t>
            </w:r>
            <w:r w:rsidRPr="00BB18BA">
              <w:rPr>
                <w:b/>
                <w:spacing w:val="-4"/>
                <w:sz w:val="22"/>
                <w:szCs w:val="22"/>
              </w:rPr>
              <w:t>Баскетбол. Правила поведения на уроках баскетбола. Те</w:t>
            </w:r>
            <w:r w:rsidR="00DB3502">
              <w:rPr>
                <w:b/>
                <w:spacing w:val="-4"/>
                <w:sz w:val="22"/>
                <w:szCs w:val="22"/>
              </w:rPr>
              <w:t>рминология элементов баскетбола: о</w:t>
            </w:r>
            <w:r w:rsidRPr="00BB18BA">
              <w:rPr>
                <w:b/>
                <w:spacing w:val="-4"/>
                <w:sz w:val="22"/>
                <w:szCs w:val="22"/>
              </w:rPr>
              <w:t>сновная стойка игрока</w:t>
            </w:r>
            <w:r w:rsidR="002C6B09">
              <w:rPr>
                <w:b/>
                <w:spacing w:val="-4"/>
                <w:sz w:val="22"/>
                <w:szCs w:val="22"/>
              </w:rPr>
              <w:t>, остановка, передвижения, повороты</w:t>
            </w:r>
            <w:r w:rsidRPr="00BB18BA">
              <w:rPr>
                <w:b/>
              </w:rPr>
              <w:t>»</w:t>
            </w:r>
          </w:p>
        </w:tc>
      </w:tr>
      <w:tr w:rsidR="00BB18BA" w:rsidRPr="00BB18BA" w:rsidTr="00C43B15">
        <w:trPr>
          <w:trHeight w:val="905"/>
        </w:trPr>
        <w:tc>
          <w:tcPr>
            <w:tcW w:w="3780" w:type="dxa"/>
          </w:tcPr>
          <w:p w:rsidR="00BB18BA" w:rsidRPr="00BB18BA" w:rsidRDefault="00BB18BA" w:rsidP="00BB18BA">
            <w:pPr>
              <w:spacing w:before="40" w:after="40"/>
            </w:pPr>
            <w:r w:rsidRPr="00BB18BA">
              <w:t>Актуальность использования средств ИКТ</w:t>
            </w:r>
          </w:p>
        </w:tc>
        <w:tc>
          <w:tcPr>
            <w:tcW w:w="12151" w:type="dxa"/>
            <w:gridSpan w:val="4"/>
          </w:tcPr>
          <w:p w:rsidR="00BB18BA" w:rsidRPr="00BB18BA" w:rsidRDefault="00BB18BA" w:rsidP="00BB18BA">
            <w:r w:rsidRPr="00BB18BA">
              <w:t>Повышение качества изучения учебного  материала.  Развитие познавательного интереса у учащихся через использование средств ИКТ. Обеспечение наглядности учебного материала.</w:t>
            </w:r>
          </w:p>
          <w:p w:rsidR="00BB18BA" w:rsidRPr="00BB18BA" w:rsidRDefault="00BB18BA" w:rsidP="00BB18BA">
            <w:pPr>
              <w:jc w:val="both"/>
            </w:pPr>
            <w:r w:rsidRPr="00BB18BA">
              <w:t xml:space="preserve"> </w:t>
            </w:r>
            <w:r w:rsidRPr="00BB18BA">
              <w:rPr>
                <w:szCs w:val="20"/>
              </w:rPr>
              <w:t>Возможность проведения промежуточного контроля.</w:t>
            </w:r>
          </w:p>
        </w:tc>
      </w:tr>
      <w:tr w:rsidR="00BB18BA" w:rsidRPr="00BB18BA" w:rsidTr="00C43B15">
        <w:trPr>
          <w:trHeight w:val="324"/>
        </w:trPr>
        <w:tc>
          <w:tcPr>
            <w:tcW w:w="3780" w:type="dxa"/>
          </w:tcPr>
          <w:p w:rsidR="00BB18BA" w:rsidRPr="00BB18BA" w:rsidRDefault="00BB18BA" w:rsidP="00BB18BA">
            <w:pPr>
              <w:spacing w:before="40" w:after="40"/>
            </w:pPr>
            <w:r w:rsidRPr="00BB18BA">
              <w:t>Цель урока</w:t>
            </w:r>
          </w:p>
        </w:tc>
        <w:tc>
          <w:tcPr>
            <w:tcW w:w="12151" w:type="dxa"/>
            <w:gridSpan w:val="4"/>
          </w:tcPr>
          <w:p w:rsidR="00BB18BA" w:rsidRPr="00BB18BA" w:rsidRDefault="00BB18BA" w:rsidP="00DB3502">
            <w:pPr>
              <w:jc w:val="both"/>
            </w:pPr>
            <w:r w:rsidRPr="00BB18BA">
              <w:t xml:space="preserve">Дать </w:t>
            </w:r>
            <w:r w:rsidR="00DB3502">
              <w:t xml:space="preserve">знания </w:t>
            </w:r>
            <w:r w:rsidRPr="00BB18BA">
              <w:t>о</w:t>
            </w:r>
            <w:r w:rsidR="00DB3502">
              <w:t xml:space="preserve"> пользе  занятий</w:t>
            </w:r>
            <w:r w:rsidRPr="00BB18BA">
              <w:t xml:space="preserve"> баскетболом</w:t>
            </w:r>
            <w:r w:rsidR="00DB3502">
              <w:t xml:space="preserve"> для здоровья</w:t>
            </w:r>
            <w:r w:rsidRPr="00BB18BA">
              <w:t>, обеспечить предупреждение травматизма во</w:t>
            </w:r>
            <w:r w:rsidR="00C43B15">
              <w:t xml:space="preserve"> время занятий. Обучение технике</w:t>
            </w:r>
            <w:r w:rsidRPr="00BB18BA">
              <w:t xml:space="preserve"> выполнения стойки</w:t>
            </w:r>
            <w:r w:rsidR="00DB3502">
              <w:t>, остановки, передвижения</w:t>
            </w:r>
            <w:r w:rsidRPr="00BB18BA">
              <w:t xml:space="preserve"> игрока в баскетболе.</w:t>
            </w:r>
          </w:p>
        </w:tc>
      </w:tr>
      <w:tr w:rsidR="00BB18BA" w:rsidRPr="00BB18BA" w:rsidTr="00C43B15">
        <w:trPr>
          <w:trHeight w:val="536"/>
        </w:trPr>
        <w:tc>
          <w:tcPr>
            <w:tcW w:w="3780" w:type="dxa"/>
            <w:vMerge w:val="restart"/>
          </w:tcPr>
          <w:p w:rsidR="00BB18BA" w:rsidRPr="00BB18BA" w:rsidRDefault="00BB18BA" w:rsidP="00BB18BA">
            <w:pPr>
              <w:spacing w:before="40" w:after="40"/>
            </w:pPr>
          </w:p>
          <w:p w:rsidR="00BB18BA" w:rsidRPr="00BB18BA" w:rsidRDefault="00BB18BA" w:rsidP="00BB18BA">
            <w:pPr>
              <w:spacing w:before="40" w:after="40"/>
            </w:pPr>
            <w:r w:rsidRPr="00BB18BA">
              <w:t>Задачи урока</w:t>
            </w:r>
          </w:p>
        </w:tc>
        <w:tc>
          <w:tcPr>
            <w:tcW w:w="3638" w:type="dxa"/>
          </w:tcPr>
          <w:p w:rsidR="00BB18BA" w:rsidRPr="00BB18BA" w:rsidRDefault="00BB18BA" w:rsidP="00BB18BA">
            <w:pPr>
              <w:jc w:val="center"/>
            </w:pPr>
            <w:r w:rsidRPr="00BB18BA">
              <w:t>обучающие</w:t>
            </w:r>
          </w:p>
        </w:tc>
        <w:tc>
          <w:tcPr>
            <w:tcW w:w="4016" w:type="dxa"/>
            <w:gridSpan w:val="2"/>
          </w:tcPr>
          <w:p w:rsidR="00BB18BA" w:rsidRPr="00BB18BA" w:rsidRDefault="00BB18BA" w:rsidP="00BB18BA">
            <w:pPr>
              <w:jc w:val="center"/>
            </w:pPr>
            <w:r w:rsidRPr="00BB18BA">
              <w:t>развивающие</w:t>
            </w:r>
          </w:p>
        </w:tc>
        <w:tc>
          <w:tcPr>
            <w:tcW w:w="4497" w:type="dxa"/>
          </w:tcPr>
          <w:p w:rsidR="00BB18BA" w:rsidRPr="00BB18BA" w:rsidRDefault="00BB18BA" w:rsidP="00BB18BA">
            <w:pPr>
              <w:jc w:val="center"/>
            </w:pPr>
            <w:r w:rsidRPr="00BB18BA">
              <w:t>воспитательные</w:t>
            </w:r>
          </w:p>
        </w:tc>
      </w:tr>
      <w:tr w:rsidR="00BB18BA" w:rsidRPr="00BB18BA" w:rsidTr="00C43B15">
        <w:trPr>
          <w:trHeight w:val="2293"/>
        </w:trPr>
        <w:tc>
          <w:tcPr>
            <w:tcW w:w="3780" w:type="dxa"/>
            <w:vMerge/>
          </w:tcPr>
          <w:p w:rsidR="00BB18BA" w:rsidRPr="00BB18BA" w:rsidRDefault="00BB18BA" w:rsidP="00BB18BA">
            <w:pPr>
              <w:spacing w:before="40" w:after="40"/>
            </w:pPr>
          </w:p>
        </w:tc>
        <w:tc>
          <w:tcPr>
            <w:tcW w:w="3638" w:type="dxa"/>
          </w:tcPr>
          <w:p w:rsidR="00BB18BA" w:rsidRPr="00BB18BA" w:rsidRDefault="00BB18BA" w:rsidP="00BB18BA">
            <w:pPr>
              <w:ind w:left="119"/>
              <w:jc w:val="both"/>
            </w:pPr>
            <w:r w:rsidRPr="00BB18BA">
              <w:t xml:space="preserve">- обучение техники выполнения приемов передвижения, остановок, поворотов и стоек; </w:t>
            </w:r>
          </w:p>
          <w:p w:rsidR="00BB18BA" w:rsidRPr="00BB18BA" w:rsidRDefault="00BB18BA" w:rsidP="00BB18BA">
            <w:pPr>
              <w:ind w:left="119"/>
              <w:jc w:val="both"/>
            </w:pPr>
            <w:r w:rsidRPr="00BB18BA">
              <w:t>- формирование умения выполнения нормативов физической подготовки по баскетболу.</w:t>
            </w:r>
          </w:p>
          <w:p w:rsidR="00BB18BA" w:rsidRPr="00BB18BA" w:rsidRDefault="00BB18BA" w:rsidP="00BB18BA"/>
        </w:tc>
        <w:tc>
          <w:tcPr>
            <w:tcW w:w="4016" w:type="dxa"/>
            <w:gridSpan w:val="2"/>
          </w:tcPr>
          <w:p w:rsidR="00BB18BA" w:rsidRPr="00BB18BA" w:rsidRDefault="00BB18BA" w:rsidP="00BB18BA">
            <w:r w:rsidRPr="00BB18BA">
              <w:t xml:space="preserve"> Иметь понятия об индивидуальных особенностях физического развития и физической подготовки в соответствии с возрастным нормативом;</w:t>
            </w:r>
          </w:p>
          <w:p w:rsidR="00BB18BA" w:rsidRPr="00BB18BA" w:rsidRDefault="00BB18BA" w:rsidP="00BB18BA">
            <w:r w:rsidRPr="00BB18BA">
              <w:t xml:space="preserve"> Владеть  знаниями об особенностях индивидуального здоровья и о функциональных возможностях организма, способах профилактики перенапряжения средствами физической культуры.</w:t>
            </w:r>
          </w:p>
          <w:p w:rsidR="00BB18BA" w:rsidRPr="00BB18BA" w:rsidRDefault="00BB18BA" w:rsidP="00BB18BA">
            <w:r w:rsidRPr="00BB18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97" w:type="dxa"/>
          </w:tcPr>
          <w:p w:rsidR="00BB18BA" w:rsidRPr="00BB18BA" w:rsidRDefault="00BB18BA" w:rsidP="00BB18BA">
            <w:r w:rsidRPr="00BB18BA">
              <w:t>Воспитывать умение четко организовывать самостоятельную и групповую деятельность.</w:t>
            </w:r>
          </w:p>
          <w:p w:rsidR="00BB18BA" w:rsidRPr="00BB18BA" w:rsidRDefault="00BB18BA" w:rsidP="00BB18BA">
            <w:pPr>
              <w:jc w:val="both"/>
            </w:pPr>
            <w:r w:rsidRPr="00BB18BA">
              <w:t xml:space="preserve">Формировать умение находить адекватные способы поведения и взаимодействия с партнерами во время учебной и игровой деятельности </w:t>
            </w:r>
          </w:p>
          <w:p w:rsidR="00BB18BA" w:rsidRPr="00BB18BA" w:rsidRDefault="00BB18BA" w:rsidP="00BB18BA">
            <w:pPr>
              <w:jc w:val="both"/>
            </w:pPr>
          </w:p>
          <w:p w:rsidR="00BB18BA" w:rsidRPr="00BB18BA" w:rsidRDefault="00BB18BA" w:rsidP="00BB18BA"/>
          <w:p w:rsidR="00BB18BA" w:rsidRPr="00BB18BA" w:rsidRDefault="00BB18BA" w:rsidP="00BB18BA"/>
        </w:tc>
      </w:tr>
      <w:tr w:rsidR="00BB18BA" w:rsidRPr="00BB18BA" w:rsidTr="00C43B15">
        <w:tc>
          <w:tcPr>
            <w:tcW w:w="3780" w:type="dxa"/>
          </w:tcPr>
          <w:p w:rsidR="00BB18BA" w:rsidRPr="00BB18BA" w:rsidRDefault="00BB18BA" w:rsidP="00BB18BA">
            <w:pPr>
              <w:spacing w:before="40" w:after="40"/>
            </w:pPr>
            <w:r w:rsidRPr="00BB18BA">
              <w:t>Основные понятия</w:t>
            </w:r>
          </w:p>
        </w:tc>
        <w:tc>
          <w:tcPr>
            <w:tcW w:w="12151" w:type="dxa"/>
            <w:gridSpan w:val="4"/>
          </w:tcPr>
          <w:p w:rsidR="00BB18BA" w:rsidRPr="00BB18BA" w:rsidRDefault="00BB18BA" w:rsidP="00BB18BA">
            <w:pPr>
              <w:jc w:val="both"/>
            </w:pPr>
            <w:r w:rsidRPr="00BB18BA">
              <w:t>Перемещение, стойка, повороты, броски мяча</w:t>
            </w:r>
          </w:p>
          <w:p w:rsidR="00BB18BA" w:rsidRPr="00BB18BA" w:rsidRDefault="00BB18BA" w:rsidP="00BB18BA">
            <w:pPr>
              <w:jc w:val="both"/>
            </w:pPr>
            <w:r w:rsidRPr="00BB18BA">
              <w:rPr>
                <w:bCs/>
              </w:rPr>
              <w:lastRenderedPageBreak/>
              <w:t xml:space="preserve">Организация пространства                                                                                              </w:t>
            </w:r>
          </w:p>
        </w:tc>
      </w:tr>
      <w:tr w:rsidR="00BB18BA" w:rsidRPr="00BB18BA" w:rsidTr="00C43B15">
        <w:tc>
          <w:tcPr>
            <w:tcW w:w="3780" w:type="dxa"/>
          </w:tcPr>
          <w:p w:rsidR="00BB18BA" w:rsidRPr="00BB18BA" w:rsidRDefault="00BB18BA" w:rsidP="00BB18BA">
            <w:pPr>
              <w:spacing w:before="40" w:after="40"/>
            </w:pPr>
            <w:proofErr w:type="spellStart"/>
            <w:r w:rsidRPr="00BB18BA">
              <w:rPr>
                <w:bCs/>
              </w:rPr>
              <w:lastRenderedPageBreak/>
              <w:t>Межпредметные</w:t>
            </w:r>
            <w:proofErr w:type="spellEnd"/>
            <w:r w:rsidRPr="00BB18BA">
              <w:rPr>
                <w:bCs/>
              </w:rPr>
              <w:t xml:space="preserve"> связи</w:t>
            </w:r>
          </w:p>
        </w:tc>
        <w:tc>
          <w:tcPr>
            <w:tcW w:w="12151" w:type="dxa"/>
            <w:gridSpan w:val="4"/>
          </w:tcPr>
          <w:p w:rsidR="00BB18BA" w:rsidRPr="00BB18BA" w:rsidRDefault="00BB18BA" w:rsidP="00BB18BA">
            <w:pPr>
              <w:jc w:val="both"/>
            </w:pPr>
            <w:r w:rsidRPr="00BB18BA">
              <w:rPr>
                <w:bCs/>
              </w:rPr>
              <w:t>Формы работы                                                                                                                       Ресурсы</w:t>
            </w:r>
          </w:p>
        </w:tc>
      </w:tr>
      <w:tr w:rsidR="00BB18BA" w:rsidRPr="00BB18BA" w:rsidTr="00C43B15">
        <w:tc>
          <w:tcPr>
            <w:tcW w:w="3780" w:type="dxa"/>
          </w:tcPr>
          <w:p w:rsidR="00BB18BA" w:rsidRPr="00BB18BA" w:rsidRDefault="00BB18BA" w:rsidP="00BB18BA">
            <w:pPr>
              <w:spacing w:before="40" w:after="40"/>
            </w:pPr>
            <w:r w:rsidRPr="00BB18BA">
              <w:t>Биология, Основы безопасности жизнедеятельности</w:t>
            </w:r>
          </w:p>
        </w:tc>
        <w:tc>
          <w:tcPr>
            <w:tcW w:w="6075" w:type="dxa"/>
            <w:gridSpan w:val="2"/>
          </w:tcPr>
          <w:p w:rsidR="00BB18BA" w:rsidRPr="00BB18BA" w:rsidRDefault="00BB18BA" w:rsidP="00BB18BA">
            <w:proofErr w:type="gramStart"/>
            <w:r w:rsidRPr="00BB18BA">
              <w:t>Индивидуальная</w:t>
            </w:r>
            <w:proofErr w:type="gramEnd"/>
            <w:r w:rsidRPr="00BB18BA">
              <w:t xml:space="preserve">,  групповая (в парах, тройках), фронтальная.                                 </w:t>
            </w:r>
          </w:p>
        </w:tc>
        <w:tc>
          <w:tcPr>
            <w:tcW w:w="6076" w:type="dxa"/>
            <w:gridSpan w:val="2"/>
          </w:tcPr>
          <w:p w:rsidR="00BB18BA" w:rsidRPr="00BB18BA" w:rsidRDefault="00BB18BA" w:rsidP="00BB18BA">
            <w:pPr>
              <w:jc w:val="both"/>
            </w:pPr>
            <w:r w:rsidRPr="00BB18BA">
              <w:t>Учебник, презентация в программе «</w:t>
            </w:r>
            <w:proofErr w:type="spellStart"/>
            <w:r w:rsidRPr="00BB18BA">
              <w:t>PowerPoint</w:t>
            </w:r>
            <w:proofErr w:type="spellEnd"/>
            <w:r w:rsidRPr="00BB18BA">
              <w:t>», разработанная к данному уроку по теме: «Баскетбол». Правила поведения во время занятий.</w:t>
            </w:r>
          </w:p>
        </w:tc>
      </w:tr>
      <w:tr w:rsidR="00BB18BA" w:rsidRPr="00BB18BA" w:rsidTr="00C43B15">
        <w:tc>
          <w:tcPr>
            <w:tcW w:w="3780" w:type="dxa"/>
          </w:tcPr>
          <w:p w:rsidR="00BB18BA" w:rsidRPr="00BB18BA" w:rsidRDefault="00BB18BA" w:rsidP="00BB18BA">
            <w:pPr>
              <w:spacing w:before="40" w:after="40"/>
            </w:pPr>
          </w:p>
        </w:tc>
        <w:tc>
          <w:tcPr>
            <w:tcW w:w="12151" w:type="dxa"/>
            <w:gridSpan w:val="4"/>
          </w:tcPr>
          <w:p w:rsidR="00BB18BA" w:rsidRPr="00BB18BA" w:rsidRDefault="00BB18BA" w:rsidP="00BB18BA">
            <w:pPr>
              <w:jc w:val="both"/>
            </w:pPr>
          </w:p>
        </w:tc>
      </w:tr>
    </w:tbl>
    <w:p w:rsidR="00BB18BA" w:rsidRPr="00C43B15" w:rsidRDefault="00BB18BA" w:rsidP="00BB18BA">
      <w:pPr>
        <w:shd w:val="clear" w:color="auto" w:fill="FFFFFF"/>
        <w:spacing w:after="200" w:line="276" w:lineRule="auto"/>
        <w:jc w:val="center"/>
        <w:rPr>
          <w:b/>
          <w:sz w:val="28"/>
          <w:szCs w:val="28"/>
        </w:rPr>
      </w:pPr>
      <w:r w:rsidRPr="00BB18BA">
        <w:br/>
      </w:r>
      <w:r w:rsidR="00C43B15">
        <w:rPr>
          <w:b/>
          <w:sz w:val="28"/>
          <w:szCs w:val="28"/>
        </w:rPr>
        <w:t>Этапы урока.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300"/>
        <w:gridCol w:w="2001"/>
        <w:gridCol w:w="2288"/>
        <w:gridCol w:w="2001"/>
        <w:gridCol w:w="2288"/>
        <w:gridCol w:w="2262"/>
      </w:tblGrid>
      <w:tr w:rsidR="00BB18BA" w:rsidRPr="00BB18BA" w:rsidTr="008E3453">
        <w:trPr>
          <w:trHeight w:val="680"/>
        </w:trPr>
        <w:tc>
          <w:tcPr>
            <w:tcW w:w="2808" w:type="dxa"/>
            <w:vMerge w:val="restart"/>
            <w:shd w:val="clear" w:color="auto" w:fill="auto"/>
          </w:tcPr>
          <w:p w:rsidR="00BB18BA" w:rsidRPr="00BB18BA" w:rsidRDefault="00BB18BA" w:rsidP="00BB18BA">
            <w:pPr>
              <w:contextualSpacing/>
              <w:jc w:val="center"/>
            </w:pPr>
            <w:r w:rsidRPr="00BB18BA">
              <w:t>Деятельность учителя</w:t>
            </w:r>
          </w:p>
        </w:tc>
        <w:tc>
          <w:tcPr>
            <w:tcW w:w="13140" w:type="dxa"/>
            <w:gridSpan w:val="6"/>
            <w:shd w:val="clear" w:color="auto" w:fill="auto"/>
          </w:tcPr>
          <w:p w:rsidR="00BB18BA" w:rsidRPr="00BB18BA" w:rsidRDefault="00BB18BA" w:rsidP="00BB18BA">
            <w:pPr>
              <w:contextualSpacing/>
              <w:jc w:val="center"/>
            </w:pPr>
            <w:r w:rsidRPr="00BB18BA">
              <w:t xml:space="preserve">Деятельность </w:t>
            </w:r>
            <w:proofErr w:type="gramStart"/>
            <w:r w:rsidRPr="00BB18BA">
              <w:t>обучающихся</w:t>
            </w:r>
            <w:proofErr w:type="gramEnd"/>
          </w:p>
        </w:tc>
      </w:tr>
      <w:tr w:rsidR="00BB18BA" w:rsidRPr="00BB18BA" w:rsidTr="008E3453">
        <w:trPr>
          <w:trHeight w:val="680"/>
        </w:trPr>
        <w:tc>
          <w:tcPr>
            <w:tcW w:w="2808" w:type="dxa"/>
            <w:vMerge/>
            <w:shd w:val="clear" w:color="auto" w:fill="auto"/>
          </w:tcPr>
          <w:p w:rsidR="00BB18BA" w:rsidRPr="00BB18BA" w:rsidRDefault="00BB18BA" w:rsidP="00BB18BA">
            <w:pPr>
              <w:contextualSpacing/>
              <w:jc w:val="center"/>
            </w:pPr>
          </w:p>
        </w:tc>
        <w:tc>
          <w:tcPr>
            <w:tcW w:w="4301" w:type="dxa"/>
            <w:gridSpan w:val="2"/>
            <w:shd w:val="clear" w:color="auto" w:fill="auto"/>
          </w:tcPr>
          <w:p w:rsidR="00BB18BA" w:rsidRPr="00BB18BA" w:rsidRDefault="00BB18BA" w:rsidP="00BB18BA">
            <w:pPr>
              <w:contextualSpacing/>
              <w:jc w:val="center"/>
            </w:pPr>
            <w:r w:rsidRPr="00BB18BA">
              <w:t>Познавательная</w:t>
            </w:r>
          </w:p>
        </w:tc>
        <w:tc>
          <w:tcPr>
            <w:tcW w:w="4289" w:type="dxa"/>
            <w:gridSpan w:val="2"/>
            <w:shd w:val="clear" w:color="auto" w:fill="auto"/>
          </w:tcPr>
          <w:p w:rsidR="00BB18BA" w:rsidRPr="00BB18BA" w:rsidRDefault="00BB18BA" w:rsidP="00BB18BA">
            <w:pPr>
              <w:contextualSpacing/>
              <w:jc w:val="center"/>
            </w:pPr>
            <w:r w:rsidRPr="00BB18BA">
              <w:t>Коммуникативная</w:t>
            </w:r>
          </w:p>
        </w:tc>
        <w:tc>
          <w:tcPr>
            <w:tcW w:w="4550" w:type="dxa"/>
            <w:gridSpan w:val="2"/>
            <w:shd w:val="clear" w:color="auto" w:fill="auto"/>
          </w:tcPr>
          <w:p w:rsidR="00BB18BA" w:rsidRPr="00BB18BA" w:rsidRDefault="00BB18BA" w:rsidP="00BB18BA">
            <w:pPr>
              <w:contextualSpacing/>
              <w:jc w:val="center"/>
            </w:pPr>
            <w:r w:rsidRPr="00BB18BA">
              <w:t>Регулятивная</w:t>
            </w:r>
          </w:p>
        </w:tc>
      </w:tr>
      <w:tr w:rsidR="00BB18BA" w:rsidRPr="00BB18BA" w:rsidTr="008E3453">
        <w:trPr>
          <w:trHeight w:val="173"/>
        </w:trPr>
        <w:tc>
          <w:tcPr>
            <w:tcW w:w="2808" w:type="dxa"/>
            <w:vMerge/>
            <w:shd w:val="clear" w:color="auto" w:fill="auto"/>
          </w:tcPr>
          <w:p w:rsidR="00BB18BA" w:rsidRPr="00BB18BA" w:rsidRDefault="00BB18BA" w:rsidP="00BB18BA">
            <w:pPr>
              <w:contextualSpacing/>
              <w:jc w:val="center"/>
            </w:pPr>
          </w:p>
        </w:tc>
        <w:tc>
          <w:tcPr>
            <w:tcW w:w="2300" w:type="dxa"/>
            <w:shd w:val="clear" w:color="auto" w:fill="auto"/>
          </w:tcPr>
          <w:p w:rsidR="00BB18BA" w:rsidRPr="00BB18BA" w:rsidRDefault="00BB18BA" w:rsidP="00BB18BA">
            <w:pPr>
              <w:contextualSpacing/>
              <w:jc w:val="center"/>
            </w:pPr>
            <w:r w:rsidRPr="00BB18BA">
              <w:t>Осуществляемые действия</w:t>
            </w:r>
          </w:p>
        </w:tc>
        <w:tc>
          <w:tcPr>
            <w:tcW w:w="2001" w:type="dxa"/>
            <w:shd w:val="clear" w:color="auto" w:fill="auto"/>
          </w:tcPr>
          <w:p w:rsidR="00BB18BA" w:rsidRPr="00BB18BA" w:rsidRDefault="00BB18BA" w:rsidP="00BB18BA">
            <w:pPr>
              <w:contextualSpacing/>
              <w:jc w:val="center"/>
            </w:pPr>
            <w:r w:rsidRPr="00BB18BA">
              <w:t>Формируемые способы деятельности</w:t>
            </w:r>
          </w:p>
        </w:tc>
        <w:tc>
          <w:tcPr>
            <w:tcW w:w="2288" w:type="dxa"/>
            <w:shd w:val="clear" w:color="auto" w:fill="auto"/>
          </w:tcPr>
          <w:p w:rsidR="00BB18BA" w:rsidRPr="00BB18BA" w:rsidRDefault="00BB18BA" w:rsidP="00BB18BA">
            <w:pPr>
              <w:contextualSpacing/>
              <w:jc w:val="center"/>
            </w:pPr>
            <w:r w:rsidRPr="00BB18BA">
              <w:t>Осуществляемые действия</w:t>
            </w:r>
          </w:p>
        </w:tc>
        <w:tc>
          <w:tcPr>
            <w:tcW w:w="2001" w:type="dxa"/>
            <w:shd w:val="clear" w:color="auto" w:fill="auto"/>
          </w:tcPr>
          <w:p w:rsidR="00BB18BA" w:rsidRPr="00BB18BA" w:rsidRDefault="00BB18BA" w:rsidP="00BB18BA">
            <w:pPr>
              <w:contextualSpacing/>
              <w:jc w:val="center"/>
            </w:pPr>
            <w:r w:rsidRPr="00BB18BA">
              <w:t>Формируемые способы деятельности</w:t>
            </w:r>
          </w:p>
        </w:tc>
        <w:tc>
          <w:tcPr>
            <w:tcW w:w="2288" w:type="dxa"/>
            <w:shd w:val="clear" w:color="auto" w:fill="auto"/>
          </w:tcPr>
          <w:p w:rsidR="00BB18BA" w:rsidRPr="00BB18BA" w:rsidRDefault="00BB18BA" w:rsidP="00BB18BA">
            <w:pPr>
              <w:contextualSpacing/>
              <w:jc w:val="center"/>
            </w:pPr>
            <w:r w:rsidRPr="00BB18BA">
              <w:t>Осуществляемые действия</w:t>
            </w:r>
          </w:p>
        </w:tc>
        <w:tc>
          <w:tcPr>
            <w:tcW w:w="2262" w:type="dxa"/>
            <w:shd w:val="clear" w:color="auto" w:fill="auto"/>
          </w:tcPr>
          <w:p w:rsidR="00BB18BA" w:rsidRPr="00BB18BA" w:rsidRDefault="00BB18BA" w:rsidP="00BB18BA">
            <w:pPr>
              <w:contextualSpacing/>
              <w:jc w:val="center"/>
            </w:pPr>
            <w:r w:rsidRPr="00BB18BA">
              <w:t>Формируемые способы деятельности</w:t>
            </w:r>
          </w:p>
        </w:tc>
      </w:tr>
      <w:tr w:rsidR="00BB18BA" w:rsidRPr="00BB18BA" w:rsidTr="008E3453">
        <w:trPr>
          <w:trHeight w:hRule="exact" w:val="455"/>
        </w:trPr>
        <w:tc>
          <w:tcPr>
            <w:tcW w:w="15948" w:type="dxa"/>
            <w:gridSpan w:val="7"/>
            <w:shd w:val="clear" w:color="auto" w:fill="auto"/>
          </w:tcPr>
          <w:p w:rsidR="00BB18BA" w:rsidRPr="00C43B15" w:rsidRDefault="00BB18BA" w:rsidP="00BB18B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43B15">
              <w:rPr>
                <w:b/>
                <w:sz w:val="28"/>
                <w:szCs w:val="28"/>
              </w:rPr>
              <w:t>1-й этап «Организационно-мотивационный»</w:t>
            </w:r>
          </w:p>
        </w:tc>
      </w:tr>
      <w:tr w:rsidR="00BB18BA" w:rsidRPr="00BB18BA" w:rsidTr="008E3453">
        <w:trPr>
          <w:trHeight w:val="173"/>
        </w:trPr>
        <w:tc>
          <w:tcPr>
            <w:tcW w:w="2808" w:type="dxa"/>
            <w:shd w:val="clear" w:color="auto" w:fill="auto"/>
          </w:tcPr>
          <w:p w:rsidR="00BB18BA" w:rsidRPr="00BB18BA" w:rsidRDefault="00BB18BA" w:rsidP="00BB18BA">
            <w:pPr>
              <w:contextualSpacing/>
              <w:jc w:val="both"/>
            </w:pPr>
            <w:r>
              <w:t>Объясняю план урока, организую беседу, которая поможет</w:t>
            </w:r>
            <w:r w:rsidRPr="00BB18BA">
              <w:t xml:space="preserve"> </w:t>
            </w:r>
            <w:proofErr w:type="gramStart"/>
            <w:r w:rsidRPr="00BB18BA">
              <w:t>обучающимся</w:t>
            </w:r>
            <w:proofErr w:type="gramEnd"/>
            <w:r w:rsidRPr="00BB18BA">
              <w:t xml:space="preserve"> сформулировать цели и задачи на урок</w:t>
            </w:r>
          </w:p>
          <w:p w:rsidR="00BB18BA" w:rsidRPr="00BB18BA" w:rsidRDefault="00BB18BA" w:rsidP="00BB18BA">
            <w:pPr>
              <w:contextualSpacing/>
              <w:jc w:val="both"/>
            </w:pPr>
          </w:p>
        </w:tc>
        <w:tc>
          <w:tcPr>
            <w:tcW w:w="2300" w:type="dxa"/>
            <w:shd w:val="clear" w:color="auto" w:fill="auto"/>
          </w:tcPr>
          <w:p w:rsidR="00BB18BA" w:rsidRPr="00BB18BA" w:rsidRDefault="00BB18BA" w:rsidP="00BB18BA">
            <w:pPr>
              <w:contextualSpacing/>
              <w:jc w:val="both"/>
            </w:pPr>
            <w:r>
              <w:t>Знакомлю</w:t>
            </w:r>
            <w:r w:rsidRPr="00BB18BA">
              <w:t xml:space="preserve"> с планом, </w:t>
            </w:r>
            <w:r>
              <w:t xml:space="preserve">учащиеся </w:t>
            </w:r>
            <w:r w:rsidRPr="00BB18BA">
              <w:t>принимают участие в беседе, формулируют задачи</w:t>
            </w:r>
          </w:p>
        </w:tc>
        <w:tc>
          <w:tcPr>
            <w:tcW w:w="2001" w:type="dxa"/>
            <w:shd w:val="clear" w:color="auto" w:fill="auto"/>
          </w:tcPr>
          <w:p w:rsidR="00BB18BA" w:rsidRPr="00BB18BA" w:rsidRDefault="00BB18BA" w:rsidP="00BB18BA">
            <w:pPr>
              <w:contextualSpacing/>
              <w:jc w:val="both"/>
            </w:pPr>
            <w:r>
              <w:t>Планируем совместный путь достижения цели. Ставлю</w:t>
            </w:r>
            <w:r w:rsidRPr="00BB18BA">
              <w:t xml:space="preserve"> познавательные задачи.</w:t>
            </w:r>
          </w:p>
        </w:tc>
        <w:tc>
          <w:tcPr>
            <w:tcW w:w="2288" w:type="dxa"/>
            <w:shd w:val="clear" w:color="auto" w:fill="auto"/>
          </w:tcPr>
          <w:p w:rsidR="00BB18BA" w:rsidRPr="00BB18BA" w:rsidRDefault="00BB18BA" w:rsidP="00BB18BA">
            <w:pPr>
              <w:contextualSpacing/>
              <w:jc w:val="both"/>
            </w:pPr>
            <w:r w:rsidRPr="00BB18BA">
              <w:t>Взаимодействуют с учителем во время беседы, осуществляемой во фронтальном режиме</w:t>
            </w:r>
          </w:p>
        </w:tc>
        <w:tc>
          <w:tcPr>
            <w:tcW w:w="2001" w:type="dxa"/>
            <w:shd w:val="clear" w:color="auto" w:fill="auto"/>
          </w:tcPr>
          <w:p w:rsidR="00BB18BA" w:rsidRPr="00BB18BA" w:rsidRDefault="00BB18BA" w:rsidP="00BB18BA">
            <w:pPr>
              <w:contextualSpacing/>
              <w:jc w:val="both"/>
            </w:pPr>
            <w:r w:rsidRPr="00BB18BA">
              <w:t>Слушать собеседника, строить высказывания</w:t>
            </w:r>
          </w:p>
        </w:tc>
        <w:tc>
          <w:tcPr>
            <w:tcW w:w="2288" w:type="dxa"/>
            <w:shd w:val="clear" w:color="auto" w:fill="auto"/>
          </w:tcPr>
          <w:p w:rsidR="00BB18BA" w:rsidRPr="00BB18BA" w:rsidRDefault="00BB18BA" w:rsidP="00BB18BA">
            <w:pPr>
              <w:contextualSpacing/>
              <w:jc w:val="both"/>
            </w:pPr>
            <w:r w:rsidRPr="00BB18BA">
              <w:t xml:space="preserve"> Принимают решения и осуществляют выбор в учебной и познавательной деятельности.</w:t>
            </w:r>
          </w:p>
        </w:tc>
        <w:tc>
          <w:tcPr>
            <w:tcW w:w="2262" w:type="dxa"/>
            <w:shd w:val="clear" w:color="auto" w:fill="auto"/>
          </w:tcPr>
          <w:p w:rsidR="00BB18BA" w:rsidRPr="00BB18BA" w:rsidRDefault="00BB18BA" w:rsidP="00BB18BA">
            <w:pPr>
              <w:contextualSpacing/>
              <w:jc w:val="both"/>
            </w:pPr>
            <w:r w:rsidRPr="00BB18BA">
              <w:t>Уметь планировать свою деятельность в соответствии с целевой установкой, высказывать мнения по существу полученного задания.</w:t>
            </w:r>
          </w:p>
        </w:tc>
      </w:tr>
    </w:tbl>
    <w:p w:rsidR="00BB18BA" w:rsidRDefault="00BB18BA" w:rsidP="00BB18BA">
      <w:pPr>
        <w:shd w:val="clear" w:color="auto" w:fill="FFFFFF"/>
        <w:spacing w:after="200" w:line="276" w:lineRule="auto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4"/>
        <w:gridCol w:w="2294"/>
        <w:gridCol w:w="2294"/>
        <w:gridCol w:w="2294"/>
        <w:gridCol w:w="2295"/>
        <w:gridCol w:w="2295"/>
        <w:gridCol w:w="2218"/>
      </w:tblGrid>
      <w:tr w:rsidR="006520A0" w:rsidTr="00882D53">
        <w:tc>
          <w:tcPr>
            <w:tcW w:w="15984" w:type="dxa"/>
            <w:gridSpan w:val="7"/>
          </w:tcPr>
          <w:p w:rsidR="006520A0" w:rsidRPr="00C43B15" w:rsidRDefault="006520A0" w:rsidP="006520A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C43B15">
              <w:rPr>
                <w:b/>
                <w:sz w:val="28"/>
                <w:szCs w:val="28"/>
              </w:rPr>
              <w:t>2-й этап «Осмысление»</w:t>
            </w:r>
          </w:p>
        </w:tc>
      </w:tr>
      <w:tr w:rsidR="006520A0" w:rsidTr="00882D53">
        <w:trPr>
          <w:trHeight w:val="2143"/>
        </w:trPr>
        <w:tc>
          <w:tcPr>
            <w:tcW w:w="2294" w:type="dxa"/>
          </w:tcPr>
          <w:p w:rsidR="006520A0" w:rsidRPr="00BB18BA" w:rsidRDefault="006520A0" w:rsidP="006520A0">
            <w:pPr>
              <w:contextualSpacing/>
              <w:jc w:val="both"/>
            </w:pPr>
            <w:r w:rsidRPr="00BB18BA">
              <w:rPr>
                <w:b/>
                <w:u w:val="single"/>
              </w:rPr>
              <w:lastRenderedPageBreak/>
              <w:t>Теория.</w:t>
            </w:r>
            <w:r w:rsidRPr="00BB18BA">
              <w:t xml:space="preserve"> Организует воспроизведение и коррекцию опорных знаний обучающихся:</w:t>
            </w:r>
          </w:p>
          <w:p w:rsidR="006520A0" w:rsidRPr="00BB18BA" w:rsidRDefault="006520A0" w:rsidP="006520A0">
            <w:pPr>
              <w:contextualSpacing/>
              <w:jc w:val="both"/>
              <w:rPr>
                <w:color w:val="800000"/>
              </w:rPr>
            </w:pPr>
            <w:r w:rsidRPr="00BB18BA">
              <w:t>1) проведение проверки знаний по предупреждению травматизма</w:t>
            </w:r>
            <w:r w:rsidRPr="00BB18BA">
              <w:rPr>
                <w:color w:val="800000"/>
              </w:rPr>
              <w:t xml:space="preserve">, </w:t>
            </w:r>
          </w:p>
          <w:p w:rsidR="006520A0" w:rsidRPr="00BB18BA" w:rsidRDefault="006520A0" w:rsidP="006520A0">
            <w:pPr>
              <w:contextualSpacing/>
              <w:jc w:val="both"/>
            </w:pPr>
            <w:r w:rsidRPr="00BB18BA">
              <w:t>2) даёт первоначальные знания по игре в баскетбол</w:t>
            </w:r>
          </w:p>
          <w:p w:rsidR="006520A0" w:rsidRPr="00BB18BA" w:rsidRDefault="006520A0" w:rsidP="006520A0">
            <w:pPr>
              <w:contextualSpacing/>
              <w:jc w:val="both"/>
            </w:pPr>
            <w:r w:rsidRPr="00BB18BA">
              <w:rPr>
                <w:b/>
                <w:u w:val="single"/>
              </w:rPr>
              <w:t>Практика.</w:t>
            </w:r>
            <w:r w:rsidRPr="00BB18BA">
              <w:t xml:space="preserve"> Демонстрация техники выполнения приемов передвижения, остановок, поворотов и стоек</w:t>
            </w:r>
            <w:r w:rsidR="00513A25">
              <w:t>. «Презентация»</w:t>
            </w:r>
            <w:r w:rsidRPr="00BB18BA">
              <w:t>.</w:t>
            </w:r>
          </w:p>
          <w:p w:rsidR="006520A0" w:rsidRPr="00BB18BA" w:rsidRDefault="006520A0" w:rsidP="006520A0">
            <w:pPr>
              <w:contextualSpacing/>
              <w:jc w:val="both"/>
            </w:pPr>
            <w:r w:rsidRPr="00BB18BA">
              <w:t>Задает вопросы по теоретической части урока.</w:t>
            </w: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  <w:r w:rsidRPr="00BB18BA">
              <w:t>Предлагает определить уровень своих достижений.</w:t>
            </w:r>
          </w:p>
          <w:p w:rsidR="006520A0" w:rsidRPr="00BB18BA" w:rsidRDefault="006520A0" w:rsidP="006520A0">
            <w:pPr>
              <w:contextualSpacing/>
              <w:rPr>
                <w:color w:val="800000"/>
              </w:rPr>
            </w:pPr>
          </w:p>
          <w:p w:rsidR="006520A0" w:rsidRPr="00BB18BA" w:rsidRDefault="006520A0" w:rsidP="006520A0">
            <w:pPr>
              <w:contextualSpacing/>
              <w:jc w:val="both"/>
            </w:pPr>
            <w:r w:rsidRPr="00BB18BA">
              <w:t>Проводит малоподвижную игру на внимание «Класс…»</w:t>
            </w:r>
          </w:p>
          <w:p w:rsidR="006520A0" w:rsidRPr="00BB18BA" w:rsidRDefault="006520A0" w:rsidP="006520A0">
            <w:pPr>
              <w:contextualSpacing/>
              <w:rPr>
                <w:color w:val="800000"/>
              </w:rPr>
            </w:pPr>
          </w:p>
          <w:p w:rsidR="006520A0" w:rsidRDefault="006520A0" w:rsidP="00BB18BA">
            <w:pPr>
              <w:spacing w:after="200" w:line="276" w:lineRule="auto"/>
              <w:rPr>
                <w:b/>
              </w:rPr>
            </w:pPr>
          </w:p>
        </w:tc>
        <w:tc>
          <w:tcPr>
            <w:tcW w:w="2294" w:type="dxa"/>
          </w:tcPr>
          <w:p w:rsidR="006520A0" w:rsidRPr="00BB18BA" w:rsidRDefault="006520A0" w:rsidP="006520A0">
            <w:pPr>
              <w:contextualSpacing/>
              <w:jc w:val="both"/>
            </w:pPr>
            <w:r w:rsidRPr="00BB18BA">
              <w:lastRenderedPageBreak/>
              <w:t>Отвечают на вопросы учителя</w:t>
            </w: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C43B15" w:rsidRDefault="00C43B15" w:rsidP="006520A0">
            <w:pPr>
              <w:spacing w:after="200" w:line="276" w:lineRule="auto"/>
            </w:pPr>
          </w:p>
          <w:p w:rsidR="00C43B15" w:rsidRDefault="00C43B15" w:rsidP="006520A0">
            <w:pPr>
              <w:spacing w:after="200" w:line="276" w:lineRule="auto"/>
            </w:pPr>
          </w:p>
          <w:p w:rsidR="00C43B15" w:rsidRDefault="00C43B15" w:rsidP="006520A0">
            <w:pPr>
              <w:spacing w:after="200" w:line="276" w:lineRule="auto"/>
            </w:pPr>
          </w:p>
          <w:p w:rsidR="00C43B15" w:rsidRDefault="006520A0" w:rsidP="00C43B15">
            <w:pPr>
              <w:spacing w:after="200" w:line="276" w:lineRule="auto"/>
            </w:pPr>
            <w:r w:rsidRPr="00BB18BA">
              <w:t>Выполняют повтор упражнений за учителем.</w:t>
            </w:r>
          </w:p>
          <w:p w:rsidR="008E3DE1" w:rsidRPr="00BB18BA" w:rsidRDefault="008E3DE1" w:rsidP="00C43B15">
            <w:pPr>
              <w:spacing w:after="200" w:line="276" w:lineRule="auto"/>
            </w:pPr>
            <w:r w:rsidRPr="00BB18BA">
              <w:t>Отвечают на поставленные вопросы, играют в игру</w:t>
            </w:r>
          </w:p>
          <w:p w:rsidR="008E3DE1" w:rsidRPr="00BB18BA" w:rsidRDefault="008E3DE1" w:rsidP="008E3DE1">
            <w:pPr>
              <w:jc w:val="both"/>
            </w:pPr>
          </w:p>
          <w:p w:rsidR="008E3DE1" w:rsidRDefault="008E3DE1" w:rsidP="006520A0">
            <w:pPr>
              <w:spacing w:after="200" w:line="276" w:lineRule="auto"/>
            </w:pPr>
          </w:p>
          <w:p w:rsidR="008E3DE1" w:rsidRDefault="008E3DE1" w:rsidP="006520A0">
            <w:pPr>
              <w:spacing w:after="200" w:line="276" w:lineRule="auto"/>
              <w:rPr>
                <w:b/>
              </w:rPr>
            </w:pPr>
          </w:p>
        </w:tc>
        <w:tc>
          <w:tcPr>
            <w:tcW w:w="2294" w:type="dxa"/>
          </w:tcPr>
          <w:p w:rsidR="006520A0" w:rsidRPr="00BB18BA" w:rsidRDefault="006520A0" w:rsidP="006520A0">
            <w:pPr>
              <w:contextualSpacing/>
              <w:jc w:val="both"/>
            </w:pPr>
            <w:r w:rsidRPr="00BB18BA">
              <w:t>Осуществлять актуализацию полученных ранее знаний, основываясь, в том числе, и на жизненном опыте.</w:t>
            </w: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C43B15" w:rsidRDefault="00C43B15" w:rsidP="006520A0">
            <w:pPr>
              <w:spacing w:after="200" w:line="276" w:lineRule="auto"/>
              <w:rPr>
                <w:iCs/>
              </w:rPr>
            </w:pPr>
          </w:p>
          <w:p w:rsidR="00C43B15" w:rsidRDefault="00C43B15" w:rsidP="006520A0">
            <w:pPr>
              <w:spacing w:after="200" w:line="276" w:lineRule="auto"/>
              <w:rPr>
                <w:iCs/>
              </w:rPr>
            </w:pPr>
          </w:p>
          <w:p w:rsidR="006520A0" w:rsidRDefault="006520A0" w:rsidP="006520A0">
            <w:pPr>
              <w:spacing w:after="200" w:line="276" w:lineRule="auto"/>
              <w:rPr>
                <w:iCs/>
              </w:rPr>
            </w:pPr>
            <w:r w:rsidRPr="00BB18BA">
              <w:rPr>
                <w:iCs/>
              </w:rPr>
              <w:t>Оценивают правильность выполнения учебной задачи,  собственные возможности её решения</w:t>
            </w:r>
          </w:p>
          <w:p w:rsidR="00C43B15" w:rsidRDefault="00C43B15" w:rsidP="006520A0">
            <w:pPr>
              <w:spacing w:after="200" w:line="276" w:lineRule="auto"/>
            </w:pPr>
          </w:p>
          <w:p w:rsidR="00C43B15" w:rsidRDefault="00C43B15" w:rsidP="006520A0">
            <w:pPr>
              <w:spacing w:after="200" w:line="276" w:lineRule="auto"/>
            </w:pPr>
          </w:p>
          <w:p w:rsidR="008E3DE1" w:rsidRDefault="008E3DE1" w:rsidP="006520A0">
            <w:pPr>
              <w:spacing w:after="200" w:line="276" w:lineRule="auto"/>
              <w:rPr>
                <w:b/>
              </w:rPr>
            </w:pPr>
            <w:r w:rsidRPr="00BB18BA">
              <w:t>Осуществление комплексного анализа своей деятельности</w:t>
            </w:r>
          </w:p>
        </w:tc>
        <w:tc>
          <w:tcPr>
            <w:tcW w:w="2294" w:type="dxa"/>
          </w:tcPr>
          <w:p w:rsidR="006520A0" w:rsidRDefault="006520A0" w:rsidP="00BB18BA">
            <w:pPr>
              <w:spacing w:after="200" w:line="276" w:lineRule="auto"/>
            </w:pPr>
            <w:r w:rsidRPr="00BB18BA">
              <w:t>Используют речевые средства для выполнения задания</w:t>
            </w:r>
          </w:p>
          <w:p w:rsidR="00C43B15" w:rsidRDefault="00C43B15" w:rsidP="00BB18BA">
            <w:pPr>
              <w:spacing w:after="200" w:line="276" w:lineRule="auto"/>
            </w:pPr>
          </w:p>
          <w:p w:rsidR="00C43B15" w:rsidRDefault="00C43B15" w:rsidP="00BB18BA">
            <w:pPr>
              <w:spacing w:after="200" w:line="276" w:lineRule="auto"/>
            </w:pPr>
          </w:p>
          <w:p w:rsidR="00C43B15" w:rsidRDefault="00C43B15" w:rsidP="00BB18BA">
            <w:pPr>
              <w:spacing w:after="200" w:line="276" w:lineRule="auto"/>
            </w:pPr>
          </w:p>
          <w:p w:rsidR="00C43B15" w:rsidRDefault="00C43B15" w:rsidP="00BB18BA">
            <w:pPr>
              <w:spacing w:after="200" w:line="276" w:lineRule="auto"/>
            </w:pPr>
          </w:p>
          <w:p w:rsidR="00C43B15" w:rsidRDefault="00C43B15" w:rsidP="00BB18BA">
            <w:pPr>
              <w:spacing w:after="200" w:line="276" w:lineRule="auto"/>
            </w:pPr>
          </w:p>
          <w:p w:rsidR="00C43B15" w:rsidRDefault="00C43B15" w:rsidP="00BB18BA">
            <w:pPr>
              <w:spacing w:after="200" w:line="276" w:lineRule="auto"/>
            </w:pPr>
          </w:p>
          <w:p w:rsidR="00C43B15" w:rsidRDefault="00C43B15" w:rsidP="00BB18BA">
            <w:pPr>
              <w:spacing w:after="200" w:line="276" w:lineRule="auto"/>
            </w:pPr>
          </w:p>
          <w:p w:rsidR="00C43B15" w:rsidRDefault="00C43B15" w:rsidP="00BB18BA">
            <w:pPr>
              <w:spacing w:after="200" w:line="276" w:lineRule="auto"/>
            </w:pPr>
          </w:p>
          <w:p w:rsidR="00C43B15" w:rsidRDefault="00C43B15" w:rsidP="00BB18BA">
            <w:pPr>
              <w:spacing w:after="200" w:line="276" w:lineRule="auto"/>
            </w:pPr>
          </w:p>
          <w:p w:rsidR="00C43B15" w:rsidRDefault="00C43B15" w:rsidP="00BB18BA">
            <w:pPr>
              <w:spacing w:after="200" w:line="276" w:lineRule="auto"/>
            </w:pPr>
          </w:p>
          <w:p w:rsidR="00C43B15" w:rsidRDefault="00C43B15" w:rsidP="00BB18BA">
            <w:pPr>
              <w:spacing w:after="200" w:line="276" w:lineRule="auto"/>
            </w:pPr>
          </w:p>
          <w:p w:rsidR="008E3DE1" w:rsidRDefault="008E3DE1" w:rsidP="00BB18BA">
            <w:pPr>
              <w:spacing w:after="200" w:line="276" w:lineRule="auto"/>
              <w:rPr>
                <w:b/>
              </w:rPr>
            </w:pPr>
            <w:r w:rsidRPr="00BB18BA">
              <w:t>Отвечают на вопросы, играют в игру, обсуждают предложенные вопросы.</w:t>
            </w:r>
          </w:p>
        </w:tc>
        <w:tc>
          <w:tcPr>
            <w:tcW w:w="2295" w:type="dxa"/>
          </w:tcPr>
          <w:p w:rsidR="006520A0" w:rsidRDefault="006520A0" w:rsidP="00BB18BA">
            <w:pPr>
              <w:spacing w:after="200" w:line="276" w:lineRule="auto"/>
            </w:pPr>
            <w:r w:rsidRPr="00BB18BA">
              <w:t>Находят адекватные способы поведения и взаимодействия с партнерами во время учебной и игровой деятельности</w:t>
            </w:r>
            <w:r w:rsidR="008E3DE1">
              <w:t xml:space="preserve"> </w:t>
            </w:r>
          </w:p>
          <w:p w:rsidR="008E3DE1" w:rsidRDefault="008E3DE1" w:rsidP="00BB18BA">
            <w:pPr>
              <w:spacing w:after="200" w:line="276" w:lineRule="auto"/>
            </w:pPr>
          </w:p>
          <w:p w:rsidR="008E3DE1" w:rsidRDefault="008E3DE1" w:rsidP="00BB18BA">
            <w:pPr>
              <w:spacing w:after="200" w:line="276" w:lineRule="auto"/>
            </w:pPr>
          </w:p>
          <w:p w:rsidR="008E3DE1" w:rsidRDefault="008E3DE1" w:rsidP="00BB18BA">
            <w:pPr>
              <w:spacing w:after="200" w:line="276" w:lineRule="auto"/>
            </w:pPr>
          </w:p>
          <w:p w:rsidR="00C43B15" w:rsidRDefault="00C43B15" w:rsidP="00BB18BA">
            <w:pPr>
              <w:spacing w:after="200" w:line="276" w:lineRule="auto"/>
              <w:rPr>
                <w:b/>
              </w:rPr>
            </w:pPr>
          </w:p>
        </w:tc>
        <w:tc>
          <w:tcPr>
            <w:tcW w:w="2295" w:type="dxa"/>
          </w:tcPr>
          <w:p w:rsidR="006520A0" w:rsidRPr="00BB18BA" w:rsidRDefault="006520A0" w:rsidP="006520A0">
            <w:pPr>
              <w:contextualSpacing/>
              <w:jc w:val="both"/>
            </w:pPr>
            <w:r w:rsidRPr="00BB18BA">
              <w:t xml:space="preserve">Самоконтроль правильности ответов на вопросы </w:t>
            </w: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C43B15" w:rsidRDefault="00C43B15" w:rsidP="006520A0">
            <w:pPr>
              <w:contextualSpacing/>
              <w:jc w:val="both"/>
            </w:pPr>
          </w:p>
          <w:p w:rsidR="00C43B15" w:rsidRDefault="00C43B15" w:rsidP="006520A0">
            <w:pPr>
              <w:contextualSpacing/>
              <w:jc w:val="both"/>
            </w:pPr>
          </w:p>
          <w:p w:rsidR="00C43B15" w:rsidRDefault="00C43B15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  <w:r w:rsidRPr="00BB18BA">
              <w:t xml:space="preserve">Самоконтроль правильности выполнения упражнений </w:t>
            </w:r>
          </w:p>
          <w:p w:rsidR="008E3DE1" w:rsidRDefault="008E3DE1" w:rsidP="008E3DE1">
            <w:pPr>
              <w:contextualSpacing/>
            </w:pPr>
          </w:p>
          <w:p w:rsidR="00C43B15" w:rsidRDefault="00C43B15" w:rsidP="008E3DE1">
            <w:pPr>
              <w:contextualSpacing/>
            </w:pPr>
          </w:p>
          <w:p w:rsidR="008E3DE1" w:rsidRPr="00BB18BA" w:rsidRDefault="008E3DE1" w:rsidP="008E3DE1">
            <w:pPr>
              <w:contextualSpacing/>
            </w:pPr>
            <w:r w:rsidRPr="00BB18BA">
              <w:t>Осуществляют взаимоконтроль процесса выполнения заданий, прослушивают ответы,</w:t>
            </w:r>
          </w:p>
          <w:p w:rsidR="008E3DE1" w:rsidRPr="00BB18BA" w:rsidRDefault="008E3DE1" w:rsidP="008E3DE1">
            <w:pPr>
              <w:contextualSpacing/>
            </w:pPr>
            <w:r w:rsidRPr="00BB18BA">
              <w:t xml:space="preserve"> оценивают уровень </w:t>
            </w:r>
            <w:proofErr w:type="gramStart"/>
            <w:r w:rsidRPr="00BB18BA">
              <w:t>собственного</w:t>
            </w:r>
            <w:proofErr w:type="gramEnd"/>
            <w:r w:rsidRPr="00BB18BA">
              <w:t xml:space="preserve"> </w:t>
            </w:r>
          </w:p>
          <w:p w:rsidR="006520A0" w:rsidRDefault="008E3DE1" w:rsidP="008E3DE1">
            <w:pPr>
              <w:spacing w:after="200" w:line="276" w:lineRule="auto"/>
              <w:rPr>
                <w:b/>
              </w:rPr>
            </w:pPr>
            <w:r w:rsidRPr="00BB18BA">
              <w:t>эмоционального состояния на уроке</w:t>
            </w:r>
          </w:p>
        </w:tc>
        <w:tc>
          <w:tcPr>
            <w:tcW w:w="2218" w:type="dxa"/>
          </w:tcPr>
          <w:p w:rsidR="006520A0" w:rsidRDefault="006520A0" w:rsidP="006520A0">
            <w:pPr>
              <w:contextualSpacing/>
              <w:jc w:val="both"/>
            </w:pPr>
            <w:r w:rsidRPr="00BB18BA">
              <w:t>Осуществлять</w:t>
            </w:r>
          </w:p>
          <w:p w:rsidR="006520A0" w:rsidRDefault="006520A0" w:rsidP="006520A0">
            <w:pPr>
              <w:contextualSpacing/>
              <w:jc w:val="both"/>
            </w:pPr>
            <w:r w:rsidRPr="00BB18BA">
              <w:t xml:space="preserve"> самоконтроль, </w:t>
            </w:r>
          </w:p>
          <w:p w:rsidR="006520A0" w:rsidRDefault="006520A0" w:rsidP="006520A0">
            <w:pPr>
              <w:contextualSpacing/>
              <w:jc w:val="both"/>
            </w:pPr>
            <w:r w:rsidRPr="00BB18BA">
              <w:t xml:space="preserve">выявлять отклонения </w:t>
            </w:r>
          </w:p>
          <w:p w:rsidR="006520A0" w:rsidRPr="00BB18BA" w:rsidRDefault="006520A0" w:rsidP="006520A0">
            <w:pPr>
              <w:contextualSpacing/>
              <w:jc w:val="both"/>
            </w:pPr>
            <w:r w:rsidRPr="00BB18BA">
              <w:t>от эталона.</w:t>
            </w: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Pr="00BB18BA" w:rsidRDefault="006520A0" w:rsidP="006520A0">
            <w:pPr>
              <w:contextualSpacing/>
              <w:jc w:val="both"/>
            </w:pPr>
          </w:p>
          <w:p w:rsidR="006520A0" w:rsidRDefault="006520A0" w:rsidP="006520A0">
            <w:pPr>
              <w:contextualSpacing/>
              <w:jc w:val="both"/>
            </w:pPr>
            <w:r w:rsidRPr="00BB18BA">
              <w:t xml:space="preserve">Осуществлять </w:t>
            </w:r>
          </w:p>
          <w:p w:rsidR="006520A0" w:rsidRDefault="006520A0" w:rsidP="006520A0">
            <w:pPr>
              <w:contextualSpacing/>
              <w:jc w:val="both"/>
            </w:pPr>
            <w:r w:rsidRPr="00BB18BA">
              <w:t xml:space="preserve">самоконтроль </w:t>
            </w:r>
          </w:p>
          <w:p w:rsidR="006520A0" w:rsidRPr="00BB18BA" w:rsidRDefault="006520A0" w:rsidP="006520A0">
            <w:pPr>
              <w:contextualSpacing/>
              <w:jc w:val="both"/>
            </w:pPr>
            <w:r w:rsidRPr="00BB18BA">
              <w:t>и самооценку</w:t>
            </w:r>
          </w:p>
          <w:p w:rsidR="008E3DE1" w:rsidRDefault="008E3DE1" w:rsidP="008E3DE1">
            <w:pPr>
              <w:contextualSpacing/>
              <w:jc w:val="both"/>
            </w:pPr>
            <w:r w:rsidRPr="00BB18BA">
              <w:t xml:space="preserve">Принимать </w:t>
            </w:r>
          </w:p>
          <w:p w:rsidR="008E3DE1" w:rsidRDefault="008E3DE1" w:rsidP="008E3DE1">
            <w:pPr>
              <w:contextualSpacing/>
              <w:jc w:val="both"/>
            </w:pPr>
            <w:r w:rsidRPr="00BB18BA">
              <w:t xml:space="preserve">и </w:t>
            </w:r>
          </w:p>
          <w:p w:rsidR="008E3DE1" w:rsidRDefault="008E3DE1" w:rsidP="008E3DE1">
            <w:pPr>
              <w:contextualSpacing/>
              <w:jc w:val="both"/>
            </w:pPr>
            <w:r w:rsidRPr="00BB18BA">
              <w:t xml:space="preserve">осуществлять учебную </w:t>
            </w:r>
          </w:p>
          <w:p w:rsidR="008E3DE1" w:rsidRDefault="008E3DE1" w:rsidP="008E3DE1">
            <w:pPr>
              <w:contextualSpacing/>
              <w:jc w:val="both"/>
            </w:pPr>
            <w:r w:rsidRPr="00BB18BA">
              <w:t xml:space="preserve">задачу, планировать </w:t>
            </w:r>
          </w:p>
          <w:p w:rsidR="008E3DE1" w:rsidRDefault="008E3DE1" w:rsidP="008E3DE1">
            <w:pPr>
              <w:contextualSpacing/>
              <w:jc w:val="both"/>
            </w:pPr>
            <w:r w:rsidRPr="00BB18BA">
              <w:t xml:space="preserve">свои </w:t>
            </w:r>
          </w:p>
          <w:p w:rsidR="008E3DE1" w:rsidRDefault="008E3DE1" w:rsidP="008E3DE1">
            <w:pPr>
              <w:contextualSpacing/>
              <w:jc w:val="both"/>
            </w:pPr>
            <w:r w:rsidRPr="00BB18BA">
              <w:t xml:space="preserve">действия, </w:t>
            </w:r>
          </w:p>
          <w:p w:rsidR="008E3DE1" w:rsidRDefault="008E3DE1" w:rsidP="008E3DE1">
            <w:pPr>
              <w:contextualSpacing/>
              <w:jc w:val="both"/>
            </w:pPr>
            <w:r w:rsidRPr="00BB18BA">
              <w:t xml:space="preserve">вносить необходимые коррективы </w:t>
            </w:r>
          </w:p>
          <w:p w:rsidR="008E3DE1" w:rsidRDefault="008E3DE1" w:rsidP="008E3DE1">
            <w:pPr>
              <w:contextualSpacing/>
              <w:jc w:val="both"/>
            </w:pPr>
            <w:r w:rsidRPr="00BB18BA">
              <w:t xml:space="preserve">в действие </w:t>
            </w:r>
          </w:p>
          <w:p w:rsidR="008E3DE1" w:rsidRDefault="008E3DE1" w:rsidP="008E3DE1">
            <w:pPr>
              <w:contextualSpacing/>
              <w:jc w:val="both"/>
            </w:pPr>
            <w:r w:rsidRPr="00BB18BA">
              <w:t xml:space="preserve">после </w:t>
            </w:r>
          </w:p>
          <w:p w:rsidR="008E3DE1" w:rsidRDefault="008E3DE1" w:rsidP="008E3DE1">
            <w:pPr>
              <w:contextualSpacing/>
              <w:jc w:val="both"/>
            </w:pPr>
            <w:r w:rsidRPr="00BB18BA">
              <w:t xml:space="preserve">его </w:t>
            </w:r>
          </w:p>
          <w:p w:rsidR="008E3DE1" w:rsidRDefault="008E3DE1" w:rsidP="008E3DE1">
            <w:pPr>
              <w:contextualSpacing/>
              <w:jc w:val="both"/>
            </w:pPr>
            <w:r w:rsidRPr="00BB18BA">
              <w:t xml:space="preserve">завершения </w:t>
            </w:r>
          </w:p>
          <w:p w:rsidR="008E3DE1" w:rsidRPr="00BB18BA" w:rsidRDefault="008E3DE1" w:rsidP="008E3DE1">
            <w:pPr>
              <w:contextualSpacing/>
              <w:jc w:val="both"/>
            </w:pPr>
            <w:r w:rsidRPr="00BB18BA">
              <w:t>на основе оценки и учёта сделанных ошибок.</w:t>
            </w:r>
          </w:p>
          <w:p w:rsidR="006520A0" w:rsidRDefault="008E3DE1" w:rsidP="008E3DE1">
            <w:pPr>
              <w:spacing w:after="200" w:line="276" w:lineRule="auto"/>
              <w:jc w:val="center"/>
              <w:rPr>
                <w:b/>
              </w:rPr>
            </w:pPr>
            <w:r w:rsidRPr="00BB18BA">
              <w:t xml:space="preserve">Осуществлять итоговый и пошаговый контроль по </w:t>
            </w:r>
            <w:r w:rsidRPr="00BB18BA">
              <w:lastRenderedPageBreak/>
              <w:t>результату</w:t>
            </w:r>
            <w:r w:rsidRPr="00BB18BA">
              <w:rPr>
                <w:color w:val="800000"/>
              </w:rPr>
              <w:t>.</w:t>
            </w:r>
          </w:p>
        </w:tc>
      </w:tr>
    </w:tbl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312"/>
        <w:gridCol w:w="1982"/>
        <w:gridCol w:w="2360"/>
        <w:gridCol w:w="2012"/>
        <w:gridCol w:w="2239"/>
        <w:gridCol w:w="2235"/>
      </w:tblGrid>
      <w:tr w:rsidR="00684CE2" w:rsidRPr="00217633" w:rsidTr="00882D53">
        <w:trPr>
          <w:trHeight w:hRule="exact" w:val="356"/>
        </w:trPr>
        <w:tc>
          <w:tcPr>
            <w:tcW w:w="15948" w:type="dxa"/>
            <w:gridSpan w:val="7"/>
            <w:shd w:val="clear" w:color="auto" w:fill="auto"/>
          </w:tcPr>
          <w:p w:rsidR="00684CE2" w:rsidRPr="00882D53" w:rsidRDefault="00684CE2" w:rsidP="00DB77E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82D53">
              <w:rPr>
                <w:b/>
                <w:sz w:val="28"/>
                <w:szCs w:val="28"/>
              </w:rPr>
              <w:lastRenderedPageBreak/>
              <w:t>3-й этап «Рефлексия»</w:t>
            </w:r>
          </w:p>
        </w:tc>
      </w:tr>
      <w:tr w:rsidR="00684CE2" w:rsidRPr="00784A92" w:rsidTr="00882D53">
        <w:trPr>
          <w:trHeight w:hRule="exact" w:val="4343"/>
        </w:trPr>
        <w:tc>
          <w:tcPr>
            <w:tcW w:w="2808" w:type="dxa"/>
            <w:shd w:val="clear" w:color="auto" w:fill="auto"/>
          </w:tcPr>
          <w:p w:rsidR="00684CE2" w:rsidRDefault="00684CE2" w:rsidP="00DB77EA">
            <w:pPr>
              <w:contextualSpacing/>
              <w:jc w:val="both"/>
            </w:pPr>
            <w:r>
              <w:t>Задает вопросы по теоретической части урока.</w:t>
            </w:r>
          </w:p>
          <w:p w:rsidR="00684CE2" w:rsidRPr="00C85F53" w:rsidRDefault="00684CE2" w:rsidP="00DB77EA">
            <w:pPr>
              <w:contextualSpacing/>
              <w:jc w:val="both"/>
            </w:pPr>
          </w:p>
          <w:p w:rsidR="00684CE2" w:rsidRDefault="00684CE2" w:rsidP="00DB77EA">
            <w:pPr>
              <w:contextualSpacing/>
              <w:jc w:val="both"/>
            </w:pPr>
            <w:r>
              <w:t>Предлагает определить уровень своих достижений.</w:t>
            </w: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C85F53" w:rsidRDefault="00684CE2" w:rsidP="00DB77EA">
            <w:pPr>
              <w:contextualSpacing/>
              <w:jc w:val="both"/>
            </w:pPr>
            <w:r w:rsidRPr="00C85F53">
              <w:t>Проводит малоподвижную игру на внимание «Класс…»</w:t>
            </w: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</w:p>
        </w:tc>
        <w:tc>
          <w:tcPr>
            <w:tcW w:w="2312" w:type="dxa"/>
            <w:shd w:val="clear" w:color="auto" w:fill="auto"/>
          </w:tcPr>
          <w:p w:rsidR="00684CE2" w:rsidRDefault="00684CE2" w:rsidP="00DB77EA">
            <w:pPr>
              <w:jc w:val="both"/>
            </w:pPr>
            <w:r>
              <w:t>Отвечают на поставленные вопросы, играют в игру</w:t>
            </w:r>
          </w:p>
          <w:p w:rsidR="00684CE2" w:rsidRPr="00C85F53" w:rsidRDefault="00684CE2" w:rsidP="00DB77EA">
            <w:pPr>
              <w:jc w:val="both"/>
            </w:pPr>
          </w:p>
          <w:p w:rsidR="00684CE2" w:rsidRPr="00784A92" w:rsidRDefault="00684CE2" w:rsidP="00DB77EA">
            <w:pPr>
              <w:contextualSpacing/>
              <w:jc w:val="center"/>
              <w:rPr>
                <w:color w:val="800000"/>
              </w:rPr>
            </w:pPr>
          </w:p>
        </w:tc>
        <w:tc>
          <w:tcPr>
            <w:tcW w:w="1982" w:type="dxa"/>
            <w:shd w:val="clear" w:color="auto" w:fill="auto"/>
          </w:tcPr>
          <w:p w:rsidR="00684CE2" w:rsidRPr="00C85F53" w:rsidRDefault="00684CE2" w:rsidP="00DB77EA">
            <w:pPr>
              <w:contextualSpacing/>
              <w:jc w:val="both"/>
            </w:pPr>
            <w:r>
              <w:t>Осуществление</w:t>
            </w:r>
            <w:r w:rsidRPr="00C85F53">
              <w:t xml:space="preserve"> ком</w:t>
            </w:r>
            <w:r>
              <w:t xml:space="preserve">плексного </w:t>
            </w:r>
            <w:r w:rsidRPr="00C85F53">
              <w:t>анализ</w:t>
            </w:r>
            <w:r>
              <w:t>а</w:t>
            </w:r>
            <w:r w:rsidRPr="00C85F53">
              <w:t xml:space="preserve"> </w:t>
            </w:r>
            <w:r>
              <w:t>своей деятельности</w:t>
            </w:r>
          </w:p>
        </w:tc>
        <w:tc>
          <w:tcPr>
            <w:tcW w:w="2360" w:type="dxa"/>
            <w:shd w:val="clear" w:color="auto" w:fill="auto"/>
          </w:tcPr>
          <w:p w:rsidR="00684CE2" w:rsidRPr="00784A92" w:rsidRDefault="00684CE2" w:rsidP="00DB77EA">
            <w:pPr>
              <w:contextualSpacing/>
              <w:rPr>
                <w:color w:val="800000"/>
              </w:rPr>
            </w:pPr>
            <w:r>
              <w:t>Отвечают на вопросы, играют в игру, обсуждают предложенные вопросы.</w:t>
            </w:r>
          </w:p>
        </w:tc>
        <w:tc>
          <w:tcPr>
            <w:tcW w:w="2012" w:type="dxa"/>
            <w:shd w:val="clear" w:color="auto" w:fill="auto"/>
          </w:tcPr>
          <w:p w:rsidR="00684CE2" w:rsidRPr="00784A92" w:rsidRDefault="00684CE2" w:rsidP="00DB77EA">
            <w:pPr>
              <w:contextualSpacing/>
              <w:jc w:val="both"/>
              <w:rPr>
                <w:b/>
                <w:color w:val="800000"/>
              </w:rPr>
            </w:pPr>
            <w:r>
              <w:t>А</w:t>
            </w:r>
            <w:r w:rsidRPr="00784A92">
              <w:t>декватные способы поведения и взаимодействия с партнерами во время учебной и игровой деятельности</w:t>
            </w:r>
          </w:p>
        </w:tc>
        <w:tc>
          <w:tcPr>
            <w:tcW w:w="2239" w:type="dxa"/>
            <w:shd w:val="clear" w:color="auto" w:fill="auto"/>
          </w:tcPr>
          <w:p w:rsidR="00684CE2" w:rsidRDefault="00684CE2" w:rsidP="00DB77EA">
            <w:pPr>
              <w:contextualSpacing/>
            </w:pPr>
            <w:r>
              <w:t>Осуществляют взаимоконтроль процесса выполнения заданий, прослушивают ответы,</w:t>
            </w:r>
          </w:p>
          <w:p w:rsidR="00684CE2" w:rsidRDefault="00684CE2" w:rsidP="00DB77EA">
            <w:pPr>
              <w:contextualSpacing/>
            </w:pPr>
            <w:r>
              <w:t xml:space="preserve"> оценивают уровень </w:t>
            </w:r>
            <w:proofErr w:type="gramStart"/>
            <w:r>
              <w:t>собственного</w:t>
            </w:r>
            <w:proofErr w:type="gramEnd"/>
            <w:r>
              <w:t xml:space="preserve"> </w:t>
            </w:r>
          </w:p>
          <w:p w:rsidR="00684CE2" w:rsidRPr="00784A92" w:rsidRDefault="00684CE2" w:rsidP="00DB77EA">
            <w:pPr>
              <w:contextualSpacing/>
              <w:rPr>
                <w:color w:val="800000"/>
              </w:rPr>
            </w:pPr>
            <w:r>
              <w:t>эмоционального состояния на уроке.</w:t>
            </w:r>
          </w:p>
        </w:tc>
        <w:tc>
          <w:tcPr>
            <w:tcW w:w="2235" w:type="dxa"/>
            <w:shd w:val="clear" w:color="auto" w:fill="auto"/>
          </w:tcPr>
          <w:p w:rsidR="00684CE2" w:rsidRPr="0077011D" w:rsidRDefault="00684CE2" w:rsidP="00DB77EA">
            <w:pPr>
              <w:contextualSpacing/>
              <w:jc w:val="both"/>
            </w:pPr>
            <w:r w:rsidRPr="0077011D">
              <w:t>Принимать и осуществлять учебную задачу, планировать свои действия, вносить необходимые коррективы в действие после его завершения на основе оценки и учёта сделанных ошибок.</w:t>
            </w:r>
          </w:p>
          <w:p w:rsidR="00684CE2" w:rsidRPr="00784A92" w:rsidRDefault="00684CE2" w:rsidP="00DB77EA">
            <w:pPr>
              <w:contextualSpacing/>
              <w:jc w:val="both"/>
              <w:rPr>
                <w:color w:val="800000"/>
              </w:rPr>
            </w:pPr>
            <w:r w:rsidRPr="0077011D">
              <w:t>Осуществлять итоговый и пошаговый контроль по результату</w:t>
            </w:r>
            <w:r w:rsidRPr="00784A92">
              <w:rPr>
                <w:color w:val="800000"/>
              </w:rPr>
              <w:t>.</w:t>
            </w:r>
          </w:p>
        </w:tc>
      </w:tr>
    </w:tbl>
    <w:p w:rsidR="006520A0" w:rsidRDefault="006520A0" w:rsidP="00BB18BA">
      <w:pPr>
        <w:shd w:val="clear" w:color="auto" w:fill="FFFFFF"/>
        <w:spacing w:after="200" w:line="276" w:lineRule="auto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6"/>
        <w:gridCol w:w="2261"/>
        <w:gridCol w:w="2244"/>
        <w:gridCol w:w="2204"/>
        <w:gridCol w:w="2220"/>
        <w:gridCol w:w="2236"/>
        <w:gridCol w:w="2240"/>
      </w:tblGrid>
      <w:tr w:rsidR="00DB3502" w:rsidTr="005F360F">
        <w:tc>
          <w:tcPr>
            <w:tcW w:w="16061" w:type="dxa"/>
            <w:gridSpan w:val="7"/>
          </w:tcPr>
          <w:p w:rsidR="00DB3502" w:rsidRPr="00513A25" w:rsidRDefault="00882D53" w:rsidP="00DB3502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B3502" w:rsidRPr="00513A25">
              <w:rPr>
                <w:b/>
                <w:sz w:val="28"/>
                <w:szCs w:val="28"/>
              </w:rPr>
              <w:t>Этап «Домашнее задание»</w:t>
            </w:r>
          </w:p>
        </w:tc>
      </w:tr>
      <w:tr w:rsidR="00DB3502" w:rsidTr="00DB3502">
        <w:tc>
          <w:tcPr>
            <w:tcW w:w="2656" w:type="dxa"/>
          </w:tcPr>
          <w:p w:rsidR="00DB3502" w:rsidRPr="00BB18BA" w:rsidRDefault="00DB3502" w:rsidP="00DB3502">
            <w:pPr>
              <w:spacing w:after="200"/>
              <w:jc w:val="both"/>
            </w:pPr>
            <w:r>
              <w:t xml:space="preserve">     О</w:t>
            </w:r>
            <w:r w:rsidRPr="00BB18BA">
              <w:t>бъясняет сущность домашнего задания.</w:t>
            </w:r>
          </w:p>
          <w:p w:rsidR="00DB3502" w:rsidRPr="00BB18BA" w:rsidRDefault="00DB3502" w:rsidP="00DB3502">
            <w:pPr>
              <w:spacing w:after="200"/>
              <w:jc w:val="both"/>
            </w:pPr>
            <w:r>
              <w:t xml:space="preserve">  П</w:t>
            </w:r>
            <w:r w:rsidRPr="00BB18BA">
              <w:t>редоставляет</w:t>
            </w:r>
            <w:r w:rsidR="00882D53">
              <w:t xml:space="preserve"> выбор </w:t>
            </w:r>
            <w:proofErr w:type="spellStart"/>
            <w:r w:rsidR="00882D53">
              <w:t>разноуровневых</w:t>
            </w:r>
            <w:proofErr w:type="spellEnd"/>
            <w:r w:rsidR="00882D53">
              <w:t xml:space="preserve"> заданий с </w:t>
            </w:r>
            <w:proofErr w:type="spellStart"/>
            <w:r w:rsidRPr="00BB18BA">
              <w:t>ис</w:t>
            </w:r>
            <w:proofErr w:type="spellEnd"/>
            <w:r>
              <w:t xml:space="preserve"> </w:t>
            </w:r>
            <w:r w:rsidRPr="00BB18BA">
              <w:t xml:space="preserve">пользованием учебника </w:t>
            </w:r>
            <w:r w:rsidRPr="00BB18BA">
              <w:lastRenderedPageBreak/>
              <w:t>и дополнительных источников информации:</w:t>
            </w:r>
          </w:p>
          <w:p w:rsidR="00DB3502" w:rsidRPr="00BB18BA" w:rsidRDefault="00DB3502" w:rsidP="00DB3502">
            <w:pPr>
              <w:spacing w:after="200"/>
              <w:jc w:val="both"/>
            </w:pPr>
            <w:r w:rsidRPr="00BB18BA">
              <w:t>1 уровень – прочитать текст учебника, найти дополнительную информацию по теме;</w:t>
            </w:r>
          </w:p>
          <w:p w:rsidR="00DB3502" w:rsidRDefault="00DB3502" w:rsidP="00DB3502">
            <w:pPr>
              <w:spacing w:after="200" w:line="276" w:lineRule="auto"/>
              <w:rPr>
                <w:b/>
              </w:rPr>
            </w:pPr>
            <w:r w:rsidRPr="00BB18BA">
              <w:t xml:space="preserve">2 уровень (повышенный) – составить комплекс </w:t>
            </w:r>
            <w:proofErr w:type="spellStart"/>
            <w:r w:rsidRPr="00BB18BA">
              <w:t>общеподготовительных</w:t>
            </w:r>
            <w:proofErr w:type="spellEnd"/>
            <w:r w:rsidRPr="00BB18BA">
              <w:t xml:space="preserve"> упражнений  с мячом</w:t>
            </w:r>
          </w:p>
        </w:tc>
        <w:tc>
          <w:tcPr>
            <w:tcW w:w="2261" w:type="dxa"/>
          </w:tcPr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DB3502" w:rsidRDefault="00DB3502" w:rsidP="00BB18BA">
            <w:pPr>
              <w:spacing w:after="200" w:line="276" w:lineRule="auto"/>
              <w:rPr>
                <w:b/>
              </w:rPr>
            </w:pPr>
            <w:r w:rsidRPr="00BB18BA">
              <w:t xml:space="preserve">Самостоятельно выбирают уровень </w:t>
            </w:r>
            <w:r w:rsidRPr="00BB18BA">
              <w:lastRenderedPageBreak/>
              <w:t>для выполнения домашнего задания</w:t>
            </w:r>
          </w:p>
        </w:tc>
        <w:tc>
          <w:tcPr>
            <w:tcW w:w="2244" w:type="dxa"/>
          </w:tcPr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DB3502" w:rsidRDefault="00DB3502" w:rsidP="00BB18BA">
            <w:pPr>
              <w:spacing w:after="200" w:line="276" w:lineRule="auto"/>
              <w:rPr>
                <w:b/>
              </w:rPr>
            </w:pPr>
            <w:r w:rsidRPr="00BB18BA">
              <w:t xml:space="preserve">Осуществлять актуализацию </w:t>
            </w:r>
            <w:r w:rsidRPr="00BB18BA">
              <w:lastRenderedPageBreak/>
              <w:t>полученных знаний в соответствии с уровнем усвоения.</w:t>
            </w:r>
          </w:p>
        </w:tc>
        <w:tc>
          <w:tcPr>
            <w:tcW w:w="2204" w:type="dxa"/>
          </w:tcPr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DB3502" w:rsidRDefault="00DB3502" w:rsidP="00BB18BA">
            <w:pPr>
              <w:spacing w:after="200" w:line="276" w:lineRule="auto"/>
              <w:rPr>
                <w:b/>
              </w:rPr>
            </w:pPr>
            <w:r w:rsidRPr="00BB18BA">
              <w:t>Работают дома с текстами</w:t>
            </w:r>
          </w:p>
        </w:tc>
        <w:tc>
          <w:tcPr>
            <w:tcW w:w="2220" w:type="dxa"/>
          </w:tcPr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DB3502" w:rsidRDefault="00DB3502" w:rsidP="00BB18BA">
            <w:pPr>
              <w:spacing w:after="200" w:line="276" w:lineRule="auto"/>
              <w:rPr>
                <w:b/>
              </w:rPr>
            </w:pPr>
            <w:r w:rsidRPr="00BB18BA">
              <w:t>Смысловое чтение</w:t>
            </w:r>
          </w:p>
        </w:tc>
        <w:tc>
          <w:tcPr>
            <w:tcW w:w="2236" w:type="dxa"/>
          </w:tcPr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DB3502" w:rsidRDefault="00DB3502" w:rsidP="00BB18BA">
            <w:pPr>
              <w:spacing w:after="200" w:line="276" w:lineRule="auto"/>
              <w:rPr>
                <w:b/>
              </w:rPr>
            </w:pPr>
            <w:r w:rsidRPr="00BB18BA">
              <w:t>Планируют свои действия в соответствии с самооценкой</w:t>
            </w:r>
          </w:p>
        </w:tc>
        <w:tc>
          <w:tcPr>
            <w:tcW w:w="2240" w:type="dxa"/>
          </w:tcPr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513A25" w:rsidRDefault="00513A25" w:rsidP="00BB18BA">
            <w:pPr>
              <w:spacing w:after="200" w:line="276" w:lineRule="auto"/>
            </w:pPr>
          </w:p>
          <w:p w:rsidR="00DB3502" w:rsidRDefault="00DB3502" w:rsidP="00BB18BA">
            <w:pPr>
              <w:spacing w:after="200" w:line="276" w:lineRule="auto"/>
              <w:rPr>
                <w:b/>
              </w:rPr>
            </w:pPr>
            <w:r w:rsidRPr="00BB18BA">
              <w:t>Адекватно осуществлять самооценку</w:t>
            </w:r>
          </w:p>
        </w:tc>
      </w:tr>
    </w:tbl>
    <w:p w:rsidR="000F6D2B" w:rsidRDefault="000F6D2B" w:rsidP="000F6D2B">
      <w:pPr>
        <w:jc w:val="center"/>
        <w:rPr>
          <w:b/>
          <w:sz w:val="28"/>
          <w:szCs w:val="28"/>
        </w:rPr>
      </w:pPr>
    </w:p>
    <w:p w:rsidR="000F6D2B" w:rsidRPr="007C3D10" w:rsidRDefault="000F6D2B" w:rsidP="000F6D2B">
      <w:pPr>
        <w:jc w:val="center"/>
        <w:rPr>
          <w:b/>
          <w:sz w:val="28"/>
          <w:szCs w:val="28"/>
          <w:lang w:val="en-US"/>
        </w:rPr>
      </w:pPr>
      <w:r w:rsidRPr="007C3D10">
        <w:rPr>
          <w:b/>
          <w:sz w:val="28"/>
          <w:szCs w:val="28"/>
        </w:rPr>
        <w:t>Планирование составлено на основе</w:t>
      </w:r>
      <w:r w:rsidRPr="007C3D10">
        <w:rPr>
          <w:b/>
          <w:sz w:val="28"/>
          <w:szCs w:val="28"/>
          <w:lang w:val="en-US"/>
        </w:rPr>
        <w:t>:</w:t>
      </w:r>
    </w:p>
    <w:p w:rsidR="000F6D2B" w:rsidRPr="007C3D10" w:rsidRDefault="000F6D2B" w:rsidP="000F6D2B">
      <w:pPr>
        <w:numPr>
          <w:ilvl w:val="0"/>
          <w:numId w:val="1"/>
        </w:numPr>
        <w:rPr>
          <w:sz w:val="32"/>
          <w:szCs w:val="32"/>
        </w:rPr>
      </w:pPr>
      <w:r w:rsidRPr="007C3D10">
        <w:rPr>
          <w:sz w:val="32"/>
          <w:szCs w:val="32"/>
        </w:rPr>
        <w:t>Федерального компонента Государственного стандарта общего образования.</w:t>
      </w:r>
    </w:p>
    <w:p w:rsidR="000F6D2B" w:rsidRPr="007C3D10" w:rsidRDefault="000F6D2B" w:rsidP="000F6D2B">
      <w:pPr>
        <w:ind w:left="720"/>
        <w:rPr>
          <w:sz w:val="32"/>
          <w:szCs w:val="32"/>
        </w:rPr>
      </w:pPr>
      <w:r w:rsidRPr="007C3D10">
        <w:rPr>
          <w:sz w:val="32"/>
          <w:szCs w:val="32"/>
        </w:rPr>
        <w:t>Физическая культура.</w:t>
      </w:r>
    </w:p>
    <w:p w:rsidR="000F6D2B" w:rsidRPr="007C3D10" w:rsidRDefault="000F6D2B" w:rsidP="000F6D2B">
      <w:pPr>
        <w:numPr>
          <w:ilvl w:val="0"/>
          <w:numId w:val="1"/>
        </w:numPr>
        <w:rPr>
          <w:sz w:val="32"/>
          <w:szCs w:val="32"/>
        </w:rPr>
      </w:pPr>
      <w:r w:rsidRPr="007C3D10">
        <w:rPr>
          <w:sz w:val="32"/>
          <w:szCs w:val="32"/>
        </w:rPr>
        <w:t>Примерной программы начального общего образования по ФК.</w:t>
      </w:r>
    </w:p>
    <w:p w:rsidR="000F6D2B" w:rsidRPr="007C3D10" w:rsidRDefault="000F6D2B" w:rsidP="000F6D2B">
      <w:pPr>
        <w:numPr>
          <w:ilvl w:val="0"/>
          <w:numId w:val="1"/>
        </w:numPr>
        <w:rPr>
          <w:sz w:val="32"/>
          <w:szCs w:val="32"/>
        </w:rPr>
      </w:pPr>
      <w:r w:rsidRPr="007C3D10">
        <w:rPr>
          <w:sz w:val="32"/>
          <w:szCs w:val="32"/>
        </w:rPr>
        <w:t>Комплексной программы физического воспитания учащихся (1-11 классов).</w:t>
      </w:r>
    </w:p>
    <w:p w:rsidR="000F6D2B" w:rsidRPr="007C3D10" w:rsidRDefault="000F6D2B" w:rsidP="000F6D2B">
      <w:pPr>
        <w:ind w:left="708"/>
        <w:rPr>
          <w:sz w:val="32"/>
          <w:szCs w:val="32"/>
        </w:rPr>
      </w:pPr>
      <w:r w:rsidRPr="007C3D10">
        <w:rPr>
          <w:sz w:val="32"/>
          <w:szCs w:val="32"/>
        </w:rPr>
        <w:t xml:space="preserve">Москва, издательство «Просвещение» </w:t>
      </w:r>
      <w:smartTag w:uri="urn:schemas-microsoft-com:office:smarttags" w:element="metricconverter">
        <w:smartTagPr>
          <w:attr w:name="ProductID" w:val="2008 г"/>
        </w:smartTagPr>
        <w:r w:rsidRPr="007C3D10">
          <w:rPr>
            <w:sz w:val="32"/>
            <w:szCs w:val="32"/>
          </w:rPr>
          <w:t>2008 г</w:t>
        </w:r>
      </w:smartTag>
      <w:proofErr w:type="gramStart"/>
      <w:r w:rsidRPr="007C3D10">
        <w:rPr>
          <w:sz w:val="32"/>
          <w:szCs w:val="32"/>
        </w:rPr>
        <w:t>..</w:t>
      </w:r>
      <w:proofErr w:type="gramEnd"/>
    </w:p>
    <w:p w:rsidR="000F6D2B" w:rsidRPr="007C3D10" w:rsidRDefault="000F6D2B" w:rsidP="000F6D2B">
      <w:pPr>
        <w:ind w:left="708"/>
        <w:rPr>
          <w:sz w:val="32"/>
          <w:szCs w:val="32"/>
        </w:rPr>
      </w:pPr>
      <w:r w:rsidRPr="007C3D10">
        <w:rPr>
          <w:sz w:val="32"/>
          <w:szCs w:val="32"/>
        </w:rPr>
        <w:t xml:space="preserve">Авторы: В.И. Лях, А.А. </w:t>
      </w:r>
      <w:proofErr w:type="spellStart"/>
      <w:r w:rsidRPr="007C3D10">
        <w:rPr>
          <w:sz w:val="32"/>
          <w:szCs w:val="32"/>
        </w:rPr>
        <w:t>Зданевич</w:t>
      </w:r>
      <w:proofErr w:type="spellEnd"/>
      <w:r w:rsidRPr="007C3D10">
        <w:rPr>
          <w:sz w:val="32"/>
          <w:szCs w:val="32"/>
        </w:rPr>
        <w:t>.</w:t>
      </w:r>
    </w:p>
    <w:p w:rsidR="000F6D2B" w:rsidRPr="007C3D10" w:rsidRDefault="000F6D2B" w:rsidP="000F6D2B">
      <w:pPr>
        <w:numPr>
          <w:ilvl w:val="0"/>
          <w:numId w:val="1"/>
        </w:numPr>
        <w:rPr>
          <w:sz w:val="32"/>
          <w:szCs w:val="32"/>
        </w:rPr>
      </w:pPr>
      <w:r w:rsidRPr="007C3D10">
        <w:rPr>
          <w:sz w:val="32"/>
          <w:szCs w:val="32"/>
        </w:rPr>
        <w:t>Методического письма СКРИПКО « О преподавании</w:t>
      </w:r>
      <w:r>
        <w:rPr>
          <w:sz w:val="32"/>
          <w:szCs w:val="32"/>
        </w:rPr>
        <w:t xml:space="preserve"> ФК, </w:t>
      </w:r>
      <w:proofErr w:type="gramStart"/>
      <w:r w:rsidRPr="007C3D10">
        <w:rPr>
          <w:sz w:val="32"/>
          <w:szCs w:val="32"/>
        </w:rPr>
        <w:t>в</w:t>
      </w:r>
      <w:proofErr w:type="gramEnd"/>
    </w:p>
    <w:p w:rsidR="000F6D2B" w:rsidRPr="007C3D10" w:rsidRDefault="000F6D2B" w:rsidP="000F6D2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общеобразовательных  </w:t>
      </w:r>
      <w:proofErr w:type="gramStart"/>
      <w:r>
        <w:rPr>
          <w:sz w:val="32"/>
          <w:szCs w:val="32"/>
        </w:rPr>
        <w:t>учре</w:t>
      </w:r>
      <w:r w:rsidRPr="007C3D10">
        <w:rPr>
          <w:sz w:val="32"/>
          <w:szCs w:val="32"/>
        </w:rPr>
        <w:t>ждениях</w:t>
      </w:r>
      <w:proofErr w:type="gramEnd"/>
      <w:r w:rsidRPr="007C3D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СК в 2011-2012</w:t>
      </w:r>
      <w:r w:rsidRPr="007C3D10">
        <w:rPr>
          <w:sz w:val="32"/>
          <w:szCs w:val="32"/>
        </w:rPr>
        <w:t xml:space="preserve"> уч. г.».</w:t>
      </w:r>
    </w:p>
    <w:p w:rsidR="000F6D2B" w:rsidRDefault="000F6D2B" w:rsidP="000F6D2B">
      <w:pPr>
        <w:rPr>
          <w:sz w:val="32"/>
          <w:szCs w:val="32"/>
        </w:rPr>
      </w:pPr>
      <w:r>
        <w:rPr>
          <w:sz w:val="32"/>
          <w:szCs w:val="32"/>
        </w:rPr>
        <w:t xml:space="preserve">     5. Методических рекомендаций и инновационных программных материалов к преподаванию третьего </w:t>
      </w:r>
    </w:p>
    <w:p w:rsidR="000F6D2B" w:rsidRPr="007C3D10" w:rsidRDefault="000F6D2B" w:rsidP="000F6D2B">
      <w:pPr>
        <w:rPr>
          <w:sz w:val="32"/>
          <w:szCs w:val="32"/>
        </w:rPr>
      </w:pPr>
      <w:r>
        <w:rPr>
          <w:sz w:val="32"/>
          <w:szCs w:val="32"/>
        </w:rPr>
        <w:t xml:space="preserve">          урока  физической культуры в общеобразовательных учреждениях Ставропольского края</w:t>
      </w:r>
      <w:proofErr w:type="gramStart"/>
      <w:r>
        <w:rPr>
          <w:sz w:val="32"/>
          <w:szCs w:val="32"/>
        </w:rPr>
        <w:t xml:space="preserve">. </w:t>
      </w:r>
      <w:proofErr w:type="gramEnd"/>
    </w:p>
    <w:p w:rsidR="000F6D2B" w:rsidRPr="007C3D10" w:rsidRDefault="000F6D2B" w:rsidP="000F6D2B">
      <w:pPr>
        <w:ind w:left="720"/>
        <w:rPr>
          <w:sz w:val="32"/>
          <w:szCs w:val="32"/>
        </w:rPr>
      </w:pPr>
      <w:r>
        <w:rPr>
          <w:sz w:val="32"/>
          <w:szCs w:val="32"/>
        </w:rPr>
        <w:t>.(</w:t>
      </w:r>
      <w:proofErr w:type="spellStart"/>
      <w:r>
        <w:rPr>
          <w:sz w:val="32"/>
          <w:szCs w:val="32"/>
        </w:rPr>
        <w:t>автор</w:t>
      </w:r>
      <w:proofErr w:type="gramStart"/>
      <w:r>
        <w:rPr>
          <w:sz w:val="32"/>
          <w:szCs w:val="32"/>
        </w:rPr>
        <w:t>.Ю</w:t>
      </w:r>
      <w:proofErr w:type="spellEnd"/>
      <w:proofErr w:type="gramEnd"/>
      <w:r>
        <w:rPr>
          <w:sz w:val="32"/>
          <w:szCs w:val="32"/>
        </w:rPr>
        <w:t xml:space="preserve">. В. Копылов, сост. Р.С. </w:t>
      </w:r>
      <w:proofErr w:type="spellStart"/>
      <w:r>
        <w:rPr>
          <w:sz w:val="32"/>
          <w:szCs w:val="32"/>
        </w:rPr>
        <w:t>Койбаев</w:t>
      </w:r>
      <w:proofErr w:type="spellEnd"/>
      <w:r>
        <w:rPr>
          <w:sz w:val="32"/>
          <w:szCs w:val="32"/>
        </w:rPr>
        <w:t>,- Ставрополь СКИПКРО. 2010г.)</w:t>
      </w:r>
    </w:p>
    <w:p w:rsidR="002C6B09" w:rsidRPr="000F6D2B" w:rsidRDefault="000F6D2B" w:rsidP="000F6D2B">
      <w:pPr>
        <w:ind w:left="720"/>
        <w:rPr>
          <w:sz w:val="32"/>
          <w:szCs w:val="32"/>
        </w:rPr>
        <w:sectPr w:rsidR="002C6B09" w:rsidRPr="000F6D2B" w:rsidSect="002620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426" w:bottom="567" w:left="567" w:header="709" w:footer="709" w:gutter="0"/>
          <w:cols w:space="708"/>
          <w:docGrid w:linePitch="360"/>
        </w:sect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C3D10">
        <w:rPr>
          <w:sz w:val="32"/>
          <w:szCs w:val="32"/>
        </w:rPr>
        <w:t>Учитель ФК</w:t>
      </w:r>
      <w:r w:rsidRPr="007F03F5">
        <w:rPr>
          <w:sz w:val="32"/>
          <w:szCs w:val="32"/>
        </w:rPr>
        <w:t xml:space="preserve">: </w:t>
      </w:r>
      <w:r>
        <w:rPr>
          <w:sz w:val="32"/>
          <w:szCs w:val="32"/>
        </w:rPr>
        <w:t>Рогова Т.И.</w:t>
      </w:r>
      <w:bookmarkStart w:id="0" w:name="_GoBack"/>
      <w:bookmarkEnd w:id="0"/>
    </w:p>
    <w:p w:rsidR="00715DD7" w:rsidRDefault="00715DD7"/>
    <w:sectPr w:rsidR="00715DD7" w:rsidSect="00BB18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C0" w:rsidRDefault="002231C0">
      <w:r>
        <w:separator/>
      </w:r>
    </w:p>
  </w:endnote>
  <w:endnote w:type="continuationSeparator" w:id="0">
    <w:p w:rsidR="002231C0" w:rsidRDefault="0022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77" w:rsidRDefault="002231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77" w:rsidRDefault="002231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77" w:rsidRDefault="002231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C0" w:rsidRDefault="002231C0">
      <w:r>
        <w:separator/>
      </w:r>
    </w:p>
  </w:footnote>
  <w:footnote w:type="continuationSeparator" w:id="0">
    <w:p w:rsidR="002231C0" w:rsidRDefault="00223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77" w:rsidRDefault="002231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77" w:rsidRDefault="002231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77" w:rsidRDefault="002231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A7950"/>
    <w:multiLevelType w:val="hybridMultilevel"/>
    <w:tmpl w:val="4D74F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5B"/>
    <w:rsid w:val="000E7846"/>
    <w:rsid w:val="000F6D2B"/>
    <w:rsid w:val="002231C0"/>
    <w:rsid w:val="002C6B09"/>
    <w:rsid w:val="00344F30"/>
    <w:rsid w:val="0039086A"/>
    <w:rsid w:val="00513A25"/>
    <w:rsid w:val="005B2BFC"/>
    <w:rsid w:val="006520A0"/>
    <w:rsid w:val="00684CE2"/>
    <w:rsid w:val="00715DD7"/>
    <w:rsid w:val="00882D53"/>
    <w:rsid w:val="00891F5B"/>
    <w:rsid w:val="008E3DE1"/>
    <w:rsid w:val="00906EA3"/>
    <w:rsid w:val="00B37844"/>
    <w:rsid w:val="00BB18BA"/>
    <w:rsid w:val="00C43B15"/>
    <w:rsid w:val="00CF43C5"/>
    <w:rsid w:val="00D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18B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BB18BA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rsid w:val="00BB18B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BB18BA"/>
    <w:rPr>
      <w:rFonts w:ascii="Calibri" w:hAnsi="Calibri"/>
      <w:sz w:val="22"/>
      <w:szCs w:val="22"/>
    </w:rPr>
  </w:style>
  <w:style w:type="table" w:styleId="a7">
    <w:name w:val="Table Grid"/>
    <w:basedOn w:val="a1"/>
    <w:rsid w:val="00BB1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18B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BB18BA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rsid w:val="00BB18B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BB18BA"/>
    <w:rPr>
      <w:rFonts w:ascii="Calibri" w:hAnsi="Calibri"/>
      <w:sz w:val="22"/>
      <w:szCs w:val="22"/>
    </w:rPr>
  </w:style>
  <w:style w:type="table" w:styleId="a7">
    <w:name w:val="Table Grid"/>
    <w:basedOn w:val="a1"/>
    <w:rsid w:val="00BB1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</dc:creator>
  <cp:keywords/>
  <dc:description/>
  <cp:lastModifiedBy>Рогов</cp:lastModifiedBy>
  <cp:revision>9</cp:revision>
  <dcterms:created xsi:type="dcterms:W3CDTF">2013-10-09T14:01:00Z</dcterms:created>
  <dcterms:modified xsi:type="dcterms:W3CDTF">2013-10-09T16:01:00Z</dcterms:modified>
</cp:coreProperties>
</file>