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B2" w:rsidRDefault="00FD13B2" w:rsidP="00FD13B2">
      <w:pPr>
        <w:ind w:left="45"/>
        <w:jc w:val="center"/>
      </w:pPr>
      <w:r>
        <w:t>ГОСУДАРСТВЕННОЕ БЮДЖЕТНОЕ ОБРАЗОВАТЕЛЬНОЕ УЧРЕЖДЕНИЕ</w:t>
      </w: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795020" cy="57594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3B2" w:rsidRDefault="00FD13B2" w:rsidP="00FD13B2">
      <w:pPr>
        <w:ind w:left="45"/>
        <w:jc w:val="center"/>
        <w:rPr>
          <w:shd w:val="clear" w:color="auto" w:fill="FFFFFF"/>
        </w:rPr>
      </w:pPr>
      <w:r>
        <w:rPr>
          <w:shd w:val="clear" w:color="auto" w:fill="FFFFFF"/>
        </w:rPr>
        <w:t>ДОПОЛНИТЕЛЬНОГО ОБРАЗОВАНИЯ ДЕТЕЙ</w:t>
      </w:r>
    </w:p>
    <w:p w:rsidR="00FD13B2" w:rsidRDefault="00FD13B2" w:rsidP="00FD13B2">
      <w:pPr>
        <w:ind w:left="45"/>
        <w:jc w:val="center"/>
        <w:rPr>
          <w:shd w:val="clear" w:color="auto" w:fill="FFFFFF"/>
        </w:rPr>
      </w:pPr>
      <w:r>
        <w:rPr>
          <w:shd w:val="clear" w:color="auto" w:fill="FFFFFF"/>
        </w:rPr>
        <w:t>ДВОРЕЦ ДЕТСКОГО (ЮНОШЕСКОГО) ТВОРЧЕСТВА</w:t>
      </w:r>
    </w:p>
    <w:p w:rsidR="00FD13B2" w:rsidRDefault="00FD13B2" w:rsidP="00FD13B2">
      <w:pPr>
        <w:ind w:left="-180"/>
        <w:jc w:val="center"/>
        <w:rPr>
          <w:shd w:val="clear" w:color="auto" w:fill="FFFFFF"/>
        </w:rPr>
      </w:pPr>
      <w:r>
        <w:rPr>
          <w:shd w:val="clear" w:color="auto" w:fill="FFFFFF"/>
        </w:rPr>
        <w:t>«У ВОЗНЕСЕНСКОГО МОСТА»</w:t>
      </w:r>
    </w:p>
    <w:p w:rsidR="00FD13B2" w:rsidRDefault="00FD13B2" w:rsidP="00FD13B2">
      <w:pPr>
        <w:ind w:left="1560"/>
        <w:jc w:val="center"/>
        <w:rPr>
          <w:shd w:val="clear" w:color="auto" w:fill="FFFFFF"/>
        </w:rPr>
      </w:pPr>
      <w:r>
        <w:rPr>
          <w:shd w:val="clear" w:color="auto" w:fill="FFFFFF"/>
        </w:rPr>
        <w:t>АДМИРАЛТЕЙСКОГО РАЙОНА</w:t>
      </w:r>
    </w:p>
    <w:p w:rsidR="00FD13B2" w:rsidRDefault="00FD13B2" w:rsidP="00FD13B2">
      <w:pPr>
        <w:ind w:left="1395"/>
        <w:jc w:val="center"/>
        <w:rPr>
          <w:shd w:val="clear" w:color="auto" w:fill="FFFFFF"/>
        </w:rPr>
      </w:pPr>
      <w:r>
        <w:rPr>
          <w:shd w:val="clear" w:color="auto" w:fill="FFFFFF"/>
        </w:rPr>
        <w:t>САНКТ-ПЕТЕРБУРГА</w:t>
      </w:r>
    </w:p>
    <w:p w:rsidR="00FD13B2" w:rsidRPr="0092255F" w:rsidRDefault="00FD13B2" w:rsidP="00FD13B2"/>
    <w:p w:rsidR="00FD13B2" w:rsidRDefault="00FD13B2" w:rsidP="00FD13B2">
      <w:pPr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ХОРЕОГРАФИЧЕСКИЙ КОЛЛЕКТИВ</w:t>
      </w:r>
    </w:p>
    <w:p w:rsidR="00FD13B2" w:rsidRDefault="00FD13B2" w:rsidP="00FD13B2">
      <w:pPr>
        <w:jc w:val="center"/>
        <w:rPr>
          <w:b/>
          <w:bCs/>
          <w:i/>
          <w:iCs/>
          <w:sz w:val="48"/>
          <w:szCs w:val="48"/>
          <w:shd w:val="clear" w:color="auto" w:fill="FFFFFF"/>
        </w:rPr>
      </w:pPr>
      <w:r>
        <w:rPr>
          <w:b/>
          <w:bCs/>
          <w:i/>
          <w:iCs/>
          <w:sz w:val="48"/>
          <w:szCs w:val="48"/>
          <w:shd w:val="clear" w:color="auto" w:fill="FFFFFF"/>
        </w:rPr>
        <w:t>«КОЛОМБИНА»</w:t>
      </w:r>
    </w:p>
    <w:p w:rsidR="00FD13B2" w:rsidRPr="00FD13B2" w:rsidRDefault="00FD13B2" w:rsidP="00FD13B2">
      <w:pPr>
        <w:jc w:val="center"/>
        <w:rPr>
          <w:b/>
          <w:bCs/>
          <w:i/>
          <w:iCs/>
          <w:shd w:val="clear" w:color="auto" w:fill="FFFFFF"/>
        </w:rPr>
      </w:pPr>
    </w:p>
    <w:p w:rsidR="00FD13B2" w:rsidRPr="00FD13B2" w:rsidRDefault="00FD13B2" w:rsidP="00FD13B2">
      <w:pPr>
        <w:jc w:val="center"/>
        <w:rPr>
          <w:b/>
          <w:bCs/>
          <w:i/>
          <w:iCs/>
          <w:shd w:val="clear" w:color="auto" w:fill="FFFFFF"/>
        </w:rPr>
      </w:pPr>
    </w:p>
    <w:p w:rsidR="00FD13B2" w:rsidRDefault="00FD13B2" w:rsidP="00FD13B2">
      <w:pPr>
        <w:spacing w:line="360" w:lineRule="auto"/>
        <w:rPr>
          <w:b/>
          <w:sz w:val="28"/>
          <w:szCs w:val="28"/>
        </w:rPr>
      </w:pPr>
    </w:p>
    <w:p w:rsidR="00FD13B2" w:rsidRDefault="00FD13B2" w:rsidP="00DA2B05">
      <w:pPr>
        <w:spacing w:line="360" w:lineRule="auto"/>
        <w:jc w:val="center"/>
        <w:rPr>
          <w:b/>
          <w:sz w:val="28"/>
          <w:szCs w:val="28"/>
        </w:rPr>
      </w:pPr>
    </w:p>
    <w:p w:rsidR="00FD13B2" w:rsidRDefault="00FD13B2" w:rsidP="00DA2B05">
      <w:pPr>
        <w:spacing w:line="360" w:lineRule="auto"/>
        <w:jc w:val="center"/>
        <w:rPr>
          <w:b/>
          <w:sz w:val="28"/>
          <w:szCs w:val="28"/>
        </w:rPr>
      </w:pPr>
      <w:r w:rsidRPr="00D02811">
        <w:rPr>
          <w:b/>
          <w:sz w:val="28"/>
          <w:szCs w:val="28"/>
        </w:rPr>
        <w:t>Педагогическая диагностика, как инструмент совершенствования</w:t>
      </w:r>
    </w:p>
    <w:p w:rsidR="00DA2B05" w:rsidRDefault="00FD13B2" w:rsidP="00DA2B05">
      <w:pPr>
        <w:spacing w:line="360" w:lineRule="auto"/>
        <w:jc w:val="center"/>
        <w:rPr>
          <w:b/>
          <w:sz w:val="28"/>
          <w:szCs w:val="28"/>
        </w:rPr>
      </w:pPr>
      <w:r w:rsidRPr="00D02811">
        <w:rPr>
          <w:b/>
          <w:sz w:val="28"/>
          <w:szCs w:val="28"/>
        </w:rPr>
        <w:t>учебно-воспитательного процесса</w:t>
      </w:r>
      <w:r>
        <w:rPr>
          <w:b/>
          <w:sz w:val="28"/>
          <w:szCs w:val="28"/>
        </w:rPr>
        <w:t xml:space="preserve"> на примере игровой программы </w:t>
      </w:r>
    </w:p>
    <w:p w:rsidR="00FD13B2" w:rsidRPr="00D02811" w:rsidRDefault="00FD13B2" w:rsidP="00DA2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«Осенняя мозаика»</w:t>
      </w:r>
    </w:p>
    <w:p w:rsidR="00FD13B2" w:rsidRDefault="00FD13B2" w:rsidP="00DA2B05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Default="00FD13B2" w:rsidP="00FD13B2">
      <w:pPr>
        <w:ind w:left="-567"/>
        <w:jc w:val="right"/>
        <w:rPr>
          <w:shd w:val="clear" w:color="auto" w:fill="FFFFFF"/>
        </w:rPr>
      </w:pP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Pr="005319AB" w:rsidRDefault="00FD13B2" w:rsidP="00FD13B2">
      <w:pPr>
        <w:jc w:val="right"/>
        <w:rPr>
          <w:shd w:val="clear" w:color="auto" w:fill="FFFFFF"/>
        </w:rPr>
      </w:pPr>
      <w:r w:rsidRPr="005319AB">
        <w:rPr>
          <w:shd w:val="clear" w:color="auto" w:fill="FFFFFF"/>
        </w:rPr>
        <w:t>Автор-составитель:</w:t>
      </w:r>
    </w:p>
    <w:p w:rsidR="00FD13B2" w:rsidRPr="005319AB" w:rsidRDefault="00FD13B2" w:rsidP="00FD13B2">
      <w:pPr>
        <w:jc w:val="right"/>
        <w:rPr>
          <w:shd w:val="clear" w:color="auto" w:fill="FFFFFF"/>
        </w:rPr>
      </w:pPr>
      <w:r w:rsidRPr="005319AB">
        <w:rPr>
          <w:bCs/>
          <w:shd w:val="clear" w:color="auto" w:fill="FFFFFF"/>
        </w:rPr>
        <w:t>Ясенович И</w:t>
      </w:r>
      <w:bookmarkStart w:id="0" w:name="_GoBack"/>
      <w:bookmarkEnd w:id="0"/>
      <w:r w:rsidRPr="005319AB">
        <w:rPr>
          <w:bCs/>
          <w:shd w:val="clear" w:color="auto" w:fill="FFFFFF"/>
        </w:rPr>
        <w:t>рина Михайловна</w:t>
      </w:r>
      <w:r w:rsidRPr="005319AB">
        <w:rPr>
          <w:shd w:val="clear" w:color="auto" w:fill="FFFFFF"/>
        </w:rPr>
        <w:t>,</w:t>
      </w:r>
    </w:p>
    <w:p w:rsidR="00FD13B2" w:rsidRPr="005319AB" w:rsidRDefault="00FD13B2" w:rsidP="00FD13B2">
      <w:pPr>
        <w:jc w:val="right"/>
        <w:rPr>
          <w:shd w:val="clear" w:color="auto" w:fill="FFFFFF"/>
        </w:rPr>
      </w:pPr>
      <w:r w:rsidRPr="005319AB">
        <w:rPr>
          <w:shd w:val="clear" w:color="auto" w:fill="FFFFFF"/>
        </w:rPr>
        <w:t>педагог дополнительного образования</w:t>
      </w:r>
    </w:p>
    <w:p w:rsidR="00FD13B2" w:rsidRDefault="00FD13B2" w:rsidP="00FD13B2">
      <w:pPr>
        <w:jc w:val="right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</w:p>
    <w:p w:rsidR="00FD13B2" w:rsidRPr="0092255F" w:rsidRDefault="00FD13B2" w:rsidP="00FD13B2">
      <w:pPr>
        <w:rPr>
          <w:shd w:val="clear" w:color="auto" w:fill="FFFFFF"/>
        </w:rPr>
      </w:pPr>
    </w:p>
    <w:p w:rsidR="00FD13B2" w:rsidRDefault="00FD13B2" w:rsidP="00FD13B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Санкт- Петербург</w:t>
      </w:r>
    </w:p>
    <w:p w:rsidR="00FD13B2" w:rsidRPr="00DA2B05" w:rsidRDefault="00FD13B2" w:rsidP="00DA2B05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2014</w:t>
      </w:r>
    </w:p>
    <w:p w:rsidR="00D02811" w:rsidRDefault="00D02811" w:rsidP="00D0281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детская творческая организация, наш хореографический коллектив «Коломбина» объединяет в своих рядах детей от 5 до 14 лет, интересующихся искусством танца. Мы регулярно принимаем участие в концертных программах различных мероприятий Дворца, района и города, но чаще всего в танцевальных номерах задействованы самые яркие и умелые исполнители. Для возможности выступления всех занимающихся детей, в коллективе проводятся различного вида мероприятия – это «творческие минуты» на самих занятиях, открытые занятия для родителей по итогам полугодий, концертные выступления всех участников групп для мам и бабушек в честь праздника 8-го Марта и итогового отчетного концерта всего коллектива. А на тематических музыкально- танцевальных программах воспитанники могут проявлять свои творческие способности, активность и инициативу в заданиях танцевального, игрового и творческого характера.</w:t>
      </w:r>
    </w:p>
    <w:p w:rsidR="00D02811" w:rsidRDefault="00D02811" w:rsidP="0034398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данные мероприятия имели высокое качество, проводится учебно-воспитательная работа по созданию дружного коллектива как внутри каждой группы, так и всего коллектива. Создаются условия для повышения качества танцевального мастерства и творческого совершенствования. Успех работы во многом зависит от того, насколько педагог, используя основные методы диагностики, смог ближе узнать своих подопечных, выявить их сильные и слабые стороны, помочь им в их становлении активного участника в различной по характеру деятельности</w:t>
      </w:r>
      <w:r w:rsidRPr="000C3F38">
        <w:rPr>
          <w:sz w:val="28"/>
          <w:szCs w:val="28"/>
        </w:rPr>
        <w:t>.</w:t>
      </w:r>
    </w:p>
    <w:p w:rsidR="00D02811" w:rsidRPr="0069086C" w:rsidRDefault="00D02811" w:rsidP="00343980">
      <w:pPr>
        <w:spacing w:line="276" w:lineRule="auto"/>
        <w:ind w:firstLine="284"/>
        <w:rPr>
          <w:b/>
          <w:sz w:val="28"/>
          <w:szCs w:val="28"/>
        </w:rPr>
      </w:pPr>
      <w:r w:rsidRPr="0069086C">
        <w:rPr>
          <w:b/>
          <w:sz w:val="28"/>
          <w:szCs w:val="28"/>
        </w:rPr>
        <w:t>Функции диагностики</w:t>
      </w:r>
    </w:p>
    <w:p w:rsidR="00D02811" w:rsidRPr="00340C60" w:rsidRDefault="00D02811" w:rsidP="00D02811">
      <w:pPr>
        <w:ind w:firstLine="284"/>
        <w:jc w:val="both"/>
        <w:rPr>
          <w:b/>
          <w:sz w:val="32"/>
          <w:szCs w:val="32"/>
        </w:rPr>
      </w:pPr>
      <w:r w:rsidRPr="00B622E6">
        <w:rPr>
          <w:sz w:val="28"/>
          <w:szCs w:val="28"/>
        </w:rPr>
        <w:t xml:space="preserve">Педагогическая </w:t>
      </w:r>
      <w:r w:rsidRPr="00340C60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>всех разделов</w:t>
      </w:r>
      <w:r w:rsidRPr="00B622E6">
        <w:rPr>
          <w:sz w:val="28"/>
          <w:szCs w:val="28"/>
        </w:rPr>
        <w:t xml:space="preserve"> учебно-воспитательного </w:t>
      </w:r>
      <w:r>
        <w:rPr>
          <w:sz w:val="28"/>
          <w:szCs w:val="28"/>
        </w:rPr>
        <w:t xml:space="preserve">процесса </w:t>
      </w:r>
      <w:r w:rsidRPr="00B622E6">
        <w:rPr>
          <w:sz w:val="28"/>
          <w:szCs w:val="28"/>
        </w:rPr>
        <w:t>наделена рядом важных функций:</w:t>
      </w:r>
    </w:p>
    <w:p w:rsidR="00D02811" w:rsidRPr="00CD7124" w:rsidRDefault="00D02811" w:rsidP="00D02811">
      <w:pPr>
        <w:numPr>
          <w:ilvl w:val="0"/>
          <w:numId w:val="4"/>
        </w:numPr>
        <w:ind w:firstLine="284"/>
        <w:rPr>
          <w:sz w:val="28"/>
          <w:szCs w:val="28"/>
        </w:rPr>
      </w:pPr>
      <w:r w:rsidRPr="00F044CF">
        <w:rPr>
          <w:sz w:val="28"/>
          <w:szCs w:val="28"/>
          <w:u w:val="single"/>
        </w:rPr>
        <w:t>Контролирующая функция</w:t>
      </w:r>
      <w:r w:rsidRPr="00CD7124">
        <w:rPr>
          <w:sz w:val="28"/>
          <w:szCs w:val="28"/>
        </w:rPr>
        <w:t xml:space="preserve"> – выявляет уровень знаний, умений и навыков</w:t>
      </w:r>
      <w:r>
        <w:rPr>
          <w:sz w:val="28"/>
          <w:szCs w:val="28"/>
        </w:rPr>
        <w:t xml:space="preserve"> учащихся</w:t>
      </w:r>
      <w:r w:rsidRPr="00CD7124">
        <w:rPr>
          <w:sz w:val="28"/>
          <w:szCs w:val="28"/>
        </w:rPr>
        <w:t>;</w:t>
      </w:r>
    </w:p>
    <w:p w:rsidR="00D02811" w:rsidRPr="00CD7124" w:rsidRDefault="00D02811" w:rsidP="00D02811">
      <w:pPr>
        <w:numPr>
          <w:ilvl w:val="0"/>
          <w:numId w:val="3"/>
        </w:numPr>
        <w:ind w:firstLine="284"/>
        <w:jc w:val="both"/>
        <w:rPr>
          <w:sz w:val="28"/>
          <w:szCs w:val="28"/>
        </w:rPr>
      </w:pPr>
      <w:r w:rsidRPr="00F044CF">
        <w:rPr>
          <w:sz w:val="28"/>
          <w:szCs w:val="28"/>
          <w:u w:val="single"/>
        </w:rPr>
        <w:t>Обучающая функция</w:t>
      </w:r>
      <w:r w:rsidRPr="00CD7124">
        <w:rPr>
          <w:sz w:val="28"/>
          <w:szCs w:val="28"/>
        </w:rPr>
        <w:t xml:space="preserve"> – учащийся не только выполняет задание педагога, но и смотрит на выполнение заданий другими детьми и сравнивает с ними свою работу; </w:t>
      </w:r>
    </w:p>
    <w:p w:rsidR="00D02811" w:rsidRPr="00343980" w:rsidRDefault="00D02811" w:rsidP="00343980">
      <w:pPr>
        <w:numPr>
          <w:ilvl w:val="0"/>
          <w:numId w:val="3"/>
        </w:numPr>
        <w:spacing w:line="276" w:lineRule="auto"/>
        <w:ind w:firstLine="284"/>
        <w:jc w:val="both"/>
        <w:rPr>
          <w:sz w:val="28"/>
          <w:szCs w:val="28"/>
        </w:rPr>
      </w:pPr>
      <w:r w:rsidRPr="009C26E1">
        <w:rPr>
          <w:sz w:val="28"/>
          <w:szCs w:val="28"/>
          <w:u w:val="single"/>
        </w:rPr>
        <w:t>Воспитательная функция</w:t>
      </w:r>
      <w:r w:rsidRPr="009C26E1">
        <w:rPr>
          <w:sz w:val="28"/>
          <w:szCs w:val="28"/>
        </w:rPr>
        <w:t xml:space="preserve"> – предполагает контроль над учебной деятельностью, который повышает ответственность учащихся за свою работу, приучает трудиться, самостоятельно принимать решения.</w:t>
      </w:r>
    </w:p>
    <w:p w:rsidR="00D02811" w:rsidRDefault="00D02811" w:rsidP="00343980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69086C">
        <w:rPr>
          <w:b/>
          <w:sz w:val="28"/>
          <w:szCs w:val="28"/>
        </w:rPr>
        <w:t>Принципы диагностики</w:t>
      </w:r>
    </w:p>
    <w:p w:rsidR="00D02811" w:rsidRDefault="00D02811" w:rsidP="00D02811">
      <w:pPr>
        <w:ind w:firstLine="284"/>
        <w:jc w:val="both"/>
        <w:rPr>
          <w:b/>
          <w:sz w:val="28"/>
          <w:szCs w:val="28"/>
        </w:rPr>
      </w:pPr>
      <w:r w:rsidRPr="00CD7124">
        <w:rPr>
          <w:sz w:val="28"/>
          <w:szCs w:val="28"/>
        </w:rPr>
        <w:t xml:space="preserve">Для полной реализации перечисленных функций диагностики обучения важно выполнять целый ряд требований, вытекающих из ее </w:t>
      </w:r>
      <w:r w:rsidRPr="00CD7124">
        <w:rPr>
          <w:rStyle w:val="a4"/>
          <w:sz w:val="28"/>
          <w:szCs w:val="28"/>
        </w:rPr>
        <w:t>принципов</w:t>
      </w:r>
      <w:r w:rsidRPr="00CD7124">
        <w:rPr>
          <w:sz w:val="28"/>
          <w:szCs w:val="28"/>
        </w:rPr>
        <w:t xml:space="preserve">. К их числу </w:t>
      </w:r>
      <w:r w:rsidRPr="00F044CF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: </w:t>
      </w:r>
    </w:p>
    <w:p w:rsidR="00D02811" w:rsidRPr="00F471FE" w:rsidRDefault="00D02811" w:rsidP="00D02811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Pr="00F044CF">
        <w:rPr>
          <w:sz w:val="28"/>
          <w:szCs w:val="28"/>
          <w:u w:val="single"/>
        </w:rPr>
        <w:t>ринцип объективности</w:t>
      </w:r>
      <w:r w:rsidRPr="00F044CF">
        <w:rPr>
          <w:sz w:val="28"/>
          <w:szCs w:val="28"/>
        </w:rPr>
        <w:t>, заключающийся в научно обоснованном содержании диагностических процедур, равном отношении педагога ко всем обучаемым, адекватном установленным объективным критериям оценивании знаний, навыков и умений;</w:t>
      </w:r>
    </w:p>
    <w:p w:rsidR="00D02811" w:rsidRPr="00F044CF" w:rsidRDefault="00D02811" w:rsidP="00D02811">
      <w:pPr>
        <w:pStyle w:val="a3"/>
        <w:numPr>
          <w:ilvl w:val="0"/>
          <w:numId w:val="17"/>
        </w:numPr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Pr="00F044CF">
        <w:rPr>
          <w:sz w:val="28"/>
          <w:szCs w:val="28"/>
          <w:u w:val="single"/>
        </w:rPr>
        <w:t>ринцип систематичности</w:t>
      </w:r>
      <w:r w:rsidRPr="00F044CF">
        <w:rPr>
          <w:sz w:val="28"/>
          <w:szCs w:val="28"/>
        </w:rPr>
        <w:t>, состоящий в проведении диагностики на всех этапах учебного процесса – от начального восприятия учебного материала до его практического применения;</w:t>
      </w:r>
    </w:p>
    <w:p w:rsidR="00343980" w:rsidRDefault="00D02811" w:rsidP="00343980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</w:t>
      </w:r>
      <w:r w:rsidRPr="00F044CF">
        <w:rPr>
          <w:sz w:val="28"/>
          <w:szCs w:val="28"/>
          <w:u w:val="single"/>
        </w:rPr>
        <w:t>ринцип гласности</w:t>
      </w:r>
      <w:r w:rsidRPr="00F044CF">
        <w:rPr>
          <w:sz w:val="28"/>
          <w:szCs w:val="28"/>
        </w:rPr>
        <w:t>, который предусматривает проведение открытых испытаний всех учащи</w:t>
      </w:r>
      <w:r w:rsidR="00343980">
        <w:rPr>
          <w:sz w:val="28"/>
          <w:szCs w:val="28"/>
        </w:rPr>
        <w:t xml:space="preserve">хся по одним и тем же критериям. </w:t>
      </w:r>
    </w:p>
    <w:p w:rsidR="00D02811" w:rsidRPr="00343980" w:rsidRDefault="00343980" w:rsidP="00343980">
      <w:pPr>
        <w:pStyle w:val="a3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диагностики</w:t>
      </w:r>
    </w:p>
    <w:p w:rsidR="00D02811" w:rsidRDefault="00D02811" w:rsidP="00343980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044CF">
        <w:rPr>
          <w:sz w:val="28"/>
          <w:szCs w:val="28"/>
        </w:rPr>
        <w:t xml:space="preserve">В зависимости от места проверки и оценки знаний, навыков и умений в учебном процессе, объема заданий, отводимого на проверку времени и числа учащихся используются следующие </w:t>
      </w:r>
      <w:r w:rsidRPr="00B622E6">
        <w:rPr>
          <w:b/>
          <w:sz w:val="28"/>
          <w:szCs w:val="28"/>
        </w:rPr>
        <w:t>виды</w:t>
      </w:r>
      <w:r w:rsidRPr="00F044CF">
        <w:rPr>
          <w:rStyle w:val="a4"/>
          <w:sz w:val="28"/>
          <w:szCs w:val="28"/>
        </w:rPr>
        <w:t xml:space="preserve"> диагностики</w:t>
      </w:r>
      <w:r w:rsidRPr="00F044CF">
        <w:rPr>
          <w:sz w:val="28"/>
          <w:szCs w:val="28"/>
        </w:rPr>
        <w:t>:</w:t>
      </w:r>
    </w:p>
    <w:p w:rsidR="00D02811" w:rsidRDefault="00D02811" w:rsidP="00D028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44CF">
        <w:rPr>
          <w:rStyle w:val="a5"/>
          <w:i w:val="0"/>
          <w:sz w:val="28"/>
          <w:szCs w:val="28"/>
          <w:u w:val="single"/>
        </w:rPr>
        <w:t>Текущий контроль</w:t>
      </w:r>
      <w:r w:rsidRPr="00F044CF">
        <w:rPr>
          <w:sz w:val="28"/>
          <w:szCs w:val="28"/>
        </w:rPr>
        <w:t>, осуществляемый педагогом в ходе учебно-воспитательной работы на учебных занятиях;</w:t>
      </w:r>
    </w:p>
    <w:p w:rsidR="00D02811" w:rsidRDefault="00D02811" w:rsidP="00D02811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EF557B">
        <w:rPr>
          <w:rStyle w:val="a5"/>
          <w:i w:val="0"/>
          <w:sz w:val="28"/>
          <w:szCs w:val="28"/>
          <w:u w:val="single"/>
        </w:rPr>
        <w:t>Периодический контроль</w:t>
      </w:r>
      <w:r w:rsidRPr="00EF557B">
        <w:rPr>
          <w:rStyle w:val="a5"/>
          <w:sz w:val="28"/>
          <w:szCs w:val="28"/>
        </w:rPr>
        <w:t xml:space="preserve"> </w:t>
      </w:r>
      <w:r w:rsidRPr="00EF557B">
        <w:rPr>
          <w:sz w:val="28"/>
          <w:szCs w:val="28"/>
        </w:rPr>
        <w:t>- проводится после проведенного мероприятия, включенного в учебную программу;</w:t>
      </w:r>
    </w:p>
    <w:p w:rsidR="00D02811" w:rsidRPr="00132FA2" w:rsidRDefault="00D02811" w:rsidP="00D02811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557B">
        <w:rPr>
          <w:rStyle w:val="a5"/>
          <w:i w:val="0"/>
          <w:sz w:val="28"/>
          <w:szCs w:val="28"/>
          <w:u w:val="single"/>
        </w:rPr>
        <w:t>Итоговый контроль</w:t>
      </w:r>
      <w:r w:rsidRPr="00EF557B">
        <w:rPr>
          <w:sz w:val="28"/>
          <w:szCs w:val="28"/>
        </w:rPr>
        <w:t xml:space="preserve">, проводимый в конце 1-го </w:t>
      </w:r>
      <w:r>
        <w:rPr>
          <w:sz w:val="28"/>
          <w:szCs w:val="28"/>
        </w:rPr>
        <w:t>полугодия и в конце</w:t>
      </w:r>
      <w:r w:rsidRPr="00EF557B">
        <w:rPr>
          <w:sz w:val="28"/>
          <w:szCs w:val="28"/>
        </w:rPr>
        <w:t xml:space="preserve"> учебного года.</w:t>
      </w:r>
    </w:p>
    <w:p w:rsidR="00D02811" w:rsidRDefault="00D02811" w:rsidP="00D02811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6854A9">
        <w:rPr>
          <w:b/>
          <w:sz w:val="28"/>
          <w:szCs w:val="28"/>
        </w:rPr>
        <w:t>Формы диагностики:</w:t>
      </w:r>
    </w:p>
    <w:p w:rsidR="00D02811" w:rsidRPr="00F471FE" w:rsidRDefault="00D02811" w:rsidP="00D02811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F044CF">
        <w:rPr>
          <w:sz w:val="28"/>
          <w:szCs w:val="28"/>
        </w:rPr>
        <w:t>оказ коллективом, отдельной группой детей и отдельным ребенком</w:t>
      </w:r>
      <w:r>
        <w:rPr>
          <w:sz w:val="28"/>
          <w:szCs w:val="28"/>
        </w:rPr>
        <w:t xml:space="preserve"> движений, упражнений, </w:t>
      </w:r>
      <w:r w:rsidRPr="00F044CF">
        <w:rPr>
          <w:sz w:val="28"/>
          <w:szCs w:val="28"/>
        </w:rPr>
        <w:t xml:space="preserve">танцевальных этюдов, </w:t>
      </w:r>
      <w:r>
        <w:rPr>
          <w:sz w:val="28"/>
          <w:szCs w:val="28"/>
        </w:rPr>
        <w:t xml:space="preserve">выполнение </w:t>
      </w:r>
      <w:r w:rsidRPr="00F044CF">
        <w:rPr>
          <w:sz w:val="28"/>
          <w:szCs w:val="28"/>
        </w:rPr>
        <w:t>заданий игрового и творческого характера;</w:t>
      </w:r>
    </w:p>
    <w:p w:rsidR="00D02811" w:rsidRPr="00FA1FE8" w:rsidRDefault="00D02811" w:rsidP="00D028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опрос на знание детьми основной </w:t>
      </w:r>
      <w:r w:rsidRPr="00F044CF">
        <w:rPr>
          <w:sz w:val="28"/>
          <w:szCs w:val="28"/>
        </w:rPr>
        <w:t>танцевальной терминологии, правил исполнения конкретных заданий игрового и творческого характера, правил пове</w:t>
      </w:r>
      <w:r>
        <w:rPr>
          <w:sz w:val="28"/>
          <w:szCs w:val="28"/>
        </w:rPr>
        <w:t>дения и техники безопасности во</w:t>
      </w:r>
      <w:r w:rsidRPr="00FA1FE8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 xml:space="preserve">разного вида </w:t>
      </w:r>
      <w:r w:rsidRPr="00FA1FE8">
        <w:rPr>
          <w:sz w:val="28"/>
          <w:szCs w:val="28"/>
        </w:rPr>
        <w:t>занятий.</w:t>
      </w:r>
    </w:p>
    <w:p w:rsidR="00D02811" w:rsidRPr="006854A9" w:rsidRDefault="00D02811" w:rsidP="00D02811">
      <w:pPr>
        <w:pStyle w:val="a3"/>
        <w:spacing w:before="0" w:beforeAutospacing="0" w:after="0" w:afterAutospacing="0" w:line="276" w:lineRule="auto"/>
        <w:ind w:firstLine="357"/>
        <w:jc w:val="both"/>
        <w:rPr>
          <w:b/>
          <w:sz w:val="28"/>
          <w:szCs w:val="28"/>
        </w:rPr>
      </w:pPr>
      <w:r w:rsidRPr="006854A9">
        <w:rPr>
          <w:b/>
          <w:sz w:val="28"/>
          <w:szCs w:val="28"/>
        </w:rPr>
        <w:t>Методы диагностики:</w:t>
      </w:r>
    </w:p>
    <w:p w:rsidR="00D02811" w:rsidRDefault="00D02811" w:rsidP="00D0281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854A9">
        <w:rPr>
          <w:sz w:val="28"/>
          <w:szCs w:val="28"/>
          <w:u w:val="single"/>
        </w:rPr>
        <w:t>Педагогическое наблюдение</w:t>
      </w:r>
      <w:r w:rsidRPr="006854A9">
        <w:rPr>
          <w:sz w:val="28"/>
          <w:szCs w:val="28"/>
        </w:rPr>
        <w:t xml:space="preserve"> – специально организованное восприятие педагогических явлений, подчиненное исследовательской цели и задачам</w:t>
      </w:r>
      <w:r>
        <w:rPr>
          <w:sz w:val="28"/>
          <w:szCs w:val="28"/>
        </w:rPr>
        <w:t>.</w:t>
      </w:r>
    </w:p>
    <w:p w:rsidR="00D02811" w:rsidRDefault="00D02811" w:rsidP="0034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854A9">
        <w:rPr>
          <w:sz w:val="28"/>
          <w:szCs w:val="28"/>
          <w:u w:val="single"/>
        </w:rPr>
        <w:t>Беседа</w:t>
      </w:r>
      <w:r w:rsidRPr="006854A9">
        <w:rPr>
          <w:sz w:val="28"/>
          <w:szCs w:val="28"/>
        </w:rPr>
        <w:t>, как с объектом исследования, самим ребенком, так и</w:t>
      </w:r>
      <w:r>
        <w:rPr>
          <w:sz w:val="28"/>
          <w:szCs w:val="28"/>
        </w:rPr>
        <w:t xml:space="preserve"> с его родителями</w:t>
      </w:r>
      <w:r w:rsidRPr="006854A9">
        <w:rPr>
          <w:sz w:val="28"/>
          <w:szCs w:val="28"/>
        </w:rPr>
        <w:t>, с отдельной группой детей, а также со всем коллективом данной группы;</w:t>
      </w:r>
    </w:p>
    <w:p w:rsidR="00D02811" w:rsidRPr="002361B4" w:rsidRDefault="00D02811" w:rsidP="0034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61B4">
        <w:rPr>
          <w:sz w:val="28"/>
          <w:szCs w:val="28"/>
          <w:u w:val="single"/>
        </w:rPr>
        <w:t>Анкетирование</w:t>
      </w:r>
      <w:r w:rsidRPr="002361B4">
        <w:rPr>
          <w:sz w:val="28"/>
          <w:szCs w:val="28"/>
        </w:rPr>
        <w:t xml:space="preserve"> – родителей детей данной группы в период знакомства и </w:t>
      </w:r>
      <w:r w:rsidR="00343980">
        <w:rPr>
          <w:sz w:val="28"/>
          <w:szCs w:val="28"/>
        </w:rPr>
        <w:t>после проведенных</w:t>
      </w:r>
      <w:r>
        <w:rPr>
          <w:sz w:val="28"/>
          <w:szCs w:val="28"/>
        </w:rPr>
        <w:t xml:space="preserve"> мероприятий</w:t>
      </w:r>
      <w:r w:rsidRPr="002361B4">
        <w:rPr>
          <w:sz w:val="28"/>
          <w:szCs w:val="28"/>
        </w:rPr>
        <w:t xml:space="preserve">. </w:t>
      </w:r>
    </w:p>
    <w:p w:rsidR="00D02811" w:rsidRDefault="00D02811" w:rsidP="00D0281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93BC7">
        <w:rPr>
          <w:sz w:val="28"/>
          <w:szCs w:val="28"/>
        </w:rPr>
        <w:t xml:space="preserve">онкретные результаты </w:t>
      </w:r>
      <w:r>
        <w:rPr>
          <w:sz w:val="28"/>
          <w:szCs w:val="28"/>
        </w:rPr>
        <w:t>диагностики используются</w:t>
      </w:r>
      <w:r w:rsidRPr="00093BC7">
        <w:rPr>
          <w:sz w:val="28"/>
          <w:szCs w:val="28"/>
        </w:rPr>
        <w:t xml:space="preserve"> в педагогическом процессе, непосредственно происхо</w:t>
      </w:r>
      <w:r>
        <w:rPr>
          <w:sz w:val="28"/>
          <w:szCs w:val="28"/>
        </w:rPr>
        <w:t>дящем на данном этапе, как</w:t>
      </w:r>
      <w:r w:rsidRPr="00093BC7">
        <w:rPr>
          <w:sz w:val="28"/>
          <w:szCs w:val="28"/>
        </w:rPr>
        <w:t xml:space="preserve"> база для принятия </w:t>
      </w:r>
      <w:r>
        <w:rPr>
          <w:sz w:val="28"/>
          <w:szCs w:val="28"/>
        </w:rPr>
        <w:t>конкретных решений</w:t>
      </w:r>
      <w:r w:rsidRPr="00482F9B">
        <w:rPr>
          <w:sz w:val="28"/>
          <w:szCs w:val="28"/>
        </w:rPr>
        <w:t xml:space="preserve"> и разработки эффективных учебно-во</w:t>
      </w:r>
      <w:r>
        <w:rPr>
          <w:sz w:val="28"/>
          <w:szCs w:val="28"/>
        </w:rPr>
        <w:t>спитательных действий.</w:t>
      </w:r>
    </w:p>
    <w:p w:rsidR="00D02811" w:rsidRPr="00745A27" w:rsidRDefault="00D02811" w:rsidP="00D02811">
      <w:pPr>
        <w:ind w:firstLine="284"/>
        <w:jc w:val="both"/>
        <w:rPr>
          <w:b/>
          <w:sz w:val="32"/>
          <w:szCs w:val="32"/>
        </w:rPr>
      </w:pPr>
    </w:p>
    <w:p w:rsidR="00D02811" w:rsidRDefault="00D02811" w:rsidP="00D0281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2413D">
        <w:rPr>
          <w:b/>
          <w:sz w:val="28"/>
          <w:szCs w:val="28"/>
        </w:rPr>
        <w:t>Система диагностического исследования учащихся 1-го года обучения на первоначальном уровне образования</w:t>
      </w:r>
    </w:p>
    <w:p w:rsidR="00D02811" w:rsidRPr="00132FA2" w:rsidRDefault="00D02811" w:rsidP="00D02811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22413D">
        <w:rPr>
          <w:sz w:val="28"/>
          <w:szCs w:val="28"/>
        </w:rPr>
        <w:t>На начальном этапе обучения основная роль педагога состоит в выявлении первоначальных знаний, умений и навыков детей, а также помощь в адаптации ребенка 5-6 летнего возраста к занятиям хореографии в группе детей 1-го года обучения. Для этого возникает необходимость скорейшего узнаван</w:t>
      </w:r>
      <w:r>
        <w:rPr>
          <w:sz w:val="28"/>
          <w:szCs w:val="28"/>
        </w:rPr>
        <w:t xml:space="preserve">ия </w:t>
      </w:r>
      <w:r>
        <w:rPr>
          <w:sz w:val="28"/>
          <w:szCs w:val="28"/>
        </w:rPr>
        <w:lastRenderedPageBreak/>
        <w:t>танцевальных и личностных</w:t>
      </w:r>
      <w:r w:rsidRPr="0022413D">
        <w:rPr>
          <w:sz w:val="28"/>
          <w:szCs w:val="28"/>
        </w:rPr>
        <w:t xml:space="preserve"> возможностей участников образовательного процесса. </w:t>
      </w:r>
    </w:p>
    <w:p w:rsidR="00D02811" w:rsidRDefault="00D02811" w:rsidP="00D02811">
      <w:pPr>
        <w:ind w:firstLine="284"/>
        <w:jc w:val="both"/>
        <w:rPr>
          <w:sz w:val="28"/>
          <w:szCs w:val="28"/>
        </w:rPr>
      </w:pPr>
      <w:r w:rsidRPr="0022413D">
        <w:rPr>
          <w:sz w:val="28"/>
          <w:szCs w:val="28"/>
        </w:rPr>
        <w:t xml:space="preserve">Чтобы процесс обучения стал продуктивным, интересным, увлекательным, с первых занятий в танцевальном классе начинается подготовка к проведению </w:t>
      </w:r>
      <w:r>
        <w:rPr>
          <w:sz w:val="28"/>
          <w:szCs w:val="28"/>
        </w:rPr>
        <w:t xml:space="preserve">игровой </w:t>
      </w:r>
      <w:r w:rsidRPr="0022413D">
        <w:rPr>
          <w:sz w:val="28"/>
          <w:szCs w:val="28"/>
        </w:rPr>
        <w:t>музыкально- танцевальной программ</w:t>
      </w:r>
      <w:r>
        <w:rPr>
          <w:sz w:val="28"/>
          <w:szCs w:val="28"/>
        </w:rPr>
        <w:t xml:space="preserve">ы. Задания учебно-тренировочной, игровой и творческой работы в этот период способствуют формированию у детей танцевальных </w:t>
      </w:r>
      <w:r w:rsidRPr="00C00992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, умений и навыков, умению преодолевать трудности, </w:t>
      </w:r>
      <w:r w:rsidRPr="00675536">
        <w:rPr>
          <w:sz w:val="28"/>
          <w:szCs w:val="28"/>
        </w:rPr>
        <w:t>выс</w:t>
      </w:r>
      <w:r>
        <w:rPr>
          <w:sz w:val="28"/>
          <w:szCs w:val="28"/>
        </w:rPr>
        <w:t xml:space="preserve">траивать отношения с другими воспитанниками, </w:t>
      </w:r>
      <w:r w:rsidRPr="00675536">
        <w:rPr>
          <w:sz w:val="28"/>
          <w:szCs w:val="28"/>
        </w:rPr>
        <w:t>действовать</w:t>
      </w:r>
      <w:r>
        <w:rPr>
          <w:sz w:val="28"/>
          <w:szCs w:val="28"/>
        </w:rPr>
        <w:t xml:space="preserve"> и работать в коллективе, </w:t>
      </w:r>
      <w:r w:rsidRPr="00675536">
        <w:rPr>
          <w:sz w:val="28"/>
          <w:szCs w:val="28"/>
        </w:rPr>
        <w:t xml:space="preserve">радоваться своим и совместным успехам. </w:t>
      </w:r>
    </w:p>
    <w:p w:rsidR="00D02811" w:rsidRDefault="00D02811" w:rsidP="00D02811">
      <w:pPr>
        <w:jc w:val="center"/>
        <w:rPr>
          <w:b/>
          <w:sz w:val="32"/>
          <w:szCs w:val="32"/>
        </w:rPr>
      </w:pPr>
    </w:p>
    <w:p w:rsidR="00D02811" w:rsidRPr="00AC3988" w:rsidRDefault="00D02811" w:rsidP="00D02811">
      <w:pPr>
        <w:jc w:val="center"/>
        <w:rPr>
          <w:b/>
          <w:sz w:val="28"/>
          <w:szCs w:val="28"/>
        </w:rPr>
      </w:pPr>
      <w:r w:rsidRPr="00AC3988">
        <w:rPr>
          <w:b/>
          <w:sz w:val="28"/>
          <w:szCs w:val="28"/>
        </w:rPr>
        <w:t>Этапы педагогической деятельности</w:t>
      </w:r>
    </w:p>
    <w:p w:rsidR="00D02811" w:rsidRDefault="00D02811" w:rsidP="00D0281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на начальном периоде процесса обучения и воспитания состоит из нескольких, тесно связанных между собой, этапов.</w:t>
      </w:r>
    </w:p>
    <w:p w:rsidR="00D02811" w:rsidRPr="008644EF" w:rsidRDefault="00D02811" w:rsidP="00D02811">
      <w:pPr>
        <w:ind w:firstLine="284"/>
        <w:jc w:val="both"/>
        <w:rPr>
          <w:b/>
          <w:sz w:val="28"/>
          <w:szCs w:val="28"/>
        </w:rPr>
      </w:pPr>
      <w:r w:rsidRPr="00B622E6">
        <w:rPr>
          <w:b/>
          <w:sz w:val="28"/>
          <w:szCs w:val="28"/>
        </w:rPr>
        <w:t xml:space="preserve">Этап </w:t>
      </w:r>
      <w:r w:rsidRPr="00B622E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(</w:t>
      </w:r>
      <w:r w:rsidRPr="00EC1B2B">
        <w:rPr>
          <w:b/>
        </w:rPr>
        <w:t>работа с родителями</w:t>
      </w:r>
      <w:r>
        <w:rPr>
          <w:b/>
          <w:sz w:val="28"/>
          <w:szCs w:val="28"/>
        </w:rPr>
        <w:t>):</w:t>
      </w:r>
    </w:p>
    <w:p w:rsidR="00D02811" w:rsidRDefault="00D02811" w:rsidP="00D028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Первоначальное анкетирование родителей после первого ознакомительного занятия с детьми (</w:t>
      </w:r>
      <w:r w:rsidRPr="00B30EB7">
        <w:t>текст анкеты № 1 в приложении</w:t>
      </w:r>
      <w:r>
        <w:rPr>
          <w:sz w:val="28"/>
          <w:szCs w:val="28"/>
        </w:rPr>
        <w:t xml:space="preserve">). </w:t>
      </w:r>
    </w:p>
    <w:p w:rsidR="00D02811" w:rsidRDefault="00D02811" w:rsidP="00D0281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Беседы с родителями (</w:t>
      </w:r>
      <w:r w:rsidRPr="002932FE">
        <w:t>групповые, индивидуальные</w:t>
      </w:r>
      <w:r>
        <w:rPr>
          <w:sz w:val="28"/>
          <w:szCs w:val="28"/>
        </w:rPr>
        <w:t>) по вопросам:</w:t>
      </w:r>
    </w:p>
    <w:p w:rsidR="00D02811" w:rsidRDefault="00D02811" w:rsidP="00D0281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требования педагога по организации учебного процесса;</w:t>
      </w:r>
    </w:p>
    <w:p w:rsidR="00D02811" w:rsidRDefault="00D02811" w:rsidP="00D0281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ознакомление родителей с программой коллектива;</w:t>
      </w:r>
    </w:p>
    <w:p w:rsidR="00D02811" w:rsidRDefault="00D02811" w:rsidP="00D0281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способы общения с отдельными детьми в результате первичных </w:t>
      </w:r>
      <w:r w:rsidR="006F62DE">
        <w:rPr>
          <w:sz w:val="28"/>
          <w:szCs w:val="28"/>
        </w:rPr>
        <w:t xml:space="preserve">непосредственных и </w:t>
      </w:r>
      <w:r>
        <w:rPr>
          <w:sz w:val="28"/>
          <w:szCs w:val="28"/>
        </w:rPr>
        <w:t xml:space="preserve">педагогических наблюдений. </w:t>
      </w:r>
    </w:p>
    <w:p w:rsidR="00D02811" w:rsidRDefault="00D02811" w:rsidP="00D02811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Анкетирование родителей после проведенного мероприятия </w:t>
      </w:r>
      <w:r w:rsidRPr="00080A16">
        <w:t>(</w:t>
      </w:r>
      <w:r>
        <w:t>текст анкеты</w:t>
      </w:r>
      <w:r w:rsidRPr="00080A16">
        <w:t xml:space="preserve"> №2</w:t>
      </w:r>
      <w:r>
        <w:t xml:space="preserve"> в приложении</w:t>
      </w:r>
      <w:r w:rsidRPr="00080A16">
        <w:t>).</w:t>
      </w:r>
    </w:p>
    <w:p w:rsidR="00D02811" w:rsidRPr="00A46FD6" w:rsidRDefault="00D02811" w:rsidP="00D02811">
      <w:pPr>
        <w:spacing w:line="276" w:lineRule="auto"/>
        <w:ind w:firstLine="360"/>
        <w:jc w:val="both"/>
        <w:rPr>
          <w:b/>
        </w:rPr>
      </w:pPr>
      <w:r w:rsidRPr="00A46FD6">
        <w:rPr>
          <w:b/>
          <w:sz w:val="28"/>
          <w:szCs w:val="28"/>
        </w:rPr>
        <w:t xml:space="preserve">Этап </w:t>
      </w:r>
      <w:r w:rsidRPr="00A46FD6">
        <w:rPr>
          <w:b/>
          <w:sz w:val="28"/>
          <w:szCs w:val="28"/>
          <w:lang w:val="en-US"/>
        </w:rPr>
        <w:t>II</w:t>
      </w:r>
      <w:r w:rsidRPr="00A46FD6">
        <w:rPr>
          <w:b/>
          <w:sz w:val="28"/>
          <w:szCs w:val="28"/>
        </w:rPr>
        <w:t xml:space="preserve"> (</w:t>
      </w:r>
      <w:r w:rsidRPr="00A46FD6">
        <w:rPr>
          <w:b/>
        </w:rPr>
        <w:t>мет</w:t>
      </w:r>
      <w:r>
        <w:rPr>
          <w:b/>
        </w:rPr>
        <w:t>оды отслеживания результативности</w:t>
      </w:r>
      <w:r w:rsidRPr="00A46FD6">
        <w:rPr>
          <w:b/>
        </w:rPr>
        <w:t>)</w:t>
      </w:r>
    </w:p>
    <w:p w:rsidR="00D02811" w:rsidRDefault="00D02811" w:rsidP="00D028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самых первых дней обучения в программу занятий включена работа по</w:t>
      </w:r>
      <w:r w:rsidR="006F62DE">
        <w:rPr>
          <w:sz w:val="28"/>
          <w:szCs w:val="28"/>
        </w:rPr>
        <w:t xml:space="preserve"> подготовке и проведению игровых</w:t>
      </w:r>
      <w:r>
        <w:rPr>
          <w:sz w:val="28"/>
          <w:szCs w:val="28"/>
        </w:rPr>
        <w:t xml:space="preserve"> программ, посвященных определенной </w:t>
      </w:r>
      <w:r w:rsidRPr="00AC3988">
        <w:rPr>
          <w:sz w:val="28"/>
          <w:szCs w:val="28"/>
        </w:rPr>
        <w:t>тематике.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обучения на данном подготовительном периоде для выявления и решения различных проблем ведется и </w:t>
      </w:r>
      <w:r w:rsidRPr="002361B4">
        <w:rPr>
          <w:b/>
          <w:sz w:val="28"/>
          <w:szCs w:val="28"/>
        </w:rPr>
        <w:t>непосредственное, и педагогическое наблюдение</w:t>
      </w:r>
      <w:r>
        <w:rPr>
          <w:sz w:val="28"/>
          <w:szCs w:val="28"/>
        </w:rPr>
        <w:t>; при этом возникает необходимость</w:t>
      </w:r>
      <w:r w:rsidRPr="00A4378E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 словесного общения с детьми</w:t>
      </w:r>
      <w:r>
        <w:rPr>
          <w:b/>
          <w:sz w:val="28"/>
          <w:szCs w:val="28"/>
        </w:rPr>
        <w:t>.</w:t>
      </w:r>
      <w:r w:rsidRPr="00A43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необходимой информации, мотивации ребенка к деятельности, выявление уровня первоначальных знаний детей о предмете изучения предстоящей тематики невозможны без </w:t>
      </w:r>
      <w:r w:rsidRPr="00663A5B">
        <w:rPr>
          <w:sz w:val="28"/>
          <w:szCs w:val="28"/>
        </w:rPr>
        <w:t>бесед</w:t>
      </w:r>
      <w:r>
        <w:rPr>
          <w:sz w:val="28"/>
          <w:szCs w:val="28"/>
        </w:rPr>
        <w:t xml:space="preserve"> и непосредственных </w:t>
      </w:r>
      <w:r w:rsidRPr="00663A5B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участников группы и отдельного ребенка.</w:t>
      </w:r>
    </w:p>
    <w:p w:rsidR="00D02811" w:rsidRDefault="00D02811" w:rsidP="00D0281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детей беседы помогают: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 w:rsidRPr="0036455E"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слушать</w:t>
      </w:r>
      <w:r w:rsidRPr="0036455E">
        <w:rPr>
          <w:sz w:val="28"/>
          <w:szCs w:val="28"/>
        </w:rPr>
        <w:t xml:space="preserve"> объяснения</w:t>
      </w:r>
      <w:r>
        <w:rPr>
          <w:sz w:val="28"/>
          <w:szCs w:val="28"/>
        </w:rPr>
        <w:t xml:space="preserve"> и следить за показом педагога;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 оценку своей работы в течение исполнения отдельных танцевальных, игровых, творческих заданий, а также активности во время всего занятия;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учиться работать в команде;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 новые знания о предмете предстоящего мероприятия.</w:t>
      </w:r>
    </w:p>
    <w:p w:rsidR="00D02811" w:rsidRDefault="00D02811" w:rsidP="00D0281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Педагогу беседы и опросы необходимы для: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необходимой для учащихся информации по программе обучения;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мотивации детей к активной деятельности;</w:t>
      </w:r>
    </w:p>
    <w:p w:rsidR="00D02811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 w:rsidRPr="000C383A">
        <w:rPr>
          <w:sz w:val="28"/>
          <w:szCs w:val="28"/>
        </w:rPr>
        <w:lastRenderedPageBreak/>
        <w:t>выявления уровня знаний детей о предмете изучения предстоящей тематики;</w:t>
      </w:r>
    </w:p>
    <w:p w:rsidR="00D02811" w:rsidRPr="000C383A" w:rsidRDefault="00D02811" w:rsidP="00D02811">
      <w:pPr>
        <w:numPr>
          <w:ilvl w:val="0"/>
          <w:numId w:val="6"/>
        </w:numPr>
        <w:jc w:val="both"/>
        <w:rPr>
          <w:sz w:val="28"/>
          <w:szCs w:val="28"/>
        </w:rPr>
      </w:pPr>
      <w:r w:rsidRPr="000C383A">
        <w:rPr>
          <w:sz w:val="28"/>
          <w:szCs w:val="28"/>
        </w:rPr>
        <w:t>диагностического исследования.</w:t>
      </w:r>
      <w:r w:rsidRPr="000C383A">
        <w:rPr>
          <w:b/>
          <w:sz w:val="28"/>
          <w:szCs w:val="28"/>
        </w:rPr>
        <w:t xml:space="preserve"> </w:t>
      </w:r>
    </w:p>
    <w:p w:rsidR="00D02811" w:rsidRPr="002E2548" w:rsidRDefault="00D02811" w:rsidP="009B39B5">
      <w:pPr>
        <w:spacing w:line="276" w:lineRule="auto"/>
        <w:ind w:firstLine="284"/>
        <w:jc w:val="both"/>
        <w:rPr>
          <w:sz w:val="28"/>
          <w:szCs w:val="28"/>
        </w:rPr>
      </w:pPr>
      <w:r w:rsidRPr="00E74DE0">
        <w:rPr>
          <w:b/>
          <w:sz w:val="28"/>
          <w:szCs w:val="28"/>
        </w:rPr>
        <w:t xml:space="preserve">Этап </w:t>
      </w:r>
      <w:r w:rsidRPr="00E74DE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2E2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EC1B2B">
        <w:rPr>
          <w:b/>
        </w:rPr>
        <w:t>фиксация результатов наблюдения</w:t>
      </w:r>
      <w:r>
        <w:rPr>
          <w:b/>
          <w:sz w:val="28"/>
          <w:szCs w:val="28"/>
        </w:rPr>
        <w:t>).</w:t>
      </w:r>
    </w:p>
    <w:p w:rsidR="00D02811" w:rsidRDefault="00D02811" w:rsidP="009B39B5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подготовительной работы ведется как </w:t>
      </w:r>
      <w:r w:rsidRPr="00663A5B">
        <w:rPr>
          <w:sz w:val="28"/>
          <w:szCs w:val="28"/>
        </w:rPr>
        <w:t>непосредственное, так и</w:t>
      </w:r>
      <w:r>
        <w:rPr>
          <w:b/>
          <w:sz w:val="28"/>
          <w:szCs w:val="28"/>
        </w:rPr>
        <w:t xml:space="preserve"> </w:t>
      </w:r>
      <w:r w:rsidRPr="00663A5B">
        <w:rPr>
          <w:sz w:val="28"/>
          <w:szCs w:val="28"/>
        </w:rPr>
        <w:t>педагогическое наблюдение</w:t>
      </w:r>
      <w:r>
        <w:rPr>
          <w:sz w:val="28"/>
          <w:szCs w:val="28"/>
        </w:rPr>
        <w:t xml:space="preserve"> всего учебно-воспитательного процесса. Результаты наблюде</w:t>
      </w:r>
      <w:r w:rsidR="00343980">
        <w:rPr>
          <w:sz w:val="28"/>
          <w:szCs w:val="28"/>
        </w:rPr>
        <w:t>ния фиксируются в таблице п</w:t>
      </w:r>
      <w:r>
        <w:rPr>
          <w:sz w:val="28"/>
          <w:szCs w:val="28"/>
        </w:rPr>
        <w:t>ервичн</w:t>
      </w:r>
      <w:r w:rsidR="00343980">
        <w:rPr>
          <w:sz w:val="28"/>
          <w:szCs w:val="28"/>
        </w:rPr>
        <w:t>ой диагностики результативности</w:t>
      </w:r>
      <w:r w:rsidR="006F62DE">
        <w:rPr>
          <w:sz w:val="28"/>
          <w:szCs w:val="28"/>
        </w:rPr>
        <w:t xml:space="preserve"> (таблица №1)</w:t>
      </w:r>
      <w:r>
        <w:rPr>
          <w:sz w:val="28"/>
          <w:szCs w:val="28"/>
        </w:rPr>
        <w:t xml:space="preserve">: </w:t>
      </w:r>
    </w:p>
    <w:p w:rsidR="00D02811" w:rsidRPr="006F62DE" w:rsidRDefault="00D02811" w:rsidP="006F62DE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2DE">
        <w:rPr>
          <w:rFonts w:ascii="Times New Roman" w:hAnsi="Times New Roman"/>
          <w:sz w:val="28"/>
          <w:szCs w:val="28"/>
        </w:rPr>
        <w:t>уровень первоначальных знаний, умений, навыков детей;</w:t>
      </w:r>
    </w:p>
    <w:p w:rsidR="00D02811" w:rsidRPr="006F62DE" w:rsidRDefault="00D02811" w:rsidP="006F62DE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2DE">
        <w:rPr>
          <w:rFonts w:ascii="Times New Roman" w:hAnsi="Times New Roman"/>
          <w:sz w:val="28"/>
          <w:szCs w:val="28"/>
        </w:rPr>
        <w:t>степень восприятия ребенком получаемой информации (высокая, средняя, низкая);</w:t>
      </w:r>
    </w:p>
    <w:p w:rsidR="00D02811" w:rsidRPr="006F62DE" w:rsidRDefault="00D02811" w:rsidP="006F62DE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2DE">
        <w:rPr>
          <w:rFonts w:ascii="Times New Roman" w:hAnsi="Times New Roman"/>
          <w:sz w:val="28"/>
          <w:szCs w:val="28"/>
        </w:rPr>
        <w:t>способность к общению с другими детьми (воспитанник знакомиться только с одним ребенком, группой детей, сразу становиться инициатором игр во время перерывов, не общается ни с кем);</w:t>
      </w:r>
    </w:p>
    <w:p w:rsidR="00D02811" w:rsidRPr="006F62DE" w:rsidRDefault="00D02811" w:rsidP="006F62DE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2DE">
        <w:rPr>
          <w:rFonts w:ascii="Times New Roman" w:hAnsi="Times New Roman"/>
          <w:sz w:val="28"/>
          <w:szCs w:val="28"/>
        </w:rPr>
        <w:t>активность выполнения заданий игрового и творческого характера (хочет и выполняет с удовольствием, не участвует);</w:t>
      </w:r>
    </w:p>
    <w:p w:rsidR="00D02811" w:rsidRPr="006F62DE" w:rsidRDefault="00D02811" w:rsidP="006F62DE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2DE">
        <w:rPr>
          <w:rFonts w:ascii="Times New Roman" w:hAnsi="Times New Roman"/>
          <w:sz w:val="28"/>
          <w:szCs w:val="28"/>
        </w:rPr>
        <w:t>выполнение правил поведения в танцевальном зале.</w:t>
      </w:r>
    </w:p>
    <w:p w:rsidR="00D02811" w:rsidRPr="004D1B93" w:rsidRDefault="00D02811" w:rsidP="006F62DE">
      <w:pPr>
        <w:tabs>
          <w:tab w:val="left" w:pos="426"/>
        </w:tabs>
        <w:spacing w:line="360" w:lineRule="auto"/>
        <w:ind w:left="720"/>
        <w:jc w:val="center"/>
        <w:rPr>
          <w:sz w:val="28"/>
          <w:szCs w:val="28"/>
        </w:rPr>
      </w:pPr>
    </w:p>
    <w:p w:rsidR="009B39B5" w:rsidRDefault="00D02811" w:rsidP="00D02811">
      <w:pPr>
        <w:spacing w:line="276" w:lineRule="auto"/>
        <w:jc w:val="center"/>
        <w:rPr>
          <w:b/>
          <w:sz w:val="28"/>
          <w:szCs w:val="28"/>
        </w:rPr>
      </w:pPr>
      <w:r w:rsidRPr="00792797">
        <w:rPr>
          <w:b/>
          <w:sz w:val="28"/>
          <w:szCs w:val="28"/>
        </w:rPr>
        <w:t xml:space="preserve">Методические рекомендации по проведению </w:t>
      </w:r>
      <w:r w:rsidR="00A8306E">
        <w:rPr>
          <w:b/>
          <w:sz w:val="28"/>
          <w:szCs w:val="28"/>
        </w:rPr>
        <w:t xml:space="preserve">игровой </w:t>
      </w:r>
      <w:r w:rsidRPr="00792797">
        <w:rPr>
          <w:b/>
          <w:sz w:val="28"/>
          <w:szCs w:val="28"/>
        </w:rPr>
        <w:t>музыкально</w:t>
      </w:r>
      <w:r w:rsidR="006F62DE">
        <w:rPr>
          <w:b/>
          <w:sz w:val="32"/>
          <w:szCs w:val="32"/>
        </w:rPr>
        <w:t xml:space="preserve"> </w:t>
      </w:r>
      <w:r w:rsidRPr="00792797">
        <w:rPr>
          <w:b/>
          <w:sz w:val="28"/>
          <w:szCs w:val="28"/>
        </w:rPr>
        <w:t xml:space="preserve">танцевальной программы </w:t>
      </w:r>
      <w:r w:rsidR="009B39B5">
        <w:rPr>
          <w:b/>
          <w:sz w:val="28"/>
          <w:szCs w:val="28"/>
        </w:rPr>
        <w:t>в группе детей 1-го года обучения</w:t>
      </w:r>
    </w:p>
    <w:p w:rsidR="00D02811" w:rsidRPr="008B607C" w:rsidRDefault="00D02811" w:rsidP="00D028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</w:t>
      </w:r>
      <w:r w:rsidRPr="008B607C">
        <w:rPr>
          <w:sz w:val="28"/>
          <w:szCs w:val="28"/>
        </w:rPr>
        <w:t>на примере программы «Осенняя мозаика»</w:t>
      </w:r>
      <w:r>
        <w:rPr>
          <w:sz w:val="28"/>
          <w:szCs w:val="28"/>
        </w:rPr>
        <w:t>)</w:t>
      </w:r>
      <w:r w:rsidRPr="008B607C">
        <w:rPr>
          <w:sz w:val="28"/>
          <w:szCs w:val="28"/>
        </w:rPr>
        <w:t>.</w:t>
      </w:r>
    </w:p>
    <w:p w:rsidR="00D02811" w:rsidRPr="008B607C" w:rsidRDefault="00D02811" w:rsidP="00D02811">
      <w:pPr>
        <w:ind w:firstLine="284"/>
        <w:jc w:val="both"/>
        <w:rPr>
          <w:sz w:val="28"/>
          <w:szCs w:val="28"/>
        </w:rPr>
      </w:pPr>
      <w:r w:rsidRPr="008B607C">
        <w:rPr>
          <w:sz w:val="28"/>
          <w:szCs w:val="28"/>
        </w:rPr>
        <w:t>Процесс выявления и оценки результато</w:t>
      </w:r>
      <w:r>
        <w:rPr>
          <w:sz w:val="28"/>
          <w:szCs w:val="28"/>
        </w:rPr>
        <w:t xml:space="preserve">в учебной деятельности учащихся </w:t>
      </w:r>
      <w:r w:rsidRPr="008B607C">
        <w:rPr>
          <w:sz w:val="28"/>
          <w:szCs w:val="28"/>
        </w:rPr>
        <w:t>осуществляется в течение всей подготовительной работы и проведения музыкально-танцевальной программы, которая состоит из нескольких разделов:</w:t>
      </w:r>
    </w:p>
    <w:p w:rsidR="00D02811" w:rsidRPr="008B607C" w:rsidRDefault="00D02811" w:rsidP="00D02811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B607C">
        <w:rPr>
          <w:sz w:val="28"/>
          <w:szCs w:val="28"/>
        </w:rPr>
        <w:t>еседа о характерных признаках осенней поры;</w:t>
      </w:r>
    </w:p>
    <w:p w:rsidR="00D02811" w:rsidRPr="008B607C" w:rsidRDefault="00D02811" w:rsidP="00D02811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B607C">
        <w:rPr>
          <w:sz w:val="28"/>
          <w:szCs w:val="28"/>
        </w:rPr>
        <w:t>онкурсы и задания творческого характера;</w:t>
      </w:r>
    </w:p>
    <w:p w:rsidR="00D02811" w:rsidRPr="008B607C" w:rsidRDefault="00D02811" w:rsidP="00D02811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Игровые танцевальные этюды</w:t>
      </w:r>
      <w:r w:rsidRPr="008B607C">
        <w:rPr>
          <w:sz w:val="28"/>
          <w:szCs w:val="28"/>
        </w:rPr>
        <w:t>;</w:t>
      </w:r>
    </w:p>
    <w:p w:rsidR="00D02811" w:rsidRPr="008B607C" w:rsidRDefault="00D02811" w:rsidP="00D02811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607C">
        <w:rPr>
          <w:sz w:val="28"/>
          <w:szCs w:val="28"/>
        </w:rPr>
        <w:t>амостоятельно сочиненные этюды изобразительного характера;</w:t>
      </w:r>
    </w:p>
    <w:p w:rsidR="00D02811" w:rsidRPr="008B607C" w:rsidRDefault="00D02811" w:rsidP="00D02811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B607C">
        <w:rPr>
          <w:sz w:val="28"/>
          <w:szCs w:val="28"/>
        </w:rPr>
        <w:t>ематические игры с элементами движений и поз.</w:t>
      </w:r>
    </w:p>
    <w:p w:rsidR="00D02811" w:rsidRPr="00FF187C" w:rsidRDefault="00850AF8" w:rsidP="0085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</w:t>
      </w:r>
      <w:r w:rsidR="006F62DE">
        <w:rPr>
          <w:b/>
          <w:sz w:val="28"/>
          <w:szCs w:val="28"/>
          <w:lang w:val="en-US"/>
        </w:rPr>
        <w:t>I</w:t>
      </w:r>
      <w:r w:rsidRPr="00FF187C">
        <w:rPr>
          <w:b/>
          <w:sz w:val="28"/>
          <w:szCs w:val="28"/>
        </w:rPr>
        <w:t xml:space="preserve"> </w:t>
      </w:r>
      <w:r w:rsidR="0058369C" w:rsidRPr="00FF187C">
        <w:rPr>
          <w:b/>
          <w:sz w:val="28"/>
          <w:szCs w:val="28"/>
        </w:rPr>
        <w:t>(</w:t>
      </w:r>
      <w:r w:rsidR="0058369C" w:rsidRPr="00FF187C">
        <w:rPr>
          <w:b/>
        </w:rPr>
        <w:t>Работа с родителями</w:t>
      </w:r>
      <w:r w:rsidR="0058369C" w:rsidRPr="00FF187C">
        <w:rPr>
          <w:b/>
          <w:sz w:val="28"/>
          <w:szCs w:val="28"/>
        </w:rPr>
        <w:t>)</w:t>
      </w:r>
    </w:p>
    <w:p w:rsidR="00B72746" w:rsidRDefault="00D02811" w:rsidP="00850AF8">
      <w:pPr>
        <w:ind w:firstLine="284"/>
        <w:jc w:val="both"/>
        <w:rPr>
          <w:sz w:val="28"/>
          <w:szCs w:val="28"/>
        </w:rPr>
      </w:pPr>
      <w:r w:rsidRPr="008B607C">
        <w:rPr>
          <w:sz w:val="28"/>
          <w:szCs w:val="28"/>
        </w:rPr>
        <w:t>Каждому разделу программы необходим подготовительный период.</w:t>
      </w:r>
      <w:r w:rsidR="00850AF8" w:rsidRPr="00850AF8">
        <w:rPr>
          <w:sz w:val="28"/>
          <w:szCs w:val="28"/>
        </w:rPr>
        <w:t xml:space="preserve"> </w:t>
      </w:r>
      <w:r w:rsidR="0058369C">
        <w:rPr>
          <w:sz w:val="28"/>
          <w:szCs w:val="28"/>
        </w:rPr>
        <w:t xml:space="preserve">Важную помощь на первых этапах работы могут оказать родители, которым предлагается </w:t>
      </w:r>
      <w:r w:rsidR="00850AF8">
        <w:rPr>
          <w:sz w:val="28"/>
          <w:szCs w:val="28"/>
        </w:rPr>
        <w:t>поговорить с детьми о признаках осени</w:t>
      </w:r>
      <w:r w:rsidR="0058369C">
        <w:rPr>
          <w:sz w:val="28"/>
          <w:szCs w:val="28"/>
        </w:rPr>
        <w:t xml:space="preserve">, </w:t>
      </w:r>
      <w:r w:rsidR="00850AF8">
        <w:rPr>
          <w:sz w:val="28"/>
          <w:szCs w:val="28"/>
        </w:rPr>
        <w:t>познакомить детей с</w:t>
      </w:r>
      <w:r w:rsidR="00850AF8" w:rsidRPr="00963909">
        <w:rPr>
          <w:sz w:val="28"/>
          <w:szCs w:val="28"/>
        </w:rPr>
        <w:t xml:space="preserve"> </w:t>
      </w:r>
      <w:r w:rsidR="00850AF8">
        <w:rPr>
          <w:sz w:val="28"/>
          <w:szCs w:val="28"/>
        </w:rPr>
        <w:t>сюжетами</w:t>
      </w:r>
      <w:r w:rsidR="00850AF8" w:rsidRPr="00963909">
        <w:rPr>
          <w:sz w:val="28"/>
          <w:szCs w:val="28"/>
        </w:rPr>
        <w:t xml:space="preserve"> русских народных ска</w:t>
      </w:r>
      <w:r w:rsidR="0058369C">
        <w:rPr>
          <w:sz w:val="28"/>
          <w:szCs w:val="28"/>
        </w:rPr>
        <w:t>зок «Теремок» и «Три поросенка»</w:t>
      </w:r>
      <w:r w:rsidR="00FF187C">
        <w:rPr>
          <w:sz w:val="28"/>
          <w:szCs w:val="28"/>
        </w:rPr>
        <w:t xml:space="preserve">, а также </w:t>
      </w:r>
      <w:r w:rsidR="0058369C">
        <w:rPr>
          <w:sz w:val="28"/>
          <w:szCs w:val="28"/>
        </w:rPr>
        <w:t>приготовить детали костюма</w:t>
      </w:r>
      <w:r w:rsidR="00FF187C">
        <w:rPr>
          <w:sz w:val="28"/>
          <w:szCs w:val="28"/>
        </w:rPr>
        <w:t xml:space="preserve"> осенних расцветок (ленты, юбочки, шарфики).</w:t>
      </w:r>
      <w:r w:rsidR="00850AF8" w:rsidRPr="00963909">
        <w:rPr>
          <w:sz w:val="28"/>
          <w:szCs w:val="28"/>
        </w:rPr>
        <w:t xml:space="preserve"> </w:t>
      </w:r>
      <w:r w:rsidR="00FF187C">
        <w:rPr>
          <w:sz w:val="28"/>
          <w:szCs w:val="28"/>
        </w:rPr>
        <w:t>По итогам проведения игровой программы, родителям предлагается заполнить анкету (</w:t>
      </w:r>
      <w:r w:rsidR="00FF187C" w:rsidRPr="00FF187C">
        <w:t>анкета № 2</w:t>
      </w:r>
      <w:r w:rsidR="00FF187C">
        <w:rPr>
          <w:sz w:val="28"/>
          <w:szCs w:val="28"/>
        </w:rPr>
        <w:t xml:space="preserve">). </w:t>
      </w:r>
    </w:p>
    <w:p w:rsidR="00B72746" w:rsidRPr="00963909" w:rsidRDefault="00B72746" w:rsidP="00850AF8">
      <w:pPr>
        <w:ind w:firstLine="284"/>
        <w:jc w:val="both"/>
        <w:rPr>
          <w:sz w:val="28"/>
          <w:szCs w:val="28"/>
        </w:rPr>
      </w:pPr>
    </w:p>
    <w:p w:rsidR="00B72746" w:rsidRPr="00FF187C" w:rsidRDefault="00FF187C" w:rsidP="00A8306E">
      <w:pPr>
        <w:spacing w:line="276" w:lineRule="auto"/>
        <w:jc w:val="both"/>
        <w:rPr>
          <w:b/>
          <w:sz w:val="28"/>
          <w:szCs w:val="28"/>
        </w:rPr>
      </w:pPr>
      <w:r w:rsidRPr="00FF187C">
        <w:rPr>
          <w:b/>
          <w:sz w:val="28"/>
          <w:szCs w:val="28"/>
        </w:rPr>
        <w:t>Э</w:t>
      </w:r>
      <w:r w:rsidR="006F62DE">
        <w:rPr>
          <w:b/>
          <w:sz w:val="28"/>
          <w:szCs w:val="28"/>
        </w:rPr>
        <w:t>тап II</w:t>
      </w:r>
      <w:r w:rsidRPr="00FF187C">
        <w:rPr>
          <w:b/>
          <w:sz w:val="28"/>
          <w:szCs w:val="28"/>
        </w:rPr>
        <w:t xml:space="preserve"> (</w:t>
      </w:r>
      <w:r w:rsidRPr="00FF187C">
        <w:rPr>
          <w:b/>
        </w:rPr>
        <w:t>методы отслеживания результативности</w:t>
      </w:r>
      <w:r w:rsidRPr="00FF187C">
        <w:rPr>
          <w:b/>
          <w:sz w:val="28"/>
          <w:szCs w:val="28"/>
        </w:rPr>
        <w:t xml:space="preserve">) </w:t>
      </w:r>
    </w:p>
    <w:p w:rsidR="00D02811" w:rsidRPr="00A8306E" w:rsidRDefault="00D02811" w:rsidP="00A8306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8306E">
        <w:rPr>
          <w:rFonts w:ascii="Times New Roman" w:hAnsi="Times New Roman"/>
          <w:b/>
          <w:i/>
          <w:sz w:val="28"/>
          <w:szCs w:val="28"/>
        </w:rPr>
        <w:t xml:space="preserve">Беседы </w:t>
      </w:r>
      <w:r w:rsidR="00FF187C" w:rsidRPr="00A8306E">
        <w:rPr>
          <w:rFonts w:ascii="Times New Roman" w:hAnsi="Times New Roman"/>
          <w:b/>
          <w:i/>
          <w:sz w:val="28"/>
          <w:szCs w:val="28"/>
        </w:rPr>
        <w:t xml:space="preserve">с детьми </w:t>
      </w:r>
      <w:r w:rsidRPr="00A8306E">
        <w:rPr>
          <w:rFonts w:ascii="Times New Roman" w:hAnsi="Times New Roman"/>
          <w:b/>
          <w:i/>
          <w:sz w:val="28"/>
          <w:szCs w:val="28"/>
        </w:rPr>
        <w:t>о характерных признаках осенней поры.</w:t>
      </w:r>
    </w:p>
    <w:p w:rsidR="00D02811" w:rsidRPr="008B607C" w:rsidRDefault="00D02811" w:rsidP="00A8306E">
      <w:pPr>
        <w:ind w:firstLine="284"/>
        <w:jc w:val="both"/>
        <w:rPr>
          <w:sz w:val="28"/>
          <w:szCs w:val="28"/>
        </w:rPr>
      </w:pPr>
      <w:r w:rsidRPr="008B607C">
        <w:rPr>
          <w:sz w:val="28"/>
          <w:szCs w:val="28"/>
        </w:rPr>
        <w:lastRenderedPageBreak/>
        <w:t>Акцентируется внимание учащихс</w:t>
      </w:r>
      <w:r>
        <w:rPr>
          <w:sz w:val="28"/>
          <w:szCs w:val="28"/>
        </w:rPr>
        <w:t xml:space="preserve">я на многообразие и особенности </w:t>
      </w:r>
      <w:r w:rsidRPr="008B607C">
        <w:rPr>
          <w:sz w:val="28"/>
          <w:szCs w:val="28"/>
        </w:rPr>
        <w:t xml:space="preserve">движений, при помощи которых можно изобразить природные явления окружающего </w:t>
      </w:r>
      <w:r>
        <w:rPr>
          <w:sz w:val="28"/>
          <w:szCs w:val="28"/>
        </w:rPr>
        <w:t>мира (листья</w:t>
      </w:r>
      <w:r w:rsidRPr="008B607C">
        <w:rPr>
          <w:sz w:val="28"/>
          <w:szCs w:val="28"/>
        </w:rPr>
        <w:t xml:space="preserve"> летят, круж</w:t>
      </w:r>
      <w:r>
        <w:rPr>
          <w:sz w:val="28"/>
          <w:szCs w:val="28"/>
        </w:rPr>
        <w:t>атся, падают, срываются; дождь</w:t>
      </w:r>
      <w:r w:rsidRPr="008B607C">
        <w:rPr>
          <w:sz w:val="28"/>
          <w:szCs w:val="28"/>
        </w:rPr>
        <w:t xml:space="preserve"> капает, льет, хлещет).</w:t>
      </w:r>
    </w:p>
    <w:p w:rsidR="00D02811" w:rsidRPr="008B607C" w:rsidRDefault="00D02811" w:rsidP="00D02811">
      <w:pPr>
        <w:ind w:firstLine="284"/>
        <w:jc w:val="both"/>
        <w:rPr>
          <w:sz w:val="28"/>
          <w:szCs w:val="28"/>
        </w:rPr>
      </w:pPr>
      <w:r w:rsidRPr="008B607C">
        <w:rPr>
          <w:sz w:val="28"/>
          <w:szCs w:val="28"/>
        </w:rPr>
        <w:t>Выявляются знания детей о поведении животных и птиц для самостоятельного сочинения небольшого музыкального этюда изобразительного характера:</w:t>
      </w:r>
    </w:p>
    <w:p w:rsidR="00D02811" w:rsidRPr="00A8306E" w:rsidRDefault="00D02811" w:rsidP="00A8306E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Птицы улетают в теплые края;</w:t>
      </w:r>
    </w:p>
    <w:p w:rsidR="00D02811" w:rsidRPr="00A8306E" w:rsidRDefault="00D02811" w:rsidP="00A8306E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Грызуны готовят норки, собирают зернышки;</w:t>
      </w:r>
    </w:p>
    <w:p w:rsidR="00D02811" w:rsidRPr="00A8306E" w:rsidRDefault="00D02811" w:rsidP="00A8306E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Насекомые засыпают и т. д.</w:t>
      </w:r>
    </w:p>
    <w:p w:rsidR="00D02811" w:rsidRPr="00A8306E" w:rsidRDefault="00D02811" w:rsidP="00A8306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8306E">
        <w:rPr>
          <w:rFonts w:ascii="Times New Roman" w:hAnsi="Times New Roman"/>
          <w:b/>
          <w:i/>
          <w:sz w:val="28"/>
          <w:szCs w:val="28"/>
        </w:rPr>
        <w:t>Конкурсы и задания творческого характера.</w:t>
      </w:r>
    </w:p>
    <w:p w:rsidR="00D02811" w:rsidRPr="00963909" w:rsidRDefault="00D02811" w:rsidP="001E18BE">
      <w:pPr>
        <w:spacing w:line="276" w:lineRule="auto"/>
        <w:jc w:val="both"/>
        <w:rPr>
          <w:b/>
          <w:i/>
          <w:sz w:val="28"/>
          <w:szCs w:val="28"/>
        </w:rPr>
      </w:pPr>
      <w:r w:rsidRPr="00963909">
        <w:rPr>
          <w:sz w:val="28"/>
          <w:szCs w:val="28"/>
        </w:rPr>
        <w:t>Подбираются и придумываются конкурсы для команд (4-5 человек) и д</w:t>
      </w:r>
      <w:r>
        <w:rPr>
          <w:sz w:val="28"/>
          <w:szCs w:val="28"/>
        </w:rPr>
        <w:t xml:space="preserve">ля работы в парах. На занятиях </w:t>
      </w:r>
      <w:r w:rsidRPr="00963909">
        <w:rPr>
          <w:sz w:val="28"/>
          <w:szCs w:val="28"/>
        </w:rPr>
        <w:t>отводится время дл</w:t>
      </w:r>
      <w:r>
        <w:rPr>
          <w:sz w:val="28"/>
          <w:szCs w:val="28"/>
        </w:rPr>
        <w:t xml:space="preserve">я предварительной подготовки к </w:t>
      </w:r>
      <w:r w:rsidRPr="00963909">
        <w:rPr>
          <w:sz w:val="28"/>
          <w:szCs w:val="28"/>
        </w:rPr>
        <w:t>заданиям.</w:t>
      </w:r>
      <w:r w:rsidR="00B72746">
        <w:rPr>
          <w:sz w:val="28"/>
          <w:szCs w:val="28"/>
        </w:rPr>
        <w:t xml:space="preserve"> Ведется непосредственное наблюдение поведения за детьми во время индивидуальной и совместной работы, оказывается непосредственная помощь отдельным детям.</w:t>
      </w:r>
    </w:p>
    <w:p w:rsidR="00D02811" w:rsidRPr="00F571B2" w:rsidRDefault="00D02811" w:rsidP="00A8306E">
      <w:pPr>
        <w:jc w:val="both"/>
        <w:rPr>
          <w:i/>
          <w:sz w:val="28"/>
          <w:szCs w:val="28"/>
        </w:rPr>
      </w:pPr>
      <w:r w:rsidRPr="00F571B2">
        <w:rPr>
          <w:i/>
          <w:sz w:val="28"/>
          <w:szCs w:val="28"/>
        </w:rPr>
        <w:t>Задания для работы в командах:</w:t>
      </w:r>
    </w:p>
    <w:p w:rsidR="00D02811" w:rsidRPr="00A8306E" w:rsidRDefault="00D02811" w:rsidP="00A8306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Составить – «венок из листьев», «осенний букет», «фонтан»;</w:t>
      </w:r>
    </w:p>
    <w:p w:rsidR="00D02811" w:rsidRPr="00A8306E" w:rsidRDefault="00D02811" w:rsidP="00A8306E">
      <w:pPr>
        <w:pStyle w:val="a9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Заселить «Теремок»: каждый участник команды придумывает образы животных в движении (решает, кем он будет и как будет передвигаться).</w:t>
      </w:r>
    </w:p>
    <w:p w:rsidR="00D02811" w:rsidRPr="00F571B2" w:rsidRDefault="00D02811" w:rsidP="00A8306E">
      <w:pPr>
        <w:jc w:val="both"/>
        <w:rPr>
          <w:i/>
          <w:sz w:val="28"/>
          <w:szCs w:val="28"/>
        </w:rPr>
      </w:pPr>
      <w:r w:rsidRPr="00F571B2">
        <w:rPr>
          <w:i/>
          <w:sz w:val="28"/>
          <w:szCs w:val="28"/>
        </w:rPr>
        <w:t>Задания для работы в парах:</w:t>
      </w:r>
    </w:p>
    <w:p w:rsidR="00D02811" w:rsidRPr="00A8306E" w:rsidRDefault="00D02811" w:rsidP="00A8306E">
      <w:pPr>
        <w:pStyle w:val="a9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 xml:space="preserve">Конкурс на внимание «Повтори хлопки» (составление детьми </w:t>
      </w:r>
      <w:r w:rsidR="00A8306E" w:rsidRPr="00A8306E">
        <w:rPr>
          <w:rFonts w:ascii="Times New Roman" w:hAnsi="Times New Roman"/>
          <w:sz w:val="28"/>
          <w:szCs w:val="28"/>
        </w:rPr>
        <w:t xml:space="preserve">разных </w:t>
      </w:r>
      <w:r w:rsidRPr="00A8306E">
        <w:rPr>
          <w:rFonts w:ascii="Times New Roman" w:hAnsi="Times New Roman"/>
          <w:sz w:val="28"/>
          <w:szCs w:val="28"/>
        </w:rPr>
        <w:t>видов хлопков в комбинации).</w:t>
      </w:r>
    </w:p>
    <w:p w:rsidR="00D02811" w:rsidRPr="00A8306E" w:rsidRDefault="00D02811" w:rsidP="00A8306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8306E">
        <w:rPr>
          <w:rFonts w:ascii="Times New Roman" w:hAnsi="Times New Roman"/>
          <w:b/>
          <w:i/>
          <w:sz w:val="28"/>
          <w:szCs w:val="28"/>
        </w:rPr>
        <w:t>Самостоятельно сочиненные этюды изобразительного характера.</w:t>
      </w:r>
    </w:p>
    <w:p w:rsidR="00D02811" w:rsidRDefault="00D02811" w:rsidP="00A8306E">
      <w:pPr>
        <w:tabs>
          <w:tab w:val="num" w:pos="1260"/>
        </w:tabs>
        <w:jc w:val="both"/>
        <w:rPr>
          <w:sz w:val="28"/>
          <w:szCs w:val="28"/>
        </w:rPr>
      </w:pPr>
      <w:r w:rsidRPr="00963909">
        <w:rPr>
          <w:sz w:val="28"/>
          <w:szCs w:val="28"/>
        </w:rPr>
        <w:t>Работа над самостоятельным сочинением этюдов «Листо</w:t>
      </w:r>
      <w:r>
        <w:rPr>
          <w:sz w:val="28"/>
          <w:szCs w:val="28"/>
        </w:rPr>
        <w:t>чек», «Лесной житель</w:t>
      </w:r>
      <w:r w:rsidRPr="00963909">
        <w:rPr>
          <w:sz w:val="28"/>
          <w:szCs w:val="28"/>
        </w:rPr>
        <w:t>».</w:t>
      </w:r>
    </w:p>
    <w:p w:rsidR="00D02811" w:rsidRPr="00A8306E" w:rsidRDefault="00D02811" w:rsidP="00A8306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8306E">
        <w:rPr>
          <w:rFonts w:ascii="Times New Roman" w:hAnsi="Times New Roman"/>
          <w:b/>
          <w:i/>
          <w:sz w:val="28"/>
          <w:szCs w:val="28"/>
        </w:rPr>
        <w:t>Небольшие танцевальные номера.</w:t>
      </w:r>
    </w:p>
    <w:p w:rsidR="00D02811" w:rsidRPr="00963909" w:rsidRDefault="00B72746" w:rsidP="00D0281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сюжетам</w:t>
      </w:r>
      <w:r w:rsidR="00D02811" w:rsidRPr="00963909">
        <w:rPr>
          <w:sz w:val="28"/>
          <w:szCs w:val="28"/>
        </w:rPr>
        <w:t xml:space="preserve"> сказок</w:t>
      </w:r>
      <w:r>
        <w:rPr>
          <w:sz w:val="28"/>
          <w:szCs w:val="28"/>
        </w:rPr>
        <w:t xml:space="preserve"> «Теремок» и «Три поросенка»</w:t>
      </w:r>
      <w:r w:rsidR="00D02811" w:rsidRPr="00963909">
        <w:rPr>
          <w:sz w:val="28"/>
          <w:szCs w:val="28"/>
        </w:rPr>
        <w:t xml:space="preserve"> в течение месяца разучиваются два танцевальных этюда «Т</w:t>
      </w:r>
      <w:r w:rsidR="00D02811">
        <w:rPr>
          <w:sz w:val="28"/>
          <w:szCs w:val="28"/>
        </w:rPr>
        <w:t>еремок» и «Веселые поросята».</w:t>
      </w:r>
    </w:p>
    <w:p w:rsidR="00D02811" w:rsidRPr="00A8306E" w:rsidRDefault="00D02811" w:rsidP="009B39B5">
      <w:pPr>
        <w:pStyle w:val="a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306E">
        <w:rPr>
          <w:rFonts w:ascii="Times New Roman" w:hAnsi="Times New Roman"/>
          <w:b/>
          <w:i/>
          <w:sz w:val="28"/>
          <w:szCs w:val="28"/>
        </w:rPr>
        <w:t>Тематические игры с элементами движений и поз.</w:t>
      </w:r>
    </w:p>
    <w:p w:rsidR="00D02811" w:rsidRPr="00514237" w:rsidRDefault="00D02811" w:rsidP="009B39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63909">
        <w:rPr>
          <w:sz w:val="28"/>
          <w:szCs w:val="28"/>
        </w:rPr>
        <w:t>аются пояснения к содержанию и объясняются правила</w:t>
      </w:r>
      <w:r>
        <w:rPr>
          <w:sz w:val="28"/>
          <w:szCs w:val="28"/>
        </w:rPr>
        <w:t xml:space="preserve"> игры, обращается </w:t>
      </w:r>
      <w:r w:rsidRPr="00963909">
        <w:rPr>
          <w:sz w:val="28"/>
          <w:szCs w:val="28"/>
        </w:rPr>
        <w:t>внимание детей на поведение во время действия и технику исполнения отдельных моментов и элементов игры. В подготовительный период дети знакомятся со следующими играми:</w:t>
      </w:r>
    </w:p>
    <w:p w:rsidR="00D02811" w:rsidRPr="00A8306E" w:rsidRDefault="00D02811" w:rsidP="00A8306E">
      <w:pPr>
        <w:pStyle w:val="a9"/>
        <w:numPr>
          <w:ilvl w:val="0"/>
          <w:numId w:val="24"/>
        </w:numPr>
        <w:tabs>
          <w:tab w:val="num" w:pos="1260"/>
        </w:tabs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Игра на знакомство «Назови свое имя»</w:t>
      </w:r>
    </w:p>
    <w:p w:rsidR="00D02811" w:rsidRPr="00A8306E" w:rsidRDefault="00D02811" w:rsidP="00A8306E">
      <w:pPr>
        <w:pStyle w:val="a9"/>
        <w:numPr>
          <w:ilvl w:val="0"/>
          <w:numId w:val="24"/>
        </w:numPr>
        <w:tabs>
          <w:tab w:val="num" w:pos="1260"/>
        </w:tabs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Игра «Поменяйся взглядом»</w:t>
      </w:r>
    </w:p>
    <w:p w:rsidR="00A8306E" w:rsidRDefault="00D02811" w:rsidP="00A8306E">
      <w:pPr>
        <w:pStyle w:val="a9"/>
        <w:numPr>
          <w:ilvl w:val="0"/>
          <w:numId w:val="24"/>
        </w:numPr>
        <w:tabs>
          <w:tab w:val="num" w:pos="1260"/>
        </w:tabs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Игра «Гусь и утки»</w:t>
      </w:r>
    </w:p>
    <w:p w:rsidR="00B72746" w:rsidRDefault="00D02811" w:rsidP="00A8306E">
      <w:pPr>
        <w:pStyle w:val="a9"/>
        <w:numPr>
          <w:ilvl w:val="0"/>
          <w:numId w:val="24"/>
        </w:numPr>
        <w:tabs>
          <w:tab w:val="num" w:pos="1260"/>
        </w:tabs>
        <w:jc w:val="both"/>
        <w:rPr>
          <w:rFonts w:ascii="Times New Roman" w:hAnsi="Times New Roman"/>
          <w:sz w:val="28"/>
          <w:szCs w:val="28"/>
        </w:rPr>
      </w:pPr>
      <w:r w:rsidRPr="00A8306E">
        <w:rPr>
          <w:rFonts w:ascii="Times New Roman" w:hAnsi="Times New Roman"/>
          <w:sz w:val="28"/>
          <w:szCs w:val="28"/>
        </w:rPr>
        <w:t>Игра «Кот и м</w:t>
      </w:r>
      <w:r w:rsidR="00057FA1" w:rsidRPr="00A8306E">
        <w:rPr>
          <w:rFonts w:ascii="Times New Roman" w:hAnsi="Times New Roman"/>
          <w:sz w:val="28"/>
          <w:szCs w:val="28"/>
        </w:rPr>
        <w:t>ыши»</w:t>
      </w:r>
    </w:p>
    <w:p w:rsidR="00A8306E" w:rsidRPr="00A8306E" w:rsidRDefault="00A8306E" w:rsidP="00A8306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57FA1" w:rsidRPr="00B72746" w:rsidRDefault="006F62DE" w:rsidP="00057FA1">
      <w:pPr>
        <w:pStyle w:val="a9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III</w:t>
      </w:r>
      <w:r w:rsidR="00057FA1" w:rsidRPr="00B72746">
        <w:rPr>
          <w:rFonts w:ascii="Times New Roman" w:hAnsi="Times New Roman"/>
          <w:b/>
          <w:sz w:val="28"/>
          <w:szCs w:val="28"/>
        </w:rPr>
        <w:t xml:space="preserve"> (</w:t>
      </w:r>
      <w:r w:rsidR="00057FA1" w:rsidRPr="00B72746">
        <w:rPr>
          <w:rFonts w:ascii="Times New Roman" w:hAnsi="Times New Roman"/>
          <w:b/>
          <w:sz w:val="24"/>
          <w:szCs w:val="24"/>
        </w:rPr>
        <w:t>фиксация этапов наблюдения</w:t>
      </w:r>
      <w:r w:rsidR="00057FA1" w:rsidRPr="00B72746">
        <w:rPr>
          <w:rFonts w:ascii="Times New Roman" w:hAnsi="Times New Roman"/>
          <w:b/>
          <w:sz w:val="28"/>
          <w:szCs w:val="28"/>
        </w:rPr>
        <w:t>)</w:t>
      </w:r>
    </w:p>
    <w:p w:rsidR="00D02811" w:rsidRPr="009D4502" w:rsidRDefault="00D02811" w:rsidP="00D02811">
      <w:pPr>
        <w:pStyle w:val="a9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D4502">
        <w:rPr>
          <w:rFonts w:ascii="Times New Roman" w:hAnsi="Times New Roman"/>
          <w:sz w:val="28"/>
          <w:szCs w:val="28"/>
        </w:rPr>
        <w:t>Эмоциональная поддержка д</w:t>
      </w:r>
      <w:r>
        <w:rPr>
          <w:rFonts w:ascii="Times New Roman" w:hAnsi="Times New Roman"/>
          <w:sz w:val="28"/>
          <w:szCs w:val="28"/>
        </w:rPr>
        <w:t xml:space="preserve">етей на всех этапах проведения </w:t>
      </w:r>
      <w:r w:rsidRPr="009D4502">
        <w:rPr>
          <w:rFonts w:ascii="Times New Roman" w:hAnsi="Times New Roman"/>
          <w:sz w:val="28"/>
          <w:szCs w:val="28"/>
        </w:rPr>
        <w:t>программных конкурсов, заданий и подготовленн</w:t>
      </w:r>
      <w:r>
        <w:rPr>
          <w:rFonts w:ascii="Times New Roman" w:hAnsi="Times New Roman"/>
          <w:sz w:val="28"/>
          <w:szCs w:val="28"/>
        </w:rPr>
        <w:t xml:space="preserve">ых танцевальных </w:t>
      </w:r>
      <w:r w:rsidRPr="009D4502">
        <w:rPr>
          <w:rFonts w:ascii="Times New Roman" w:hAnsi="Times New Roman"/>
          <w:sz w:val="28"/>
          <w:szCs w:val="28"/>
        </w:rPr>
        <w:t>выступлений. Напоминание детям о правильном и вы</w:t>
      </w:r>
      <w:r w:rsidR="00B72746">
        <w:rPr>
          <w:rFonts w:ascii="Times New Roman" w:hAnsi="Times New Roman"/>
          <w:sz w:val="28"/>
          <w:szCs w:val="28"/>
        </w:rPr>
        <w:t xml:space="preserve">разительном исполнении движений, комбинаций и </w:t>
      </w:r>
      <w:r w:rsidR="00B72746">
        <w:rPr>
          <w:rFonts w:ascii="Times New Roman" w:hAnsi="Times New Roman"/>
          <w:sz w:val="28"/>
          <w:szCs w:val="28"/>
        </w:rPr>
        <w:lastRenderedPageBreak/>
        <w:t>этюдов.</w:t>
      </w:r>
      <w:r w:rsidRPr="009D4502">
        <w:rPr>
          <w:rFonts w:ascii="Times New Roman" w:hAnsi="Times New Roman"/>
          <w:sz w:val="28"/>
          <w:szCs w:val="28"/>
        </w:rPr>
        <w:t xml:space="preserve"> Поощрение дружной совместной работы отдельных детей,</w:t>
      </w:r>
      <w:r w:rsidR="00B72746">
        <w:rPr>
          <w:rFonts w:ascii="Times New Roman" w:hAnsi="Times New Roman"/>
          <w:sz w:val="28"/>
          <w:szCs w:val="28"/>
        </w:rPr>
        <w:t xml:space="preserve"> пар и групп. П</w:t>
      </w:r>
      <w:r w:rsidRPr="009D4502">
        <w:rPr>
          <w:rFonts w:ascii="Times New Roman" w:hAnsi="Times New Roman"/>
          <w:sz w:val="28"/>
          <w:szCs w:val="28"/>
        </w:rPr>
        <w:t>омощь детям и командам, ис</w:t>
      </w:r>
      <w:r>
        <w:rPr>
          <w:rFonts w:ascii="Times New Roman" w:hAnsi="Times New Roman"/>
          <w:sz w:val="28"/>
          <w:szCs w:val="28"/>
        </w:rPr>
        <w:t>пытывающих трудности</w:t>
      </w:r>
      <w:r w:rsidRPr="009D4502">
        <w:rPr>
          <w:rFonts w:ascii="Times New Roman" w:hAnsi="Times New Roman"/>
          <w:sz w:val="28"/>
          <w:szCs w:val="28"/>
        </w:rPr>
        <w:t xml:space="preserve"> при выполнении командных заданий.</w:t>
      </w:r>
    </w:p>
    <w:p w:rsidR="007E5F3D" w:rsidRDefault="00D02811" w:rsidP="007E5F3D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4502">
        <w:rPr>
          <w:rFonts w:ascii="Times New Roman" w:hAnsi="Times New Roman"/>
          <w:sz w:val="28"/>
          <w:szCs w:val="28"/>
        </w:rPr>
        <w:t xml:space="preserve">Дается оценка группам, коллективу учащихся, отмечается успешная работа отдельных детей, обращается внимание на допущенные ошибки для исправления их в будущем, выслушиваются мнения </w:t>
      </w:r>
      <w:r>
        <w:rPr>
          <w:rFonts w:ascii="Times New Roman" w:hAnsi="Times New Roman"/>
          <w:sz w:val="28"/>
          <w:szCs w:val="28"/>
        </w:rPr>
        <w:t xml:space="preserve">жюри и </w:t>
      </w:r>
      <w:r w:rsidRPr="009D4502">
        <w:rPr>
          <w:rFonts w:ascii="Times New Roman" w:hAnsi="Times New Roman"/>
          <w:sz w:val="28"/>
          <w:szCs w:val="28"/>
        </w:rPr>
        <w:t xml:space="preserve">гостей, дается установка на дальнейшую деятельность, </w:t>
      </w:r>
      <w:r>
        <w:rPr>
          <w:rFonts w:ascii="Times New Roman" w:hAnsi="Times New Roman"/>
          <w:sz w:val="28"/>
          <w:szCs w:val="28"/>
        </w:rPr>
        <w:t>обговариваются планы коллектива.</w:t>
      </w:r>
      <w:r w:rsidR="00057FA1">
        <w:rPr>
          <w:rFonts w:ascii="Times New Roman" w:hAnsi="Times New Roman"/>
          <w:sz w:val="28"/>
          <w:szCs w:val="28"/>
        </w:rPr>
        <w:t xml:space="preserve"> </w:t>
      </w:r>
      <w:r w:rsidRPr="00057FA1">
        <w:rPr>
          <w:rFonts w:ascii="Times New Roman" w:hAnsi="Times New Roman"/>
          <w:sz w:val="28"/>
          <w:szCs w:val="28"/>
        </w:rPr>
        <w:t>Диагностика обучения предполагает не только оценивание, как процесс, но и оценку знаний, навыков и умений обучаемых, как ее результат.</w:t>
      </w:r>
      <w:r w:rsidR="00057FA1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7FA1">
        <w:rPr>
          <w:rFonts w:ascii="Times New Roman" w:hAnsi="Times New Roman"/>
          <w:sz w:val="28"/>
          <w:szCs w:val="28"/>
        </w:rPr>
        <w:t>Сущность педагогической диагностики — изучение результативности учебно-воспитательного процесса на основе изменений в уровне воспитанности учащихся и росте педагогического мастерства учителей» (А.И. Кочетов</w:t>
      </w:r>
      <w:r w:rsidRPr="00057FA1">
        <w:rPr>
          <w:rFonts w:ascii="Times New Roman" w:hAnsi="Times New Roman"/>
        </w:rPr>
        <w:t>).</w:t>
      </w:r>
      <w:r w:rsidR="00057FA1">
        <w:rPr>
          <w:rFonts w:ascii="Times New Roman" w:hAnsi="Times New Roman"/>
        </w:rPr>
        <w:t xml:space="preserve"> </w:t>
      </w:r>
      <w:r w:rsidRPr="00057FA1">
        <w:rPr>
          <w:rFonts w:ascii="Times New Roman" w:hAnsi="Times New Roman"/>
          <w:sz w:val="28"/>
          <w:szCs w:val="28"/>
        </w:rPr>
        <w:t>Результаты фиксируются в таблицах первоначальной диагностики детей и по итогам учебно-воспитательной работы за 1 полугодие учебного</w:t>
      </w:r>
      <w:r w:rsidRPr="00057F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7FA1">
        <w:rPr>
          <w:rFonts w:ascii="Times New Roman" w:hAnsi="Times New Roman"/>
          <w:sz w:val="28"/>
          <w:szCs w:val="28"/>
        </w:rPr>
        <w:t>года</w:t>
      </w:r>
      <w:r w:rsidRPr="00F571B2">
        <w:rPr>
          <w:sz w:val="28"/>
          <w:szCs w:val="28"/>
        </w:rPr>
        <w:t xml:space="preserve"> </w:t>
      </w:r>
      <w:r w:rsidRPr="00057FA1">
        <w:rPr>
          <w:rFonts w:ascii="Times New Roman" w:hAnsi="Times New Roman"/>
          <w:sz w:val="28"/>
          <w:szCs w:val="28"/>
        </w:rPr>
        <w:t>(</w:t>
      </w:r>
      <w:r w:rsidRPr="00057FA1">
        <w:rPr>
          <w:rFonts w:ascii="Times New Roman" w:hAnsi="Times New Roman"/>
        </w:rPr>
        <w:t xml:space="preserve">таблицы </w:t>
      </w:r>
      <w:r w:rsidR="001E18BE">
        <w:rPr>
          <w:rFonts w:ascii="Times New Roman" w:hAnsi="Times New Roman"/>
        </w:rPr>
        <w:t>№1 и</w:t>
      </w:r>
      <w:r w:rsidR="005319AB">
        <w:rPr>
          <w:rFonts w:ascii="Times New Roman" w:hAnsi="Times New Roman"/>
        </w:rPr>
        <w:t xml:space="preserve"> </w:t>
      </w:r>
      <w:r w:rsidR="001E18BE">
        <w:rPr>
          <w:rFonts w:ascii="Times New Roman" w:hAnsi="Times New Roman"/>
        </w:rPr>
        <w:t xml:space="preserve">№2 </w:t>
      </w:r>
      <w:r w:rsidRPr="00057FA1">
        <w:rPr>
          <w:rFonts w:ascii="Times New Roman" w:hAnsi="Times New Roman"/>
        </w:rPr>
        <w:t>даны в приложении</w:t>
      </w:r>
      <w:r w:rsidRPr="00057FA1">
        <w:rPr>
          <w:rFonts w:ascii="Times New Roman" w:hAnsi="Times New Roman"/>
          <w:sz w:val="28"/>
          <w:szCs w:val="28"/>
        </w:rPr>
        <w:t xml:space="preserve">). </w:t>
      </w:r>
    </w:p>
    <w:p w:rsidR="00D02811" w:rsidRPr="00057FA1" w:rsidRDefault="00D02811" w:rsidP="007E5F3D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7FA1">
        <w:rPr>
          <w:rFonts w:ascii="Times New Roman" w:hAnsi="Times New Roman"/>
          <w:sz w:val="28"/>
          <w:szCs w:val="28"/>
        </w:rPr>
        <w:t>Таким образом, отслеживается результативность обучения и при необходимости намечается коррекция в планах учебно-воспитательной работы на следующем этапе образования для всей группы и каждого воспитанника отдельно.</w:t>
      </w:r>
      <w:r w:rsidRPr="00057FA1">
        <w:rPr>
          <w:rFonts w:ascii="Times New Roman" w:hAnsi="Times New Roman"/>
          <w:shd w:val="clear" w:color="auto" w:fill="FFFFFF"/>
        </w:rPr>
        <w:t xml:space="preserve"> </w:t>
      </w:r>
    </w:p>
    <w:p w:rsidR="00D02811" w:rsidRDefault="00D02811" w:rsidP="00D0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D02811" w:rsidRDefault="00D02811" w:rsidP="00D02811">
      <w:pPr>
        <w:jc w:val="center"/>
        <w:rPr>
          <w:b/>
          <w:sz w:val="28"/>
          <w:szCs w:val="28"/>
        </w:rPr>
      </w:pPr>
    </w:p>
    <w:p w:rsidR="00D02811" w:rsidRDefault="00D02811" w:rsidP="00D0281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A6A8A">
        <w:rPr>
          <w:b/>
          <w:sz w:val="28"/>
          <w:szCs w:val="28"/>
        </w:rPr>
        <w:t>нкета для родителей</w:t>
      </w:r>
      <w:r>
        <w:rPr>
          <w:b/>
          <w:sz w:val="28"/>
          <w:szCs w:val="28"/>
        </w:rPr>
        <w:t xml:space="preserve"> № 1</w:t>
      </w:r>
    </w:p>
    <w:p w:rsidR="007E5F3D" w:rsidRDefault="007E5F3D" w:rsidP="007E5F3D">
      <w:pPr>
        <w:spacing w:line="360" w:lineRule="auto"/>
        <w:jc w:val="center"/>
      </w:pPr>
      <w:r w:rsidRPr="007E5F3D">
        <w:t>Уважаемые родители!</w:t>
      </w:r>
    </w:p>
    <w:p w:rsidR="007E5F3D" w:rsidRPr="007E5F3D" w:rsidRDefault="007E5F3D" w:rsidP="001E18BE">
      <w:r>
        <w:t>Просьба заполнить данную анкету для знакомства с вами и вашим ребенком – это поможет нам для дальнейшего сотрудничества.</w:t>
      </w:r>
    </w:p>
    <w:p w:rsidR="00D02811" w:rsidRPr="00895D03" w:rsidRDefault="00D02811" w:rsidP="00D02811">
      <w:pPr>
        <w:numPr>
          <w:ilvl w:val="0"/>
          <w:numId w:val="20"/>
        </w:numPr>
      </w:pPr>
      <w:r w:rsidRPr="00895D03">
        <w:t>Фамилия, имя ребенка.</w:t>
      </w:r>
    </w:p>
    <w:p w:rsidR="00D02811" w:rsidRDefault="00D02811" w:rsidP="00D02811">
      <w:pPr>
        <w:numPr>
          <w:ilvl w:val="0"/>
          <w:numId w:val="20"/>
        </w:numPr>
        <w:rPr>
          <w:b/>
        </w:rPr>
      </w:pPr>
      <w:r w:rsidRPr="00895D03">
        <w:t>Дата рождения ребенка.</w:t>
      </w:r>
      <w:r>
        <w:rPr>
          <w:b/>
        </w:rPr>
        <w:t xml:space="preserve"> </w:t>
      </w:r>
    </w:p>
    <w:p w:rsidR="00D02811" w:rsidRPr="00895D03" w:rsidRDefault="00D02811" w:rsidP="00D02811">
      <w:pPr>
        <w:numPr>
          <w:ilvl w:val="0"/>
          <w:numId w:val="20"/>
        </w:numPr>
        <w:rPr>
          <w:b/>
        </w:rPr>
      </w:pPr>
      <w:r w:rsidRPr="00895D03">
        <w:t>Номер детского учреждения, посещаемого ребенком.</w:t>
      </w:r>
    </w:p>
    <w:p w:rsidR="00D02811" w:rsidRPr="00895D03" w:rsidRDefault="00D02811" w:rsidP="00D02811">
      <w:pPr>
        <w:numPr>
          <w:ilvl w:val="0"/>
          <w:numId w:val="20"/>
        </w:numPr>
        <w:rPr>
          <w:b/>
        </w:rPr>
      </w:pPr>
      <w:r w:rsidRPr="00895D03">
        <w:t>Адрес проживания, телефонный номер.</w:t>
      </w:r>
    </w:p>
    <w:p w:rsidR="00D02811" w:rsidRPr="00895D03" w:rsidRDefault="00D02811" w:rsidP="00D02811">
      <w:pPr>
        <w:numPr>
          <w:ilvl w:val="0"/>
          <w:numId w:val="20"/>
        </w:numPr>
        <w:rPr>
          <w:b/>
        </w:rPr>
      </w:pPr>
      <w:r w:rsidRPr="00895D03">
        <w:t>Фамилия, имя, отчество родителей.</w:t>
      </w:r>
    </w:p>
    <w:p w:rsidR="00D02811" w:rsidRPr="00895D03" w:rsidRDefault="00D02811" w:rsidP="00D02811">
      <w:pPr>
        <w:numPr>
          <w:ilvl w:val="0"/>
          <w:numId w:val="20"/>
        </w:numPr>
        <w:rPr>
          <w:b/>
        </w:rPr>
      </w:pPr>
      <w:r w:rsidRPr="00895D03">
        <w:t>Дополнительный контактный телефонный номер.</w:t>
      </w:r>
    </w:p>
    <w:p w:rsidR="00D02811" w:rsidRPr="001E18BE" w:rsidRDefault="00D02811" w:rsidP="00D02811">
      <w:pPr>
        <w:numPr>
          <w:ilvl w:val="0"/>
          <w:numId w:val="20"/>
        </w:numPr>
        <w:rPr>
          <w:b/>
        </w:rPr>
      </w:pPr>
      <w:r w:rsidRPr="00895D03">
        <w:t>Занимался ли ребенок каким- либо видом танцевальной или спортивной деятельности (ритмикой, гимнастикой, танцами).</w:t>
      </w:r>
    </w:p>
    <w:p w:rsidR="001E18BE" w:rsidRPr="00D367EA" w:rsidRDefault="001E18BE" w:rsidP="001E18BE">
      <w:pPr>
        <w:ind w:left="720"/>
        <w:rPr>
          <w:b/>
        </w:rPr>
      </w:pPr>
    </w:p>
    <w:p w:rsidR="00D02811" w:rsidRDefault="001E18BE" w:rsidP="001E18BE">
      <w:pPr>
        <w:jc w:val="center"/>
        <w:outlineLvl w:val="0"/>
      </w:pPr>
      <w:r>
        <w:t>Спасибо!</w:t>
      </w:r>
    </w:p>
    <w:p w:rsidR="001E18BE" w:rsidRPr="007E5F3D" w:rsidRDefault="001E18BE" w:rsidP="001E18BE">
      <w:pPr>
        <w:jc w:val="center"/>
        <w:outlineLvl w:val="0"/>
      </w:pPr>
    </w:p>
    <w:p w:rsidR="00D02811" w:rsidRPr="009D6C3D" w:rsidRDefault="00D02811" w:rsidP="00D02811">
      <w:pPr>
        <w:outlineLvl w:val="0"/>
        <w:rPr>
          <w:b/>
          <w:sz w:val="28"/>
          <w:szCs w:val="28"/>
        </w:rPr>
      </w:pPr>
      <w:r w:rsidRPr="00F12EF4">
        <w:rPr>
          <w:b/>
          <w:sz w:val="28"/>
          <w:szCs w:val="28"/>
        </w:rPr>
        <w:t>Анкета для родителей №</w:t>
      </w:r>
      <w:r>
        <w:rPr>
          <w:b/>
          <w:sz w:val="28"/>
          <w:szCs w:val="28"/>
        </w:rPr>
        <w:t xml:space="preserve"> 2</w:t>
      </w:r>
    </w:p>
    <w:p w:rsidR="00D02811" w:rsidRPr="00895D03" w:rsidRDefault="00D02811" w:rsidP="00D02811">
      <w:pPr>
        <w:jc w:val="both"/>
        <w:outlineLvl w:val="0"/>
        <w:rPr>
          <w:i/>
        </w:rPr>
      </w:pPr>
      <w:r>
        <w:t>.</w:t>
      </w:r>
    </w:p>
    <w:p w:rsidR="00D02811" w:rsidRDefault="00D02811" w:rsidP="00D02811">
      <w:pPr>
        <w:jc w:val="center"/>
      </w:pPr>
      <w:r>
        <w:t>Уважаемые родители!</w:t>
      </w:r>
    </w:p>
    <w:p w:rsidR="00D02811" w:rsidRPr="00895D03" w:rsidRDefault="00D02811" w:rsidP="00D02811">
      <w:pPr>
        <w:jc w:val="both"/>
      </w:pPr>
      <w:r>
        <w:t>Мы обращаемся к вам с надеждой выявить проблемы, которые волнуют Вас, детей, педагогов, хотели бы посмотреть на свою работу Вашими глазами, чтобы усовершенствовать её с учетом ваших пожеланий. Просим ответить на наши вопросы (да – нет), но если Вы на какой-то вопрос затрудняетесь ответить, можете его оставить без ответа.</w:t>
      </w:r>
    </w:p>
    <w:p w:rsidR="00D02811" w:rsidRPr="00895D03" w:rsidRDefault="00D02811" w:rsidP="00D02811">
      <w:pPr>
        <w:ind w:firstLine="540"/>
        <w:jc w:val="both"/>
      </w:pPr>
      <w:r w:rsidRPr="00895D03">
        <w:t>1. Видите ли Вы результаты обучения?</w:t>
      </w:r>
    </w:p>
    <w:p w:rsidR="00D02811" w:rsidRPr="00895D03" w:rsidRDefault="00D02811" w:rsidP="00D02811">
      <w:pPr>
        <w:ind w:firstLine="540"/>
        <w:jc w:val="both"/>
      </w:pPr>
      <w:r w:rsidRPr="00895D03">
        <w:t>2. Делится ли ребенок впечатлениями после занятий?</w:t>
      </w:r>
    </w:p>
    <w:p w:rsidR="00D02811" w:rsidRPr="00895D03" w:rsidRDefault="00D02811" w:rsidP="00D02811">
      <w:pPr>
        <w:ind w:firstLine="540"/>
        <w:jc w:val="both"/>
      </w:pPr>
      <w:r w:rsidRPr="00895D03">
        <w:t>3. Устраивает ли вас программа, предложенная нашим коллективом?</w:t>
      </w:r>
    </w:p>
    <w:p w:rsidR="00D02811" w:rsidRPr="00895D03" w:rsidRDefault="00D02811" w:rsidP="00D02811">
      <w:pPr>
        <w:ind w:firstLine="540"/>
        <w:jc w:val="both"/>
      </w:pPr>
      <w:r w:rsidRPr="00895D03">
        <w:t>4. Имеются ли у Вашего ребенка трудности в освоении программы?</w:t>
      </w:r>
    </w:p>
    <w:p w:rsidR="00D02811" w:rsidRPr="00895D03" w:rsidRDefault="00D02811" w:rsidP="00D02811">
      <w:pPr>
        <w:ind w:firstLine="540"/>
        <w:jc w:val="both"/>
      </w:pPr>
      <w:r w:rsidRPr="00895D03">
        <w:lastRenderedPageBreak/>
        <w:t>5.</w:t>
      </w:r>
      <w:r>
        <w:t xml:space="preserve"> </w:t>
      </w:r>
      <w:r w:rsidRPr="00895D03">
        <w:t>Испытывает ли Ваш ребенок хорошее отношение к педагогу?</w:t>
      </w:r>
    </w:p>
    <w:p w:rsidR="00D02811" w:rsidRPr="00895D03" w:rsidRDefault="00D02811" w:rsidP="00D02811">
      <w:pPr>
        <w:ind w:firstLine="540"/>
        <w:jc w:val="both"/>
      </w:pPr>
      <w:r w:rsidRPr="00895D03">
        <w:t>6. Удалось ли Вашему ребенку подружиться с детьми нашего коллектива?</w:t>
      </w:r>
    </w:p>
    <w:p w:rsidR="00D02811" w:rsidRPr="00895D03" w:rsidRDefault="00D02811" w:rsidP="00D02811">
      <w:pPr>
        <w:ind w:firstLine="540"/>
        <w:jc w:val="both"/>
      </w:pPr>
      <w:r w:rsidRPr="00895D03">
        <w:t>7. Понравилось ли Вам проведенная в группе программа «Осенняя мозаика»?</w:t>
      </w:r>
    </w:p>
    <w:p w:rsidR="00D02811" w:rsidRPr="00895D03" w:rsidRDefault="00D02811" w:rsidP="00D02811">
      <w:pPr>
        <w:ind w:firstLine="540"/>
        <w:jc w:val="both"/>
      </w:pPr>
      <w:r w:rsidRPr="00895D03">
        <w:t xml:space="preserve"> 8. Будет ли Ваш ребенок продолжать занятия в нашем коллективе?</w:t>
      </w:r>
    </w:p>
    <w:p w:rsidR="00D02811" w:rsidRPr="00895D03" w:rsidRDefault="00D02811" w:rsidP="00D02811">
      <w:pPr>
        <w:ind w:firstLine="540"/>
        <w:jc w:val="both"/>
      </w:pPr>
      <w:r>
        <w:t xml:space="preserve"> </w:t>
      </w:r>
      <w:r w:rsidRPr="00895D03">
        <w:t>9. Ваши пожелания, если они имеются.</w:t>
      </w:r>
    </w:p>
    <w:p w:rsidR="00D02811" w:rsidRPr="00895D03" w:rsidRDefault="00D02811" w:rsidP="00D02811">
      <w:pPr>
        <w:ind w:firstLine="540"/>
        <w:jc w:val="both"/>
      </w:pPr>
      <w:r w:rsidRPr="00895D03">
        <w:t xml:space="preserve"> </w:t>
      </w:r>
    </w:p>
    <w:p w:rsidR="00D02811" w:rsidRPr="00895D03" w:rsidRDefault="00D02811" w:rsidP="00D02811">
      <w:pPr>
        <w:ind w:firstLine="540"/>
        <w:jc w:val="both"/>
      </w:pPr>
      <w:r w:rsidRPr="00895D03">
        <w:t xml:space="preserve">10. Укажите, </w:t>
      </w:r>
      <w:r>
        <w:t>если желаете, свою фамилию.</w:t>
      </w:r>
    </w:p>
    <w:p w:rsidR="00D02811" w:rsidRPr="00895D03" w:rsidRDefault="00D02811" w:rsidP="00D02811">
      <w:pPr>
        <w:spacing w:line="360" w:lineRule="auto"/>
        <w:jc w:val="center"/>
      </w:pPr>
    </w:p>
    <w:p w:rsidR="00D02811" w:rsidRDefault="00D02811" w:rsidP="00D02811">
      <w:pPr>
        <w:spacing w:line="360" w:lineRule="auto"/>
        <w:jc w:val="center"/>
      </w:pPr>
      <w:r w:rsidRPr="00895D03">
        <w:t>Спасибо за участие</w:t>
      </w:r>
    </w:p>
    <w:p w:rsidR="0072616D" w:rsidRDefault="0072616D" w:rsidP="00D02811">
      <w:pPr>
        <w:spacing w:line="360" w:lineRule="auto"/>
        <w:jc w:val="center"/>
      </w:pPr>
    </w:p>
    <w:p w:rsidR="00D02811" w:rsidRPr="001E18BE" w:rsidRDefault="001E18BE" w:rsidP="001E18BE">
      <w:pPr>
        <w:spacing w:line="360" w:lineRule="auto"/>
        <w:rPr>
          <w:b/>
          <w:sz w:val="28"/>
          <w:szCs w:val="28"/>
        </w:rPr>
      </w:pPr>
      <w:r w:rsidRPr="001E18BE">
        <w:rPr>
          <w:b/>
          <w:sz w:val="28"/>
          <w:szCs w:val="28"/>
        </w:rPr>
        <w:t>Таблица результативности №1</w:t>
      </w:r>
    </w:p>
    <w:tbl>
      <w:tblPr>
        <w:tblW w:w="9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25"/>
        <w:gridCol w:w="1701"/>
        <w:gridCol w:w="1559"/>
        <w:gridCol w:w="1843"/>
        <w:gridCol w:w="1667"/>
      </w:tblGrid>
      <w:tr w:rsidR="00D02811" w:rsidTr="002909D3">
        <w:trPr>
          <w:trHeight w:val="416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Таблица результативности</w:t>
            </w:r>
          </w:p>
        </w:tc>
      </w:tr>
      <w:tr w:rsidR="00D02811" w:rsidTr="002909D3">
        <w:trPr>
          <w:trHeight w:val="416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ЗУН</w:t>
            </w:r>
            <w:r w:rsidRPr="00110C76">
              <w:rPr>
                <w:rFonts w:ascii="Arial CYR" w:hAnsi="Arial CYR" w:cs="Arial CYR"/>
                <w:bCs/>
              </w:rPr>
              <w:t xml:space="preserve"> - баллами - низкий (3), средний (4), высокий (5) - оцениваются природные данные ребенка (ритмичность, пластика, эмоциональность), музыкальность, техника и выразительность исполнения танцевальных движений и этюдов, а также работоспособность учащегося на занятиях.</w:t>
            </w:r>
          </w:p>
        </w:tc>
      </w:tr>
      <w:tr w:rsidR="00D02811" w:rsidTr="002909D3">
        <w:trPr>
          <w:trHeight w:val="416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Творческая инициатива</w:t>
            </w:r>
            <w:r w:rsidRPr="00110C76">
              <w:rPr>
                <w:rFonts w:ascii="Arial CYR" w:hAnsi="Arial CYR" w:cs="Arial CYR"/>
                <w:bCs/>
              </w:rPr>
              <w:t xml:space="preserve"> - баллами - низкий (3), средний (4), высокий (5), - оцениваются активность ребенка в заданиях игрового и творческого характера, в создании музыкально - танцевальных образов.</w:t>
            </w:r>
          </w:p>
        </w:tc>
      </w:tr>
      <w:tr w:rsidR="00D02811" w:rsidTr="002909D3">
        <w:trPr>
          <w:trHeight w:val="416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Отношения в коллективе</w:t>
            </w:r>
            <w:r w:rsidRPr="00110C76">
              <w:rPr>
                <w:rFonts w:ascii="Arial CYR" w:hAnsi="Arial CYR" w:cs="Arial CYR"/>
                <w:bCs/>
              </w:rPr>
              <w:t xml:space="preserve"> - баллами - низ</w:t>
            </w:r>
            <w:r>
              <w:rPr>
                <w:rFonts w:ascii="Arial CYR" w:hAnsi="Arial CYR" w:cs="Arial CYR"/>
                <w:bCs/>
              </w:rPr>
              <w:t>кий (3), средний (4), высокий (</w:t>
            </w:r>
            <w:r w:rsidRPr="00110C76">
              <w:rPr>
                <w:rFonts w:ascii="Arial CYR" w:hAnsi="Arial CYR" w:cs="Arial CYR"/>
                <w:bCs/>
              </w:rPr>
              <w:t>5) -оценивается поведение ребенка в группе во время проведения различного рода занятий, игровых программ, концертов.</w:t>
            </w:r>
          </w:p>
        </w:tc>
      </w:tr>
      <w:tr w:rsidR="00D02811" w:rsidTr="002909D3">
        <w:trPr>
          <w:trHeight w:val="416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Концертная деятельность</w:t>
            </w:r>
            <w:r w:rsidRPr="00110C76">
              <w:rPr>
                <w:rFonts w:ascii="Arial CYR" w:hAnsi="Arial CYR" w:cs="Arial CYR"/>
                <w:bCs/>
              </w:rPr>
              <w:t xml:space="preserve"> - низ</w:t>
            </w:r>
            <w:r>
              <w:rPr>
                <w:rFonts w:ascii="Arial CYR" w:hAnsi="Arial CYR" w:cs="Arial CYR"/>
                <w:bCs/>
              </w:rPr>
              <w:t>кий (3), средний (4), высокий (</w:t>
            </w:r>
            <w:r w:rsidRPr="00110C76">
              <w:rPr>
                <w:rFonts w:ascii="Arial CYR" w:hAnsi="Arial CYR" w:cs="Arial CYR"/>
                <w:bCs/>
              </w:rPr>
              <w:t>5) - оцениваются технические и эмоциональные способности ребенка при проведении игровых программ, открытых занятий, концертных выступлений.</w:t>
            </w:r>
          </w:p>
        </w:tc>
      </w:tr>
      <w:tr w:rsidR="00D02811" w:rsidTr="002909D3">
        <w:trPr>
          <w:trHeight w:val="420"/>
        </w:trPr>
        <w:tc>
          <w:tcPr>
            <w:tcW w:w="9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/>
              </w:rPr>
            </w:pPr>
            <w:r w:rsidRPr="00110C76">
              <w:rPr>
                <w:rFonts w:ascii="Arial CYR" w:hAnsi="Arial CYR" w:cs="Arial CYR"/>
                <w:b/>
              </w:rPr>
              <w:t>На начало учебного года, 1 год обучения</w:t>
            </w:r>
          </w:p>
        </w:tc>
      </w:tr>
      <w:tr w:rsidR="00D02811" w:rsidTr="002909D3">
        <w:tblPrEx>
          <w:tblCellMar>
            <w:left w:w="30" w:type="dxa"/>
            <w:right w:w="30" w:type="dxa"/>
          </w:tblCellMar>
        </w:tblPrEx>
        <w:trPr>
          <w:trHeight w:val="631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8B198D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B198D">
              <w:rPr>
                <w:rFonts w:ascii="Arial" w:hAnsi="Arial" w:cs="Arial"/>
                <w:color w:val="000000"/>
              </w:rPr>
              <w:t>Фамилия Имя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8B198D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8B198D" w:rsidRDefault="00D02811" w:rsidP="002909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</w:t>
            </w:r>
            <w:r w:rsidRPr="008B198D">
              <w:rPr>
                <w:rFonts w:ascii="Arial" w:hAnsi="Arial" w:cs="Arial"/>
                <w:color w:val="000000"/>
              </w:rPr>
              <w:t>ворческая инициатива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8B198D" w:rsidRDefault="00D02811" w:rsidP="002909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Pr="008B198D">
              <w:rPr>
                <w:rFonts w:ascii="Arial" w:hAnsi="Arial" w:cs="Arial"/>
                <w:color w:val="000000"/>
              </w:rPr>
              <w:t>тношения в коллективе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2811" w:rsidRPr="008B198D" w:rsidRDefault="00D02811" w:rsidP="002909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</w:t>
            </w:r>
            <w:r w:rsidRPr="008B198D">
              <w:rPr>
                <w:rFonts w:ascii="Arial" w:hAnsi="Arial" w:cs="Arial"/>
                <w:color w:val="000000"/>
              </w:rPr>
              <w:t>онцертная деятельность</w:t>
            </w:r>
          </w:p>
        </w:tc>
      </w:tr>
      <w:tr w:rsidR="00D02811" w:rsidTr="002909D3">
        <w:trPr>
          <w:trHeight w:val="4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 w:rsidRPr="00090393">
              <w:rPr>
                <w:rFonts w:ascii="Arial CYR" w:hAnsi="Arial CYR" w:cs="Arial CY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Баллы</w:t>
            </w:r>
            <w:r w:rsidRPr="00090393">
              <w:rPr>
                <w:rFonts w:ascii="Arial CYR" w:hAnsi="Arial CYR" w:cs="Arial CYR"/>
              </w:rPr>
              <w:t xml:space="preserve"> 5 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Баллы</w:t>
            </w:r>
            <w:r w:rsidRPr="00090393">
              <w:rPr>
                <w:rFonts w:ascii="Arial CYR" w:hAnsi="Arial CYR" w:cs="Arial CYR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02811" w:rsidTr="002909D3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Баллы</w:t>
            </w:r>
            <w:r w:rsidRPr="00090393">
              <w:rPr>
                <w:rFonts w:ascii="Arial CYR" w:hAnsi="Arial CYR" w:cs="Arial CYR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1E18BE" w:rsidRDefault="001E18BE" w:rsidP="001E18BE">
      <w:pPr>
        <w:spacing w:after="160" w:line="259" w:lineRule="auto"/>
        <w:rPr>
          <w:sz w:val="28"/>
          <w:szCs w:val="28"/>
        </w:rPr>
      </w:pPr>
    </w:p>
    <w:p w:rsidR="001E18BE" w:rsidRPr="001E18BE" w:rsidRDefault="001E18BE" w:rsidP="001E18BE">
      <w:pPr>
        <w:spacing w:after="160" w:line="259" w:lineRule="auto"/>
        <w:rPr>
          <w:b/>
          <w:sz w:val="28"/>
          <w:szCs w:val="28"/>
        </w:rPr>
      </w:pPr>
      <w:r w:rsidRPr="001E18BE">
        <w:rPr>
          <w:b/>
          <w:sz w:val="28"/>
          <w:szCs w:val="28"/>
        </w:rPr>
        <w:t>Таблица результативности №2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1701"/>
        <w:gridCol w:w="1667"/>
      </w:tblGrid>
      <w:tr w:rsidR="00D02811" w:rsidTr="002909D3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lastRenderedPageBreak/>
              <w:t>Таблица результативности</w:t>
            </w:r>
          </w:p>
        </w:tc>
      </w:tr>
      <w:tr w:rsidR="00D02811" w:rsidTr="002909D3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ЗУН</w:t>
            </w:r>
            <w:r w:rsidRPr="00110C76">
              <w:rPr>
                <w:rFonts w:ascii="Arial CYR" w:hAnsi="Arial CYR" w:cs="Arial CYR"/>
                <w:bCs/>
              </w:rPr>
              <w:t xml:space="preserve"> - баллами - низ</w:t>
            </w:r>
            <w:r>
              <w:rPr>
                <w:rFonts w:ascii="Arial CYR" w:hAnsi="Arial CYR" w:cs="Arial CYR"/>
                <w:bCs/>
              </w:rPr>
              <w:t>кий (3), средний (4), высокий (</w:t>
            </w:r>
            <w:r w:rsidRPr="00110C76">
              <w:rPr>
                <w:rFonts w:ascii="Arial CYR" w:hAnsi="Arial CYR" w:cs="Arial CYR"/>
                <w:bCs/>
              </w:rPr>
              <w:t>5) - оцениваются природные данные ребенка (ритмичность, пластика, эмоциональность), музыкальность, техника и выразительность исполнения танцевальных движений и этюдов, а также работоспособность учащегося на занятиях.</w:t>
            </w:r>
          </w:p>
        </w:tc>
      </w:tr>
      <w:tr w:rsidR="00D02811" w:rsidTr="002909D3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Творческая инициатива</w:t>
            </w:r>
            <w:r w:rsidRPr="00110C76">
              <w:rPr>
                <w:rFonts w:ascii="Arial CYR" w:hAnsi="Arial CYR" w:cs="Arial CYR"/>
                <w:bCs/>
              </w:rPr>
              <w:t xml:space="preserve"> - баллами - низкий (3), средний (4), высокий (5), - оцениваются активность ребенка в заданиях игрового и творческого характера, в создании музыкально - танцевальных образов.</w:t>
            </w:r>
          </w:p>
        </w:tc>
      </w:tr>
      <w:tr w:rsidR="00D02811" w:rsidTr="002909D3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Отношения в коллективе</w:t>
            </w:r>
            <w:r w:rsidRPr="00110C76">
              <w:rPr>
                <w:rFonts w:ascii="Arial CYR" w:hAnsi="Arial CYR" w:cs="Arial CYR"/>
                <w:bCs/>
              </w:rPr>
              <w:t xml:space="preserve"> - баллами - низ</w:t>
            </w:r>
            <w:r>
              <w:rPr>
                <w:rFonts w:ascii="Arial CYR" w:hAnsi="Arial CYR" w:cs="Arial CYR"/>
                <w:bCs/>
              </w:rPr>
              <w:t>кий (3), средний (4), высокий (</w:t>
            </w:r>
            <w:r w:rsidRPr="00110C76">
              <w:rPr>
                <w:rFonts w:ascii="Arial CYR" w:hAnsi="Arial CYR" w:cs="Arial CYR"/>
                <w:bCs/>
              </w:rPr>
              <w:t>5) -оценивается поведение ребенка в группе во время проведения различного рода занятий, игровых программ, концертов.</w:t>
            </w:r>
          </w:p>
        </w:tc>
      </w:tr>
      <w:tr w:rsidR="00D02811" w:rsidTr="002909D3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Cs/>
              </w:rPr>
            </w:pPr>
            <w:r w:rsidRPr="00110C76">
              <w:rPr>
                <w:rFonts w:ascii="Arial CYR" w:hAnsi="Arial CYR" w:cs="Arial CYR"/>
                <w:b/>
                <w:bCs/>
              </w:rPr>
              <w:t>Концертная деятельность</w:t>
            </w:r>
            <w:r w:rsidRPr="00110C76">
              <w:rPr>
                <w:rFonts w:ascii="Arial CYR" w:hAnsi="Arial CYR" w:cs="Arial CYR"/>
                <w:bCs/>
              </w:rPr>
              <w:t xml:space="preserve"> - низ</w:t>
            </w:r>
            <w:r>
              <w:rPr>
                <w:rFonts w:ascii="Arial CYR" w:hAnsi="Arial CYR" w:cs="Arial CYR"/>
                <w:bCs/>
              </w:rPr>
              <w:t>кий (3), средний (4), высокий (</w:t>
            </w:r>
            <w:r w:rsidRPr="00110C76">
              <w:rPr>
                <w:rFonts w:ascii="Arial CYR" w:hAnsi="Arial CYR" w:cs="Arial CYR"/>
                <w:bCs/>
              </w:rPr>
              <w:t>5) - оцениваются технические и эмоциональные способности ребенка при проведении игровых программ, открытых занятий, концертных выступлений.</w:t>
            </w:r>
          </w:p>
        </w:tc>
      </w:tr>
      <w:tr w:rsidR="00D02811" w:rsidTr="002909D3">
        <w:trPr>
          <w:trHeight w:val="41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110C76" w:rsidRDefault="00D02811" w:rsidP="002909D3">
            <w:pPr>
              <w:jc w:val="center"/>
              <w:rPr>
                <w:rFonts w:ascii="Arial CYR" w:hAnsi="Arial CYR" w:cs="Arial CYR"/>
                <w:b/>
              </w:rPr>
            </w:pPr>
            <w:r w:rsidRPr="00110C76">
              <w:rPr>
                <w:rFonts w:ascii="Arial" w:hAnsi="Arial" w:cs="Arial"/>
                <w:b/>
                <w:color w:val="000000"/>
              </w:rPr>
              <w:t>На конец 1-го полугодия учебного года,1 год обучения</w:t>
            </w:r>
          </w:p>
        </w:tc>
      </w:tr>
      <w:tr w:rsidR="00D02811" w:rsidTr="002909D3">
        <w:tblPrEx>
          <w:tblCellMar>
            <w:left w:w="30" w:type="dxa"/>
            <w:right w:w="30" w:type="dxa"/>
          </w:tblCellMar>
        </w:tblPrEx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811" w:rsidRPr="0043556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35561">
              <w:rPr>
                <w:rFonts w:ascii="Arial" w:hAnsi="Arial" w:cs="Arial"/>
                <w:color w:val="000000"/>
              </w:rPr>
              <w:t>Фамилия Имя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43556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ЗУН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435561" w:rsidRDefault="00D02811" w:rsidP="002909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</w:t>
            </w:r>
            <w:r w:rsidRPr="00435561">
              <w:rPr>
                <w:rFonts w:ascii="Arial" w:hAnsi="Arial" w:cs="Arial"/>
                <w:color w:val="000000"/>
              </w:rPr>
              <w:t>ворческая инициатива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11" w:rsidRPr="00435561" w:rsidRDefault="00D02811" w:rsidP="002909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Pr="00435561">
              <w:rPr>
                <w:rFonts w:ascii="Arial" w:hAnsi="Arial" w:cs="Arial"/>
                <w:color w:val="000000"/>
              </w:rPr>
              <w:t>тношения в коллективе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2811" w:rsidRPr="00435561" w:rsidRDefault="00D02811" w:rsidP="002909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</w:t>
            </w:r>
            <w:r w:rsidRPr="00435561">
              <w:rPr>
                <w:rFonts w:ascii="Arial" w:hAnsi="Arial" w:cs="Arial"/>
                <w:color w:val="000000"/>
              </w:rPr>
              <w:t>онцертная деятельность</w:t>
            </w: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Default="00D02811" w:rsidP="002909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Баллы</w:t>
            </w:r>
            <w:r w:rsidRPr="00090393">
              <w:rPr>
                <w:rFonts w:ascii="Arial CYR" w:hAnsi="Arial CYR" w:cs="Arial CYR"/>
              </w:rPr>
              <w:t xml:space="preserve">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Баллы </w:t>
            </w:r>
            <w:r w:rsidRPr="00090393">
              <w:rPr>
                <w:rFonts w:ascii="Arial CYR" w:hAnsi="Arial CYR" w:cs="Arial CY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2811" w:rsidTr="002909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811" w:rsidRPr="00090393" w:rsidRDefault="00D02811" w:rsidP="002909D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Баллы</w:t>
            </w:r>
            <w:r w:rsidRPr="00090393">
              <w:rPr>
                <w:rFonts w:ascii="Arial CYR" w:hAnsi="Arial CYR" w:cs="Arial CYR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811" w:rsidRDefault="00D02811" w:rsidP="00290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E18BE" w:rsidRDefault="001E18BE" w:rsidP="001E18BE">
      <w:pPr>
        <w:spacing w:after="160" w:line="259" w:lineRule="auto"/>
        <w:rPr>
          <w:b/>
          <w:sz w:val="28"/>
          <w:szCs w:val="28"/>
        </w:rPr>
      </w:pPr>
    </w:p>
    <w:p w:rsidR="00626D42" w:rsidRDefault="00626D42" w:rsidP="00626D42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626D42" w:rsidRPr="004A2623" w:rsidRDefault="00626D42" w:rsidP="00626D42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4A2623">
        <w:rPr>
          <w:sz w:val="28"/>
          <w:szCs w:val="28"/>
        </w:rPr>
        <w:t>Роль диагностики в педагогическом процессе учреждений дополнительного образования.</w:t>
      </w:r>
      <w:r>
        <w:rPr>
          <w:sz w:val="28"/>
          <w:szCs w:val="28"/>
        </w:rPr>
        <w:t xml:space="preserve"> </w:t>
      </w:r>
      <w:r w:rsidRPr="004A2623">
        <w:rPr>
          <w:sz w:val="28"/>
          <w:szCs w:val="28"/>
        </w:rPr>
        <w:t>К курсу повышения квалификации специалистов УДО. Санкт-Петербургский горо</w:t>
      </w:r>
      <w:r>
        <w:rPr>
          <w:sz w:val="28"/>
          <w:szCs w:val="28"/>
        </w:rPr>
        <w:t xml:space="preserve">дской дворец творчества юных - </w:t>
      </w:r>
      <w:r w:rsidRPr="004A2623">
        <w:rPr>
          <w:sz w:val="28"/>
          <w:szCs w:val="28"/>
        </w:rPr>
        <w:t>Санкт-Петербург, 2001.</w:t>
      </w:r>
    </w:p>
    <w:p w:rsidR="00626D42" w:rsidRPr="004A2623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4A2623">
        <w:rPr>
          <w:sz w:val="28"/>
          <w:szCs w:val="28"/>
        </w:rPr>
        <w:t>Смирнова Н.В. Диагностическая деятельность (словарь – справочник) -</w:t>
      </w:r>
      <w:r>
        <w:rPr>
          <w:sz w:val="28"/>
          <w:szCs w:val="28"/>
        </w:rPr>
        <w:t xml:space="preserve"> </w:t>
      </w:r>
      <w:r w:rsidRPr="004A2623">
        <w:rPr>
          <w:sz w:val="28"/>
          <w:szCs w:val="28"/>
        </w:rPr>
        <w:t>Дворец детского творчества «У Вознесенского моста» Санкт – Петербург 2006.</w:t>
      </w:r>
    </w:p>
    <w:p w:rsidR="00626D42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4A2623">
        <w:rPr>
          <w:sz w:val="28"/>
          <w:szCs w:val="28"/>
        </w:rPr>
        <w:t>Мониторинг качества образовательной деятельности в учреждении дополнительного образования детей. Приложение к журналу «Внешкольник. Воспитание и дополнительное образование детей и молодежи» выпуск №11 – Москва ГОУДОД ФЦРСДОД 2005.</w:t>
      </w:r>
    </w:p>
    <w:p w:rsidR="00626D42" w:rsidRPr="00A535FE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A535FE">
        <w:rPr>
          <w:sz w:val="28"/>
          <w:szCs w:val="28"/>
        </w:rPr>
        <w:t>Панкеев, И.А. Русские народные игры /И.А. Панкеев. – М.: Яуза, 19</w:t>
      </w:r>
      <w:r>
        <w:rPr>
          <w:sz w:val="28"/>
          <w:szCs w:val="28"/>
        </w:rPr>
        <w:t>98</w:t>
      </w:r>
      <w:r w:rsidRPr="00A535FE">
        <w:rPr>
          <w:sz w:val="28"/>
          <w:szCs w:val="28"/>
        </w:rPr>
        <w:t>.</w:t>
      </w:r>
    </w:p>
    <w:p w:rsidR="00626D42" w:rsidRPr="00722BBF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A535FE">
        <w:rPr>
          <w:sz w:val="28"/>
          <w:szCs w:val="28"/>
        </w:rPr>
        <w:lastRenderedPageBreak/>
        <w:t xml:space="preserve">16. Петров, В.М. Весенние праздники, игры и забавы для детей /В.М. Петров, Г.Н. Гришина, Л.Д. Короткова. </w:t>
      </w:r>
      <w:r>
        <w:rPr>
          <w:sz w:val="28"/>
          <w:szCs w:val="28"/>
        </w:rPr>
        <w:t>– М.: ТЦ "Сфера", 1998.</w:t>
      </w:r>
    </w:p>
    <w:p w:rsidR="00626D42" w:rsidRPr="004A2623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740727">
        <w:rPr>
          <w:sz w:val="28"/>
          <w:szCs w:val="28"/>
        </w:rPr>
        <w:t xml:space="preserve">Популярное пособие для родителей и </w:t>
      </w:r>
      <w:r>
        <w:rPr>
          <w:sz w:val="28"/>
          <w:szCs w:val="28"/>
        </w:rPr>
        <w:t xml:space="preserve">педагогов. </w:t>
      </w:r>
      <w:r w:rsidRPr="00740727">
        <w:rPr>
          <w:sz w:val="28"/>
          <w:szCs w:val="28"/>
        </w:rPr>
        <w:t>Составитель: Любовь Фатеева. Языки: Русский. Издательство: Академия Развития.</w:t>
      </w:r>
      <w:r>
        <w:rPr>
          <w:sz w:val="28"/>
          <w:szCs w:val="28"/>
        </w:rPr>
        <w:t xml:space="preserve"> 1998</w:t>
      </w:r>
    </w:p>
    <w:p w:rsidR="00626D42" w:rsidRPr="004A2623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Бекина С.И. </w:t>
      </w:r>
      <w:r w:rsidRPr="004A2623">
        <w:rPr>
          <w:sz w:val="28"/>
          <w:szCs w:val="28"/>
        </w:rPr>
        <w:t>Музыка и движение. – М., Просвещение, 1984</w:t>
      </w:r>
    </w:p>
    <w:p w:rsidR="00626D42" w:rsidRPr="004A2623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Минскин Е.М. </w:t>
      </w:r>
      <w:r w:rsidRPr="004A2623">
        <w:rPr>
          <w:sz w:val="28"/>
          <w:szCs w:val="28"/>
        </w:rPr>
        <w:t>Игры и развлечения в</w:t>
      </w:r>
      <w:r>
        <w:rPr>
          <w:sz w:val="28"/>
          <w:szCs w:val="28"/>
        </w:rPr>
        <w:t xml:space="preserve"> группе продлённого дня. – М., </w:t>
      </w:r>
      <w:r w:rsidRPr="004A2623">
        <w:rPr>
          <w:sz w:val="28"/>
          <w:szCs w:val="28"/>
        </w:rPr>
        <w:t xml:space="preserve">Просвещение, 1983 </w:t>
      </w:r>
    </w:p>
    <w:p w:rsidR="00626D42" w:rsidRPr="004A2623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Обухова Л.Ф. </w:t>
      </w:r>
      <w:r w:rsidRPr="004A2623">
        <w:rPr>
          <w:sz w:val="28"/>
          <w:szCs w:val="28"/>
        </w:rPr>
        <w:t xml:space="preserve">Возрастная психология. – М., 2000 </w:t>
      </w:r>
    </w:p>
    <w:p w:rsidR="00626D42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Назарова А.Г. </w:t>
      </w:r>
      <w:r w:rsidRPr="004A2623">
        <w:rPr>
          <w:sz w:val="28"/>
          <w:szCs w:val="28"/>
        </w:rPr>
        <w:t>И</w:t>
      </w:r>
      <w:r>
        <w:rPr>
          <w:sz w:val="28"/>
          <w:szCs w:val="28"/>
        </w:rPr>
        <w:t>гротренинг.</w:t>
      </w:r>
      <w:r w:rsidRPr="004A2623">
        <w:rPr>
          <w:sz w:val="28"/>
          <w:szCs w:val="28"/>
        </w:rPr>
        <w:t xml:space="preserve"> Методическое пособие для работы с детьми дошкольного и школьного возраста. – СПб, 1998 </w:t>
      </w:r>
    </w:p>
    <w:p w:rsidR="00626D42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F50FAA">
        <w:rPr>
          <w:sz w:val="28"/>
          <w:szCs w:val="28"/>
        </w:rPr>
        <w:t xml:space="preserve">Баркан А.И. Его величество ребенок. – М., Столетие, 1996 </w:t>
      </w:r>
    </w:p>
    <w:p w:rsidR="00626D42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D57CB8">
        <w:rPr>
          <w:sz w:val="28"/>
          <w:szCs w:val="28"/>
        </w:rPr>
        <w:t xml:space="preserve">Обухова Л.Ф. Возрастная психология. – М., 2000 </w:t>
      </w:r>
    </w:p>
    <w:p w:rsidR="00626D42" w:rsidRDefault="00626D42" w:rsidP="00626D42">
      <w:pPr>
        <w:numPr>
          <w:ilvl w:val="0"/>
          <w:numId w:val="13"/>
        </w:numPr>
        <w:jc w:val="both"/>
        <w:rPr>
          <w:sz w:val="28"/>
          <w:szCs w:val="28"/>
        </w:rPr>
      </w:pPr>
      <w:r w:rsidRPr="00D57CB8">
        <w:rPr>
          <w:sz w:val="28"/>
          <w:szCs w:val="28"/>
        </w:rPr>
        <w:t xml:space="preserve">Программа для внешкольных учреждений. – М., Просвещение, 1986 </w:t>
      </w:r>
    </w:p>
    <w:p w:rsidR="00626D42" w:rsidRDefault="00626D42" w:rsidP="00626D42">
      <w:pPr>
        <w:ind w:left="720"/>
        <w:jc w:val="center"/>
        <w:rPr>
          <w:b/>
          <w:sz w:val="28"/>
          <w:szCs w:val="28"/>
        </w:rPr>
      </w:pPr>
    </w:p>
    <w:p w:rsidR="00626D42" w:rsidRDefault="00626D42" w:rsidP="00626D42">
      <w:pPr>
        <w:ind w:left="720"/>
        <w:jc w:val="center"/>
        <w:rPr>
          <w:b/>
          <w:sz w:val="28"/>
          <w:szCs w:val="28"/>
        </w:rPr>
      </w:pPr>
      <w:r w:rsidRPr="00A616DD">
        <w:rPr>
          <w:b/>
          <w:sz w:val="28"/>
          <w:szCs w:val="28"/>
        </w:rPr>
        <w:t>Интернет-ресурсы</w:t>
      </w:r>
    </w:p>
    <w:p w:rsidR="00626D42" w:rsidRPr="003A2546" w:rsidRDefault="00626D42" w:rsidP="00626D42">
      <w:pPr>
        <w:ind w:left="720"/>
        <w:jc w:val="center"/>
        <w:rPr>
          <w:b/>
          <w:sz w:val="28"/>
          <w:szCs w:val="28"/>
        </w:rPr>
      </w:pPr>
    </w:p>
    <w:p w:rsidR="00626D42" w:rsidRPr="003A2546" w:rsidRDefault="00626D42" w:rsidP="00626D42">
      <w:pPr>
        <w:pStyle w:val="a9"/>
        <w:widowControl w:val="0"/>
        <w:numPr>
          <w:ilvl w:val="0"/>
          <w:numId w:val="28"/>
        </w:numPr>
        <w:suppressAutoHyphens/>
        <w:spacing w:after="200" w:line="276" w:lineRule="auto"/>
        <w:jc w:val="both"/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3A2546"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Группа в социальной сети «В контакте»: </w:t>
      </w:r>
      <w:hyperlink r:id="rId8" w:history="1">
        <w:r w:rsidRPr="003A2546">
          <w:rPr>
            <w:rFonts w:ascii="Times New Roman" w:eastAsia="Andale Sans UI" w:hAnsi="Times New Roman"/>
            <w:color w:val="000080"/>
            <w:kern w:val="2"/>
            <w:sz w:val="28"/>
            <w:szCs w:val="28"/>
            <w:u w:val="single"/>
            <w:lang w:eastAsia="ar-SA"/>
          </w:rPr>
          <w:t>http://vk.com/kolombinastudia</w:t>
        </w:r>
      </w:hyperlink>
      <w:r w:rsidRPr="003A2546"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p w:rsidR="00626D42" w:rsidRPr="003A2546" w:rsidRDefault="00626D42" w:rsidP="00626D42">
      <w:pPr>
        <w:pStyle w:val="a9"/>
        <w:widowControl w:val="0"/>
        <w:numPr>
          <w:ilvl w:val="0"/>
          <w:numId w:val="28"/>
        </w:numPr>
        <w:suppressAutoHyphens/>
        <w:spacing w:after="200" w:line="276" w:lineRule="auto"/>
        <w:jc w:val="both"/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3A2546"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Каталог танцевальных сайтов: </w:t>
      </w:r>
      <w:hyperlink r:id="rId9" w:history="1">
        <w:r w:rsidRPr="003A2546">
          <w:rPr>
            <w:rFonts w:ascii="Times New Roman" w:eastAsia="Andale Sans UI" w:hAnsi="Times New Roman"/>
            <w:color w:val="000080"/>
            <w:kern w:val="2"/>
            <w:sz w:val="28"/>
            <w:szCs w:val="28"/>
            <w:u w:val="single"/>
            <w:lang w:eastAsia="ar-SA"/>
          </w:rPr>
          <w:t>http://www.globaldance.info/</w:t>
        </w:r>
      </w:hyperlink>
      <w:r w:rsidRPr="003A2546"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p w:rsidR="00626D42" w:rsidRDefault="00626D42" w:rsidP="00626D42">
      <w:pPr>
        <w:pStyle w:val="a9"/>
        <w:widowControl w:val="0"/>
        <w:numPr>
          <w:ilvl w:val="0"/>
          <w:numId w:val="28"/>
        </w:numPr>
        <w:suppressAutoHyphens/>
        <w:spacing w:after="200" w:line="276" w:lineRule="auto"/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3A2546">
        <w:rPr>
          <w:rFonts w:ascii="Times New Roman" w:eastAsia="Andale Sans UI" w:hAnsi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Сайт материалов для учителя музыки, включая каталог сайтов, нотные архивы, музыкальные энциклопедии: </w:t>
      </w:r>
      <w:hyperlink r:id="rId10" w:history="1">
        <w:r w:rsidRPr="003A2546">
          <w:rPr>
            <w:rFonts w:ascii="Times New Roman" w:eastAsia="Andale Sans UI" w:hAnsi="Times New Roman"/>
            <w:color w:val="000080"/>
            <w:kern w:val="2"/>
            <w:sz w:val="28"/>
            <w:szCs w:val="28"/>
            <w:u w:val="single"/>
            <w:lang w:eastAsia="ar-SA"/>
          </w:rPr>
          <w:t>http://muza-live.ucoz.ru/dir/21-1-2</w:t>
        </w:r>
      </w:hyperlink>
    </w:p>
    <w:p w:rsidR="0030142B" w:rsidRDefault="0030142B" w:rsidP="00626D42">
      <w:pPr>
        <w:spacing w:after="160" w:line="259" w:lineRule="auto"/>
        <w:jc w:val="center"/>
      </w:pPr>
    </w:p>
    <w:sectPr w:rsidR="0030142B" w:rsidSect="00FD13B2">
      <w:footerReference w:type="even" r:id="rId11"/>
      <w:foot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DF" w:rsidRDefault="00123EDF">
      <w:r>
        <w:separator/>
      </w:r>
    </w:p>
  </w:endnote>
  <w:endnote w:type="continuationSeparator" w:id="0">
    <w:p w:rsidR="00123EDF" w:rsidRDefault="0012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93" w:rsidRDefault="00D02811" w:rsidP="001869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090393" w:rsidRDefault="00123E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93" w:rsidRDefault="00D02811" w:rsidP="001869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19AB">
      <w:rPr>
        <w:rStyle w:val="a8"/>
        <w:noProof/>
      </w:rPr>
      <w:t>2</w:t>
    </w:r>
    <w:r>
      <w:rPr>
        <w:rStyle w:val="a8"/>
      </w:rPr>
      <w:fldChar w:fldCharType="end"/>
    </w:r>
  </w:p>
  <w:p w:rsidR="00090393" w:rsidRDefault="00123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DF" w:rsidRDefault="00123EDF">
      <w:r>
        <w:separator/>
      </w:r>
    </w:p>
  </w:footnote>
  <w:footnote w:type="continuationSeparator" w:id="0">
    <w:p w:rsidR="00123EDF" w:rsidRDefault="0012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5081"/>
    <w:multiLevelType w:val="hybridMultilevel"/>
    <w:tmpl w:val="98FEE61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2D6"/>
    <w:multiLevelType w:val="hybridMultilevel"/>
    <w:tmpl w:val="92AC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372D"/>
    <w:multiLevelType w:val="hybridMultilevel"/>
    <w:tmpl w:val="B768BC8A"/>
    <w:lvl w:ilvl="0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158545B7"/>
    <w:multiLevelType w:val="hybridMultilevel"/>
    <w:tmpl w:val="4A90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A5568"/>
    <w:multiLevelType w:val="hybridMultilevel"/>
    <w:tmpl w:val="309679A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1C7D4A"/>
    <w:multiLevelType w:val="hybridMultilevel"/>
    <w:tmpl w:val="AF1E9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81278"/>
    <w:multiLevelType w:val="hybridMultilevel"/>
    <w:tmpl w:val="9478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64BEA"/>
    <w:multiLevelType w:val="hybridMultilevel"/>
    <w:tmpl w:val="ECE485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751619"/>
    <w:multiLevelType w:val="hybridMultilevel"/>
    <w:tmpl w:val="E8C2EB6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D8D29AE"/>
    <w:multiLevelType w:val="hybridMultilevel"/>
    <w:tmpl w:val="5FF26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753A6"/>
    <w:multiLevelType w:val="hybridMultilevel"/>
    <w:tmpl w:val="799A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C633A"/>
    <w:multiLevelType w:val="hybridMultilevel"/>
    <w:tmpl w:val="F18C1770"/>
    <w:lvl w:ilvl="0" w:tplc="79AE8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6111F"/>
    <w:multiLevelType w:val="hybridMultilevel"/>
    <w:tmpl w:val="2BC8F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F7D24"/>
    <w:multiLevelType w:val="hybridMultilevel"/>
    <w:tmpl w:val="3F34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D641C"/>
    <w:multiLevelType w:val="hybridMultilevel"/>
    <w:tmpl w:val="9F56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36EAE"/>
    <w:multiLevelType w:val="hybridMultilevel"/>
    <w:tmpl w:val="B8E80BD6"/>
    <w:lvl w:ilvl="0" w:tplc="79AE8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E8655B"/>
    <w:multiLevelType w:val="hybridMultilevel"/>
    <w:tmpl w:val="41303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47B89"/>
    <w:multiLevelType w:val="hybridMultilevel"/>
    <w:tmpl w:val="8A2E71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99274A1"/>
    <w:multiLevelType w:val="hybridMultilevel"/>
    <w:tmpl w:val="3DF2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45A29"/>
    <w:multiLevelType w:val="hybridMultilevel"/>
    <w:tmpl w:val="3E6C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965B6"/>
    <w:multiLevelType w:val="hybridMultilevel"/>
    <w:tmpl w:val="76088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274085"/>
    <w:multiLevelType w:val="hybridMultilevel"/>
    <w:tmpl w:val="B85E71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75E7A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8AB2A86"/>
    <w:multiLevelType w:val="hybridMultilevel"/>
    <w:tmpl w:val="309C5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EC6EBA"/>
    <w:multiLevelType w:val="hybridMultilevel"/>
    <w:tmpl w:val="41A4B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DD0EA6"/>
    <w:multiLevelType w:val="hybridMultilevel"/>
    <w:tmpl w:val="66A8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24A92"/>
    <w:multiLevelType w:val="hybridMultilevel"/>
    <w:tmpl w:val="198EA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2C0457"/>
    <w:multiLevelType w:val="hybridMultilevel"/>
    <w:tmpl w:val="6610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35FC9"/>
    <w:multiLevelType w:val="hybridMultilevel"/>
    <w:tmpl w:val="DC7C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12"/>
  </w:num>
  <w:num w:numId="5">
    <w:abstractNumId w:val="3"/>
  </w:num>
  <w:num w:numId="6">
    <w:abstractNumId w:val="4"/>
  </w:num>
  <w:num w:numId="7">
    <w:abstractNumId w:val="17"/>
  </w:num>
  <w:num w:numId="8">
    <w:abstractNumId w:val="7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11"/>
  </w:num>
  <w:num w:numId="14">
    <w:abstractNumId w:val="15"/>
  </w:num>
  <w:num w:numId="15">
    <w:abstractNumId w:val="0"/>
  </w:num>
  <w:num w:numId="16">
    <w:abstractNumId w:val="19"/>
  </w:num>
  <w:num w:numId="17">
    <w:abstractNumId w:val="27"/>
  </w:num>
  <w:num w:numId="18">
    <w:abstractNumId w:val="18"/>
  </w:num>
  <w:num w:numId="19">
    <w:abstractNumId w:val="8"/>
  </w:num>
  <w:num w:numId="20">
    <w:abstractNumId w:val="13"/>
  </w:num>
  <w:num w:numId="21">
    <w:abstractNumId w:val="24"/>
  </w:num>
  <w:num w:numId="22">
    <w:abstractNumId w:val="6"/>
  </w:num>
  <w:num w:numId="23">
    <w:abstractNumId w:val="26"/>
  </w:num>
  <w:num w:numId="24">
    <w:abstractNumId w:val="10"/>
  </w:num>
  <w:num w:numId="25">
    <w:abstractNumId w:val="20"/>
  </w:num>
  <w:num w:numId="26">
    <w:abstractNumId w:val="1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11"/>
    <w:rsid w:val="00057FA1"/>
    <w:rsid w:val="00123EDF"/>
    <w:rsid w:val="00187194"/>
    <w:rsid w:val="001E18BE"/>
    <w:rsid w:val="0030142B"/>
    <w:rsid w:val="00343980"/>
    <w:rsid w:val="005319AB"/>
    <w:rsid w:val="0058369C"/>
    <w:rsid w:val="00626D42"/>
    <w:rsid w:val="006F62DE"/>
    <w:rsid w:val="0072616D"/>
    <w:rsid w:val="007E5F3D"/>
    <w:rsid w:val="00850AF8"/>
    <w:rsid w:val="009B39B5"/>
    <w:rsid w:val="009D0378"/>
    <w:rsid w:val="00A8306E"/>
    <w:rsid w:val="00B72746"/>
    <w:rsid w:val="00C446B2"/>
    <w:rsid w:val="00D02811"/>
    <w:rsid w:val="00D21901"/>
    <w:rsid w:val="00DA2B05"/>
    <w:rsid w:val="00FD13B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7A2B5-B088-4571-852C-2C32FD86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811"/>
    <w:pPr>
      <w:spacing w:before="100" w:beforeAutospacing="1" w:after="100" w:afterAutospacing="1"/>
    </w:pPr>
  </w:style>
  <w:style w:type="character" w:styleId="a4">
    <w:name w:val="Strong"/>
    <w:qFormat/>
    <w:rsid w:val="00D02811"/>
    <w:rPr>
      <w:b/>
      <w:bCs/>
    </w:rPr>
  </w:style>
  <w:style w:type="character" w:styleId="a5">
    <w:name w:val="Emphasis"/>
    <w:qFormat/>
    <w:rsid w:val="00D02811"/>
    <w:rPr>
      <w:i/>
      <w:iCs/>
    </w:rPr>
  </w:style>
  <w:style w:type="paragraph" w:styleId="a6">
    <w:name w:val="footer"/>
    <w:basedOn w:val="a"/>
    <w:link w:val="a7"/>
    <w:rsid w:val="00D028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02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2811"/>
  </w:style>
  <w:style w:type="paragraph" w:styleId="a9">
    <w:name w:val="List Paragraph"/>
    <w:basedOn w:val="a"/>
    <w:uiPriority w:val="34"/>
    <w:qFormat/>
    <w:rsid w:val="00D0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FD13B2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rsid w:val="00FD13B2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olombinastud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uza-live.ucoz.ru/dir/21-1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dance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2014-12-03T09:27:00Z</dcterms:created>
  <dcterms:modified xsi:type="dcterms:W3CDTF">2014-12-11T18:07:00Z</dcterms:modified>
</cp:coreProperties>
</file>