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05" w:rsidRDefault="00A02605" w:rsidP="001D0C01">
      <w:r>
        <w:t>План характеристики государства по картам атласа, тексту учебника, дополнительной литературы.</w:t>
      </w:r>
    </w:p>
    <w:tbl>
      <w:tblPr>
        <w:tblW w:w="14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1"/>
        <w:gridCol w:w="2985"/>
        <w:gridCol w:w="1821"/>
        <w:gridCol w:w="1716"/>
        <w:gridCol w:w="56"/>
        <w:gridCol w:w="1843"/>
        <w:gridCol w:w="33"/>
        <w:gridCol w:w="1640"/>
        <w:gridCol w:w="28"/>
        <w:gridCol w:w="1823"/>
        <w:gridCol w:w="20"/>
      </w:tblGrid>
      <w:tr w:rsidR="00A02605" w:rsidTr="003D3BE0">
        <w:tc>
          <w:tcPr>
            <w:tcW w:w="2061" w:type="dxa"/>
          </w:tcPr>
          <w:p w:rsidR="00A02605" w:rsidRPr="00FF0E95" w:rsidRDefault="00A02605" w:rsidP="003D3BE0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Название</w:t>
            </w:r>
          </w:p>
          <w:p w:rsidR="00A02605" w:rsidRPr="00FF0E95" w:rsidRDefault="00A02605" w:rsidP="003D3BE0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Государства</w:t>
            </w:r>
          </w:p>
          <w:p w:rsidR="00A02605" w:rsidRPr="00FF0E95" w:rsidRDefault="00A02605" w:rsidP="003D3BE0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Флаг</w:t>
            </w:r>
          </w:p>
          <w:p w:rsidR="00A02605" w:rsidRPr="00FF0E95" w:rsidRDefault="00A02605" w:rsidP="003D3BE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Географичес</w:t>
            </w:r>
            <w:r w:rsidRPr="00FF0E95">
              <w:rPr>
                <w:sz w:val="20"/>
                <w:szCs w:val="20"/>
              </w:rPr>
              <w:t>кое положение.</w:t>
            </w:r>
          </w:p>
          <w:p w:rsidR="00A02605" w:rsidRPr="00FF0E95" w:rsidRDefault="00A02605" w:rsidP="003D3BE0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Особенность.</w:t>
            </w:r>
          </w:p>
        </w:tc>
        <w:tc>
          <w:tcPr>
            <w:tcW w:w="2985" w:type="dxa"/>
          </w:tcPr>
          <w:p w:rsidR="00A02605" w:rsidRPr="00FF0E95" w:rsidRDefault="00A02605" w:rsidP="003D3BE0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Народы</w:t>
            </w:r>
          </w:p>
          <w:p w:rsidR="00A02605" w:rsidRPr="00FF0E95" w:rsidRDefault="00A02605" w:rsidP="003D3BE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</w:t>
            </w:r>
            <w:r w:rsidRPr="00FF0E95">
              <w:rPr>
                <w:sz w:val="20"/>
                <w:szCs w:val="20"/>
              </w:rPr>
              <w:t>ный язык.</w:t>
            </w:r>
          </w:p>
          <w:p w:rsidR="00A02605" w:rsidRPr="00FF0E95" w:rsidRDefault="00A02605" w:rsidP="003D3BE0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ациональ</w:t>
            </w:r>
            <w:r w:rsidRPr="00FF0E95">
              <w:rPr>
                <w:sz w:val="20"/>
                <w:szCs w:val="20"/>
              </w:rPr>
              <w:t>ная валюта</w:t>
            </w:r>
          </w:p>
        </w:tc>
        <w:tc>
          <w:tcPr>
            <w:tcW w:w="3593" w:type="dxa"/>
            <w:gridSpan w:val="3"/>
          </w:tcPr>
          <w:p w:rsidR="00A02605" w:rsidRPr="00FF0E95" w:rsidRDefault="00A02605" w:rsidP="003D3BE0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Численность</w:t>
            </w:r>
            <w:r>
              <w:rPr>
                <w:sz w:val="20"/>
                <w:szCs w:val="20"/>
              </w:rPr>
              <w:t xml:space="preserve"> </w:t>
            </w:r>
            <w:r w:rsidRPr="00FF0E95">
              <w:rPr>
                <w:sz w:val="20"/>
                <w:szCs w:val="20"/>
              </w:rPr>
              <w:t>Населения</w:t>
            </w:r>
            <w:r>
              <w:rPr>
                <w:sz w:val="20"/>
                <w:szCs w:val="20"/>
              </w:rPr>
              <w:t xml:space="preserve"> ( млн. чел</w:t>
            </w:r>
            <w:r w:rsidRPr="00FF0E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)</w:t>
            </w:r>
          </w:p>
          <w:p w:rsidR="00A02605" w:rsidRPr="00FF0E95" w:rsidRDefault="00A02605" w:rsidP="003D3BE0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 xml:space="preserve">  </w:t>
            </w:r>
            <w:r w:rsidRPr="00FF0E95">
              <w:rPr>
                <w:sz w:val="20"/>
                <w:szCs w:val="20"/>
              </w:rPr>
              <w:t>территории.</w:t>
            </w:r>
          </w:p>
          <w:p w:rsidR="00A02605" w:rsidRPr="00FF0E95" w:rsidRDefault="00A02605" w:rsidP="003D3BE0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 xml:space="preserve">Плотность </w:t>
            </w:r>
            <w:r>
              <w:rPr>
                <w:sz w:val="20"/>
                <w:szCs w:val="20"/>
              </w:rPr>
              <w:t xml:space="preserve">  </w:t>
            </w:r>
            <w:r w:rsidRPr="00FF0E95">
              <w:rPr>
                <w:sz w:val="20"/>
                <w:szCs w:val="20"/>
              </w:rPr>
              <w:t>населения</w:t>
            </w:r>
          </w:p>
          <w:p w:rsidR="00A02605" w:rsidRPr="00FF0E95" w:rsidRDefault="00A02605" w:rsidP="003D3BE0">
            <w:pPr>
              <w:pStyle w:val="a3"/>
              <w:rPr>
                <w:sz w:val="20"/>
                <w:szCs w:val="20"/>
              </w:rPr>
            </w:pPr>
            <w:r w:rsidRPr="00F12730">
              <w:rPr>
                <w:sz w:val="20"/>
                <w:szCs w:val="20"/>
              </w:rPr>
              <w:t xml:space="preserve">( </w:t>
            </w:r>
            <w:r w:rsidRPr="00FF0E95">
              <w:rPr>
                <w:sz w:val="20"/>
                <w:szCs w:val="20"/>
              </w:rPr>
              <w:t>чел\ кв.км.)</w:t>
            </w:r>
          </w:p>
        </w:tc>
        <w:tc>
          <w:tcPr>
            <w:tcW w:w="1843" w:type="dxa"/>
          </w:tcPr>
          <w:p w:rsidR="00A02605" w:rsidRPr="00FF0E95" w:rsidRDefault="00A02605" w:rsidP="003D3BE0">
            <w:pPr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Природные</w:t>
            </w:r>
          </w:p>
          <w:p w:rsidR="00A02605" w:rsidRPr="00FF0E95" w:rsidRDefault="00A02605" w:rsidP="003D3BE0">
            <w:pPr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условия</w:t>
            </w:r>
          </w:p>
        </w:tc>
        <w:tc>
          <w:tcPr>
            <w:tcW w:w="1701" w:type="dxa"/>
            <w:gridSpan w:val="3"/>
          </w:tcPr>
          <w:p w:rsidR="00A02605" w:rsidRPr="00FF0E95" w:rsidRDefault="00A02605" w:rsidP="003D3BE0">
            <w:pPr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Полезные</w:t>
            </w:r>
          </w:p>
          <w:p w:rsidR="00A02605" w:rsidRPr="00FF0E95" w:rsidRDefault="00A02605" w:rsidP="003D3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FF0E95">
              <w:rPr>
                <w:sz w:val="20"/>
                <w:szCs w:val="20"/>
              </w:rPr>
              <w:t>скопаемые</w:t>
            </w:r>
          </w:p>
        </w:tc>
        <w:tc>
          <w:tcPr>
            <w:tcW w:w="1843" w:type="dxa"/>
            <w:gridSpan w:val="2"/>
          </w:tcPr>
          <w:p w:rsidR="00A02605" w:rsidRPr="00FF0E95" w:rsidRDefault="00A02605" w:rsidP="003D3BE0">
            <w:pPr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Занятость</w:t>
            </w:r>
          </w:p>
          <w:p w:rsidR="00A02605" w:rsidRPr="00A02605" w:rsidRDefault="00A02605" w:rsidP="00A02605">
            <w:pPr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населения</w:t>
            </w:r>
          </w:p>
        </w:tc>
      </w:tr>
      <w:tr w:rsidR="00A02605" w:rsidTr="00A02605">
        <w:trPr>
          <w:gridAfter w:val="1"/>
          <w:wAfter w:w="20" w:type="dxa"/>
          <w:trHeight w:val="7789"/>
        </w:trPr>
        <w:tc>
          <w:tcPr>
            <w:tcW w:w="2061" w:type="dxa"/>
          </w:tcPr>
          <w:p w:rsidR="00A02605" w:rsidRDefault="00A02605" w:rsidP="003D3BE0">
            <w:pPr>
              <w:pStyle w:val="a3"/>
            </w:pPr>
            <w:r>
              <w:lastRenderedPageBreak/>
              <w:t>Алжир.</w:t>
            </w:r>
            <w:r>
              <w:rPr>
                <w:noProof/>
              </w:rPr>
              <w:t xml:space="preserve"> </w:t>
            </w:r>
          </w:p>
          <w:p w:rsidR="00A02605" w:rsidRDefault="00A02605" w:rsidP="003D3BE0">
            <w:pPr>
              <w:pStyle w:val="a3"/>
            </w:pPr>
          </w:p>
          <w:p w:rsidR="00A02605" w:rsidRDefault="00A02605" w:rsidP="003D3BE0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883920" cy="982555"/>
                  <wp:effectExtent l="19050" t="0" r="0" b="0"/>
                  <wp:docPr id="3" name="Рисунок 1" descr="D:\06S0705i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S0705i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465" cy="987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605" w:rsidRDefault="00A02605" w:rsidP="003D3BE0">
            <w:pPr>
              <w:pStyle w:val="a3"/>
            </w:pPr>
          </w:p>
          <w:p w:rsidR="00A02605" w:rsidRDefault="00A02605" w:rsidP="003D3BE0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716280" cy="796208"/>
                  <wp:effectExtent l="19050" t="0" r="7620" b="0"/>
                  <wp:docPr id="4" name="Рисунок 2" descr="D:\06S0704i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S0704i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114" cy="801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605" w:rsidRDefault="008643C1" w:rsidP="003D3BE0">
            <w:pPr>
              <w:pStyle w:val="a3"/>
            </w:pPr>
            <w:r>
              <w:rPr>
                <w:noProof/>
              </w:rPr>
              <w:pict>
                <v:rect id="_x0000_s1026" style="position:absolute;margin-left:0;margin-top:0;width:72.6pt;height:60pt;z-index:-251656192;mso-position-horizontal:left;mso-position-vertical:top;mso-position-vertical-relative:line" wrapcoords="-225 -225 -225 21375 21825 21375 21825 -225 -225 -225" o:allowoverlap="f">
                  <v:textbox>
                    <w:txbxContent>
                      <w:p w:rsidR="00A02605" w:rsidRDefault="00A02605" w:rsidP="00A02605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ind w:right="80"/>
                          <w:rPr>
                            <w:rFonts w:ascii="PragmaticaKMM" w:hAnsi="PragmaticaKMM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ragmaticaKMM" w:hAnsi="PragmaticaKMM" w:cs="PragmaticaKMM"/>
                            <w:sz w:val="16"/>
                            <w:szCs w:val="16"/>
                          </w:rPr>
                          <w:t>Национальная эмблема Алжира, принятая в 1976 году.</w:t>
                        </w:r>
                      </w:p>
                      <w:p w:rsidR="00A02605" w:rsidRDefault="00A02605" w:rsidP="00A02605"/>
                    </w:txbxContent>
                  </v:textbox>
                  <w10:wrap type="tight"/>
                </v:rect>
              </w:pict>
            </w:r>
          </w:p>
          <w:p w:rsidR="00A02605" w:rsidRDefault="008643C1" w:rsidP="003D3BE0">
            <w:pPr>
              <w:pStyle w:val="a3"/>
            </w:pPr>
            <w:r>
              <w:rPr>
                <w:noProof/>
              </w:rPr>
              <w:pict>
                <v:rect id="_x0000_s1027" style="position:absolute;margin-left:.5pt;margin-top:-211.05pt;width:1in;height:25.2pt;z-index:-251655168;mso-position-vertical-relative:line" wrapcoords="-225 -225 -225 21375 21825 21375 21825 -225 -225 -225" o:allowoverlap="f">
                  <v:textbox>
                    <w:txbxContent>
                      <w:p w:rsidR="00A02605" w:rsidRDefault="00A02605" w:rsidP="00A02605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ind w:right="80"/>
                          <w:rPr>
                            <w:rFonts w:ascii="PragmaticaKMM" w:hAnsi="PragmaticaKMM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ragmaticaKMM" w:hAnsi="PragmaticaKMM" w:cs="PragmaticaKMM"/>
                            <w:sz w:val="16"/>
                            <w:szCs w:val="16"/>
                          </w:rPr>
                          <w:t>Флаг Алжира.</w:t>
                        </w:r>
                      </w:p>
                      <w:p w:rsidR="00A02605" w:rsidRDefault="00A02605" w:rsidP="00A02605"/>
                    </w:txbxContent>
                  </v:textbox>
                  <w10:wrap type="square"/>
                </v:rect>
              </w:pict>
            </w:r>
            <w:r w:rsidR="00A02605">
              <w:t>На северо – западе Африки.В связи с большой протяжё-нностью выделяют Северный Алжир и Алжирскую сахару.</w:t>
            </w:r>
          </w:p>
          <w:p w:rsidR="00A02605" w:rsidRDefault="00A02605" w:rsidP="003D3BE0">
            <w:pPr>
              <w:pStyle w:val="a3"/>
            </w:pPr>
            <w:r>
              <w:t>1962 году стал не-зависимым госу-дарством</w:t>
            </w:r>
          </w:p>
        </w:tc>
        <w:tc>
          <w:tcPr>
            <w:tcW w:w="2985" w:type="dxa"/>
          </w:tcPr>
          <w:p w:rsidR="00A02605" w:rsidRDefault="00A02605" w:rsidP="003D3BE0">
            <w:pPr>
              <w:pStyle w:val="a3"/>
            </w:pPr>
            <w:r>
              <w:t>Алжир.</w:t>
            </w:r>
          </w:p>
          <w:p w:rsidR="00A02605" w:rsidRDefault="00A02605" w:rsidP="003D3BE0">
            <w:pPr>
              <w:pStyle w:val="a3"/>
            </w:pPr>
          </w:p>
          <w:p w:rsidR="00A02605" w:rsidRPr="005508C3" w:rsidRDefault="00A02605" w:rsidP="003D3BE0">
            <w:pPr>
              <w:pStyle w:val="a3"/>
            </w:pPr>
            <w:r w:rsidRPr="005508C3">
              <w:t>Население 1,661 млн человек (2004), с пригородами 3,248 млн человек (2004). Порт на Средиземном м. Международный аэропорт. Машиностроение, пищевая, текстильная, химическая, нефтеперерабатывающая промышленность. Метрополитен. Университет. Основан в 10 в. на месте развалин небольшого римского поселения Икозиум. В 1830-1962 административный центр французской ко</w:t>
            </w:r>
            <w:r>
              <w:t>-</w:t>
            </w:r>
            <w:r w:rsidRPr="005508C3">
              <w:t>лонии Алжир. Касба-крепость (турецкого вре</w:t>
            </w:r>
            <w:r>
              <w:t>-</w:t>
            </w:r>
            <w:r w:rsidRPr="005508C3">
              <w:t>мени), Большая мечеть (1096) с минаретом (1323) и др. Сильно пострадал от землетрясения мая 2003.</w:t>
            </w:r>
          </w:p>
          <w:p w:rsidR="00A02605" w:rsidRDefault="00A02605" w:rsidP="003D3BE0">
            <w:pPr>
              <w:pStyle w:val="a3"/>
            </w:pPr>
            <w:r>
              <w:t>Широко распространён   Французский   язык.</w:t>
            </w:r>
          </w:p>
          <w:p w:rsidR="00A02605" w:rsidRDefault="00A02605" w:rsidP="003D3BE0">
            <w:pPr>
              <w:pStyle w:val="a3"/>
            </w:pPr>
            <w:r>
              <w:t xml:space="preserve">Валюта – алжирский   </w:t>
            </w:r>
            <w:r w:rsidRPr="005508C3">
              <w:rPr>
                <w:u w:val="single"/>
              </w:rPr>
              <w:t>динар</w:t>
            </w:r>
            <w:r>
              <w:t>.</w:t>
            </w:r>
          </w:p>
          <w:p w:rsidR="00A02605" w:rsidRPr="005508C3" w:rsidRDefault="00A02605" w:rsidP="003D3BE0">
            <w:pPr>
              <w:pStyle w:val="a3"/>
            </w:pPr>
          </w:p>
          <w:p w:rsidR="00A02605" w:rsidRPr="005508C3" w:rsidRDefault="00A02605" w:rsidP="003D3BE0">
            <w:pPr>
              <w:pStyle w:val="a3"/>
            </w:pPr>
          </w:p>
          <w:p w:rsidR="00A02605" w:rsidRDefault="00A02605" w:rsidP="003D3BE0">
            <w:pPr>
              <w:pStyle w:val="a3"/>
            </w:pPr>
          </w:p>
        </w:tc>
        <w:tc>
          <w:tcPr>
            <w:tcW w:w="1821" w:type="dxa"/>
          </w:tcPr>
          <w:p w:rsidR="00A02605" w:rsidRDefault="00A02605" w:rsidP="003D3BE0">
            <w:pPr>
              <w:pStyle w:val="a3"/>
              <w:rPr>
                <w:color w:val="C00000"/>
              </w:rPr>
            </w:pPr>
            <w:r>
              <w:rPr>
                <w:color w:val="C00000"/>
              </w:rPr>
              <w:t>Берберы,</w:t>
            </w:r>
          </w:p>
          <w:p w:rsidR="00A02605" w:rsidRPr="00154806" w:rsidRDefault="00A02605" w:rsidP="003D3BE0">
            <w:pPr>
              <w:pStyle w:val="a3"/>
              <w:rPr>
                <w:color w:val="C00000"/>
              </w:rPr>
            </w:pPr>
            <w:r w:rsidRPr="00154806">
              <w:rPr>
                <w:color w:val="C00000"/>
              </w:rPr>
              <w:t>Туареги</w:t>
            </w:r>
            <w:r>
              <w:t xml:space="preserve"> – кочевые племе-на.   </w:t>
            </w:r>
            <w:r w:rsidRPr="00154806">
              <w:rPr>
                <w:color w:val="C00000"/>
              </w:rPr>
              <w:t>Алжирцы.</w:t>
            </w:r>
          </w:p>
          <w:p w:rsidR="00A02605" w:rsidRPr="00154806" w:rsidRDefault="00A02605" w:rsidP="003D3BE0">
            <w:pPr>
              <w:pStyle w:val="a3"/>
              <w:rPr>
                <w:color w:val="C00000"/>
              </w:rPr>
            </w:pPr>
            <w:r>
              <w:t xml:space="preserve">Национальный язык  </w:t>
            </w:r>
            <w:r w:rsidRPr="00154806">
              <w:rPr>
                <w:color w:val="C00000"/>
              </w:rPr>
              <w:t>Алжирский,</w:t>
            </w:r>
          </w:p>
          <w:p w:rsidR="00A02605" w:rsidRDefault="00A02605" w:rsidP="003D3BE0">
            <w:pPr>
              <w:pStyle w:val="a3"/>
              <w:rPr>
                <w:b/>
                <w:color w:val="FF0000"/>
                <w:sz w:val="24"/>
                <w:szCs w:val="24"/>
              </w:rPr>
            </w:pPr>
            <w:r>
              <w:t xml:space="preserve">Государственная религия – </w:t>
            </w:r>
            <w:r w:rsidRPr="005508C3">
              <w:rPr>
                <w:b/>
                <w:color w:val="FF0000"/>
                <w:sz w:val="24"/>
                <w:szCs w:val="24"/>
              </w:rPr>
              <w:t>ислам</w:t>
            </w:r>
            <w:r>
              <w:rPr>
                <w:b/>
                <w:color w:val="FF0000"/>
                <w:sz w:val="24"/>
                <w:szCs w:val="24"/>
              </w:rPr>
              <w:t>,</w:t>
            </w:r>
          </w:p>
          <w:p w:rsidR="00A02605" w:rsidRPr="005508C3" w:rsidRDefault="00A02605" w:rsidP="003D3BE0">
            <w:pPr>
              <w:pStyle w:val="a3"/>
            </w:pPr>
          </w:p>
        </w:tc>
        <w:tc>
          <w:tcPr>
            <w:tcW w:w="1716" w:type="dxa"/>
          </w:tcPr>
          <w:p w:rsidR="00A02605" w:rsidRDefault="00A02605" w:rsidP="003D3BE0">
            <w:pPr>
              <w:pStyle w:val="a3"/>
            </w:pPr>
            <w:r>
              <w:t>32 млн. чел.</w:t>
            </w:r>
          </w:p>
          <w:p w:rsidR="00A02605" w:rsidRDefault="00A02605" w:rsidP="003D3BE0">
            <w:pPr>
              <w:pStyle w:val="a3"/>
            </w:pPr>
            <w:r>
              <w:t xml:space="preserve">Площадь территории 2,4 млн. </w:t>
            </w:r>
          </w:p>
          <w:p w:rsidR="00A02605" w:rsidRDefault="00A02605" w:rsidP="003D3BE0">
            <w:pPr>
              <w:pStyle w:val="a3"/>
            </w:pPr>
            <w:r>
              <w:t>кВ. км.</w:t>
            </w:r>
          </w:p>
          <w:p w:rsidR="00A02605" w:rsidRDefault="00A02605" w:rsidP="003D3BE0">
            <w:pPr>
              <w:pStyle w:val="a3"/>
            </w:pPr>
            <w:r>
              <w:t xml:space="preserve">       Ч</w:t>
            </w:r>
          </w:p>
          <w:p w:rsidR="00A02605" w:rsidRDefault="00A02605" w:rsidP="003D3BE0">
            <w:pPr>
              <w:pStyle w:val="a3"/>
            </w:pPr>
            <w:r>
              <w:t>П= -----</w:t>
            </w:r>
          </w:p>
          <w:p w:rsidR="00A02605" w:rsidRDefault="00A02605" w:rsidP="003D3BE0">
            <w:pPr>
              <w:pStyle w:val="a3"/>
            </w:pPr>
            <w:r>
              <w:t xml:space="preserve">         </w:t>
            </w:r>
            <w:r w:rsidRPr="00FA26E2">
              <w:rPr>
                <w:lang w:val="en-US"/>
              </w:rPr>
              <w:t>S</w:t>
            </w:r>
          </w:p>
          <w:p w:rsidR="00A02605" w:rsidRDefault="00A02605" w:rsidP="003D3BE0">
            <w:pPr>
              <w:pStyle w:val="a3"/>
            </w:pPr>
            <w:r>
              <w:t xml:space="preserve">        32 млн.чел.</w:t>
            </w:r>
          </w:p>
          <w:p w:rsidR="00A02605" w:rsidRDefault="00A02605" w:rsidP="003D3BE0">
            <w:pPr>
              <w:pStyle w:val="a3"/>
            </w:pPr>
            <w:r>
              <w:t>П= --------------------</w:t>
            </w:r>
          </w:p>
          <w:p w:rsidR="00A02605" w:rsidRDefault="00A02605" w:rsidP="003D3BE0">
            <w:pPr>
              <w:pStyle w:val="a3"/>
            </w:pPr>
            <w:r>
              <w:t xml:space="preserve">      2,4 млн. кВ. км.</w:t>
            </w:r>
          </w:p>
          <w:p w:rsidR="00A02605" w:rsidRDefault="00A02605" w:rsidP="003D3BE0">
            <w:pPr>
              <w:pStyle w:val="a3"/>
            </w:pPr>
          </w:p>
          <w:p w:rsidR="00A02605" w:rsidRDefault="00A02605" w:rsidP="003D3BE0">
            <w:pPr>
              <w:pStyle w:val="a3"/>
            </w:pPr>
            <w:r>
              <w:t>=          Чел\кв.км.</w:t>
            </w:r>
          </w:p>
          <w:p w:rsidR="00A02605" w:rsidRDefault="00A02605" w:rsidP="003D3BE0">
            <w:pPr>
              <w:pStyle w:val="a3"/>
            </w:pPr>
          </w:p>
          <w:p w:rsidR="00A02605" w:rsidRPr="0093744B" w:rsidRDefault="00A02605" w:rsidP="003D3BE0">
            <w:pPr>
              <w:pStyle w:val="a3"/>
            </w:pPr>
            <w:r>
              <w:t>Естественный при-рост на 1000 чел. составляет 13 человек</w:t>
            </w:r>
          </w:p>
        </w:tc>
        <w:tc>
          <w:tcPr>
            <w:tcW w:w="1932" w:type="dxa"/>
            <w:gridSpan w:val="3"/>
          </w:tcPr>
          <w:p w:rsidR="00A02605" w:rsidRDefault="00A02605" w:rsidP="003D3BE0">
            <w:pPr>
              <w:pStyle w:val="a3"/>
              <w:rPr>
                <w:sz w:val="24"/>
                <w:szCs w:val="24"/>
              </w:rPr>
            </w:pPr>
            <w:r>
              <w:t>Аграрная страна. Возделы-вают главным образом зер-новые, виноград, овощи, фрукты. На экспорт произво-дят вино. В полупустынных районах – сбор и первичная переработка травы альфа, идущей на производство лучших сортов бумаги. 95% экспортных поступлений приносят доходы от продажи нефти и газа. ВНП на душу нас. 1600 долларов (1995).</w:t>
            </w:r>
          </w:p>
          <w:p w:rsidR="00A02605" w:rsidRDefault="00A02605" w:rsidP="003D3BE0"/>
        </w:tc>
        <w:tc>
          <w:tcPr>
            <w:tcW w:w="1640" w:type="dxa"/>
          </w:tcPr>
          <w:p w:rsidR="00A02605" w:rsidRDefault="00A02605" w:rsidP="003D3BE0">
            <w:pPr>
              <w:autoSpaceDE w:val="0"/>
              <w:autoSpaceDN w:val="0"/>
              <w:adjustRightInd w:val="0"/>
              <w:spacing w:before="120" w:after="0" w:line="320" w:lineRule="exact"/>
              <w:ind w:left="284"/>
              <w:rPr>
                <w:rFonts w:ascii="PragmaticaKMM" w:hAnsi="PragmaticaKMM" w:cs="PragmaticaKMM"/>
                <w:sz w:val="20"/>
                <w:szCs w:val="20"/>
              </w:rPr>
            </w:pPr>
            <w:r>
              <w:rPr>
                <w:rFonts w:ascii="PragmaticaKMM" w:hAnsi="PragmaticaKMM" w:cs="PragmaticaKMM"/>
                <w:sz w:val="20"/>
                <w:szCs w:val="20"/>
              </w:rPr>
              <w:t xml:space="preserve">Добыча нефти и газа. </w:t>
            </w:r>
          </w:p>
          <w:p w:rsidR="00A02605" w:rsidRDefault="00A02605" w:rsidP="003D3BE0">
            <w:pPr>
              <w:autoSpaceDE w:val="0"/>
              <w:autoSpaceDN w:val="0"/>
              <w:adjustRightInd w:val="0"/>
              <w:spacing w:before="120" w:after="0" w:line="320" w:lineRule="exact"/>
              <w:ind w:left="284"/>
              <w:rPr>
                <w:rFonts w:ascii="PragmaticaKMM" w:hAnsi="PragmaticaKMM" w:cs="PragmaticaKMM"/>
                <w:sz w:val="16"/>
                <w:szCs w:val="16"/>
              </w:rPr>
            </w:pPr>
            <w:r w:rsidRPr="00281C06">
              <w:rPr>
                <w:rFonts w:ascii="PragmaticaKMM" w:hAnsi="PragmaticaKMM" w:cs="PragmaticaKMM"/>
                <w:sz w:val="16"/>
                <w:szCs w:val="16"/>
              </w:rPr>
              <w:t>фОСФОРИТЫ</w:t>
            </w:r>
            <w:r>
              <w:rPr>
                <w:rFonts w:ascii="PragmaticaKMM" w:hAnsi="PragmaticaKMM" w:cs="PragmaticaKMM"/>
                <w:sz w:val="16"/>
                <w:szCs w:val="16"/>
              </w:rPr>
              <w:t>,</w:t>
            </w:r>
          </w:p>
          <w:p w:rsidR="00A02605" w:rsidRPr="00281C06" w:rsidRDefault="00A02605" w:rsidP="003D3BE0">
            <w:pPr>
              <w:autoSpaceDE w:val="0"/>
              <w:autoSpaceDN w:val="0"/>
              <w:adjustRightInd w:val="0"/>
              <w:spacing w:before="120" w:after="0" w:line="320" w:lineRule="exact"/>
              <w:ind w:left="284"/>
              <w:rPr>
                <w:rFonts w:ascii="PragmaticaKMM" w:hAnsi="PragmaticaKMM"/>
                <w:sz w:val="20"/>
                <w:szCs w:val="20"/>
              </w:rPr>
            </w:pPr>
            <w:r>
              <w:rPr>
                <w:rFonts w:ascii="PragmaticaKMM" w:hAnsi="PragmaticaKMM" w:cs="PragmaticaKMM"/>
                <w:sz w:val="16"/>
                <w:szCs w:val="16"/>
              </w:rPr>
              <w:t xml:space="preserve">Железные и </w:t>
            </w:r>
            <w:r>
              <w:rPr>
                <w:rFonts w:ascii="PragmaticaKMM" w:hAnsi="PragmaticaKMM" w:cs="PragmaticaKMM"/>
                <w:sz w:val="20"/>
                <w:szCs w:val="20"/>
              </w:rPr>
              <w:t>марганцевые руды</w:t>
            </w:r>
          </w:p>
          <w:p w:rsidR="00A02605" w:rsidRDefault="00A02605" w:rsidP="003D3BE0"/>
        </w:tc>
        <w:tc>
          <w:tcPr>
            <w:tcW w:w="1851" w:type="dxa"/>
            <w:gridSpan w:val="2"/>
          </w:tcPr>
          <w:p w:rsidR="00A02605" w:rsidRDefault="00A02605" w:rsidP="003D3BE0">
            <w:r>
              <w:t>Добыча нефти и газа,</w:t>
            </w:r>
          </w:p>
          <w:p w:rsidR="00A02605" w:rsidRDefault="00A02605" w:rsidP="003D3BE0">
            <w:r>
              <w:t>Работают на горнорудных заводах, метал-лургических комбинатах,</w:t>
            </w:r>
          </w:p>
          <w:p w:rsidR="00A02605" w:rsidRDefault="00A02605" w:rsidP="003D3BE0">
            <w:r>
              <w:t>Заготовка пробкового дуба, ценной древесины,</w:t>
            </w:r>
          </w:p>
          <w:p w:rsidR="00A02605" w:rsidRDefault="00A02605" w:rsidP="003D3BE0">
            <w:r>
              <w:t>Восстановлении-ем  лесной растительности.</w:t>
            </w:r>
          </w:p>
          <w:p w:rsidR="00A02605" w:rsidRDefault="00A02605" w:rsidP="003D3BE0">
            <w:r>
              <w:t xml:space="preserve">Выращивают </w:t>
            </w:r>
          </w:p>
          <w:p w:rsidR="00A02605" w:rsidRDefault="00A02605" w:rsidP="003D3BE0">
            <w:r>
              <w:t>домашних животных и культурные растения</w:t>
            </w:r>
          </w:p>
        </w:tc>
      </w:tr>
    </w:tbl>
    <w:p w:rsidR="0002365D" w:rsidRDefault="0002365D"/>
    <w:p w:rsidR="002F3D1C" w:rsidRDefault="002F3D1C"/>
    <w:sectPr w:rsidR="002F3D1C" w:rsidSect="00A0260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6DA" w:rsidRDefault="001F46DA" w:rsidP="00A02605">
      <w:pPr>
        <w:spacing w:after="0" w:line="240" w:lineRule="auto"/>
      </w:pPr>
      <w:r>
        <w:separator/>
      </w:r>
    </w:p>
  </w:endnote>
  <w:endnote w:type="continuationSeparator" w:id="0">
    <w:p w:rsidR="001F46DA" w:rsidRDefault="001F46DA" w:rsidP="00A0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KMM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6DA" w:rsidRDefault="001F46DA" w:rsidP="00A02605">
      <w:pPr>
        <w:spacing w:after="0" w:line="240" w:lineRule="auto"/>
      </w:pPr>
      <w:r>
        <w:separator/>
      </w:r>
    </w:p>
  </w:footnote>
  <w:footnote w:type="continuationSeparator" w:id="0">
    <w:p w:rsidR="001F46DA" w:rsidRDefault="001F46DA" w:rsidP="00A026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outline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605"/>
    <w:rsid w:val="0002365D"/>
    <w:rsid w:val="001D0C01"/>
    <w:rsid w:val="001F46DA"/>
    <w:rsid w:val="002F3D1C"/>
    <w:rsid w:val="004903C1"/>
    <w:rsid w:val="0085767A"/>
    <w:rsid w:val="008643C1"/>
    <w:rsid w:val="008D0DE3"/>
    <w:rsid w:val="00A0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60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60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02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260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02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260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025AA-99FD-4832-A5A4-6871062D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1756</Characters>
  <Application>Microsoft Office Word</Application>
  <DocSecurity>0</DocSecurity>
  <Lines>14</Lines>
  <Paragraphs>4</Paragraphs>
  <ScaleCrop>false</ScaleCrop>
  <Company>HOME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2013-02-11T14:13:00Z</dcterms:created>
  <dcterms:modified xsi:type="dcterms:W3CDTF">2013-02-11T14:18:00Z</dcterms:modified>
</cp:coreProperties>
</file>