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DB" w:rsidRDefault="006F7ADB" w:rsidP="004F3A19">
      <w:pPr>
        <w:shd w:val="clear" w:color="auto" w:fill="FFFFFF"/>
        <w:rPr>
          <w:rFonts w:ascii="Arial" w:hAnsi="Arial"/>
          <w:sz w:val="28"/>
        </w:rPr>
      </w:pPr>
      <w:r>
        <w:rPr>
          <w:b/>
          <w:sz w:val="28"/>
        </w:rPr>
        <w:t xml:space="preserve">Тема урока: </w:t>
      </w:r>
      <w:r>
        <w:rPr>
          <w:b/>
          <w:color w:val="000000"/>
          <w:sz w:val="28"/>
        </w:rPr>
        <w:t>Растительный мир России</w:t>
      </w:r>
    </w:p>
    <w:p w:rsidR="006F7ADB" w:rsidRDefault="006F7ADB" w:rsidP="004F3A19">
      <w:pPr>
        <w:shd w:val="clear" w:color="auto" w:fill="FFFFFF"/>
        <w:rPr>
          <w:rFonts w:ascii="Arial" w:hAnsi="Arial"/>
          <w:sz w:val="28"/>
        </w:rPr>
      </w:pPr>
      <w:r>
        <w:rPr>
          <w:b/>
          <w:i/>
          <w:color w:val="000000"/>
          <w:sz w:val="28"/>
        </w:rPr>
        <w:t>Цели и задачи урока:</w:t>
      </w:r>
    </w:p>
    <w:p w:rsidR="006F7ADB" w:rsidRDefault="006F7ADB" w:rsidP="004F3A19">
      <w:pPr>
        <w:shd w:val="clear" w:color="auto" w:fill="FFFFFF"/>
        <w:rPr>
          <w:b/>
          <w:sz w:val="28"/>
        </w:rPr>
      </w:pPr>
      <w:r>
        <w:rPr>
          <w:b/>
          <w:sz w:val="28"/>
        </w:rPr>
        <w:t>Образовательная цель:</w:t>
      </w:r>
    </w:p>
    <w:p w:rsidR="006F7ADB" w:rsidRDefault="006F7ADB" w:rsidP="004F3A19">
      <w:pPr>
        <w:shd w:val="clear" w:color="auto" w:fill="FFFFFF"/>
        <w:rPr>
          <w:i/>
          <w:color w:val="000000"/>
          <w:sz w:val="28"/>
        </w:rPr>
      </w:pPr>
      <w:r>
        <w:rPr>
          <w:color w:val="000000"/>
          <w:sz w:val="28"/>
        </w:rPr>
        <w:t xml:space="preserve">Рассмотреть типы растительности и взаимосвязи растительного мира с климатом, рельефом, почвами, водами. </w:t>
      </w:r>
      <w:r>
        <w:rPr>
          <w:i/>
          <w:color w:val="000000"/>
          <w:sz w:val="28"/>
        </w:rPr>
        <w:t>Углубление знаний, систематизация через повторение материала в сочетании с новым.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Научить распознавать биологические объекты.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Развивающая: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 xml:space="preserve">  Развитие интереса к предмету </w:t>
      </w:r>
      <w:r>
        <w:rPr>
          <w:i/>
          <w:sz w:val="28"/>
        </w:rPr>
        <w:t>через творческие задания</w:t>
      </w:r>
      <w:r>
        <w:rPr>
          <w:sz w:val="28"/>
        </w:rPr>
        <w:t xml:space="preserve">; развитие познавательной активности и творческого мышления уч-ся; развитие умений анализировать, сравнивать, делать выводы, выделять главное. Развитие устной речи: </w:t>
      </w:r>
      <w:r>
        <w:rPr>
          <w:i/>
          <w:sz w:val="28"/>
        </w:rPr>
        <w:t>обогащение словарного запаса.Учить и научить каждого ученика добывать знания.</w:t>
      </w:r>
      <w:r>
        <w:rPr>
          <w:sz w:val="28"/>
        </w:rPr>
        <w:t xml:space="preserve"> Совершенствование навыков работы с картой.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Воспитательная:</w:t>
      </w:r>
    </w:p>
    <w:p w:rsidR="006F7ADB" w:rsidRDefault="006F7ADB" w:rsidP="004F3A19">
      <w:pPr>
        <w:pStyle w:val="Heading3"/>
        <w:rPr>
          <w:sz w:val="28"/>
        </w:rPr>
      </w:pPr>
      <w:r>
        <w:rPr>
          <w:sz w:val="28"/>
        </w:rPr>
        <w:t xml:space="preserve"> Воспитание любви и бережного отношения к природе.</w:t>
      </w:r>
    </w:p>
    <w:p w:rsidR="006F7ADB" w:rsidRDefault="006F7ADB" w:rsidP="004F3A19">
      <w:pPr>
        <w:shd w:val="clear" w:color="auto" w:fill="FFFFFF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Оборудование:</w:t>
      </w:r>
    </w:p>
    <w:p w:rsidR="006F7ADB" w:rsidRDefault="006F7ADB" w:rsidP="004F3A19">
      <w:pPr>
        <w:shd w:val="clear" w:color="auto" w:fill="FFFFFF"/>
        <w:rPr>
          <w:rFonts w:ascii="Arial" w:hAnsi="Arial"/>
          <w:sz w:val="28"/>
        </w:rPr>
      </w:pPr>
      <w:r>
        <w:rPr>
          <w:color w:val="000000"/>
          <w:sz w:val="28"/>
        </w:rPr>
        <w:t>Гербарии, карта растительности, картины тундры, тайги, смешанного леса, степей, пустынь, физическая карта России, видеофрагмент: «Тувы прекрасные напевы», выставка книг.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Уровень: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Конструктивный (углубление и расширение темы).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 xml:space="preserve">Методы обучения: 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 xml:space="preserve">Частично-поисковый. 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 xml:space="preserve">Личностная значимость изучаемого для школьника: 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Планируемые результаты: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 xml:space="preserve">Уч-ся выделяют и прослеживают признаки основных групп растений 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Формы организации учебной деятельности: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Комбинированный урок.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Организация деятельности уч-ся: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 xml:space="preserve">Выполняют тест, делают сообщения,  слушают рассказ учителя, заполняют таблицу, формулируют вывод урока. 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Развитие умений уч-ся:</w:t>
      </w:r>
    </w:p>
    <w:p w:rsidR="006F7ADB" w:rsidRDefault="006F7ADB" w:rsidP="004F3A19">
      <w:pPr>
        <w:rPr>
          <w:i/>
          <w:sz w:val="28"/>
        </w:rPr>
      </w:pPr>
      <w:r>
        <w:rPr>
          <w:i/>
          <w:sz w:val="28"/>
        </w:rPr>
        <w:t>Использовать дополнительную литературу, внимательно слушать, отвечать на вопросы, делать выводы.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Приемы деятельности учителя: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Подготовка и проведение теста, эвристическая беседа.</w:t>
      </w:r>
    </w:p>
    <w:p w:rsidR="006F7ADB" w:rsidRDefault="006F7ADB" w:rsidP="004F3A19">
      <w:pPr>
        <w:shd w:val="clear" w:color="auto" w:fill="FFFFFF"/>
        <w:rPr>
          <w:b/>
          <w:sz w:val="28"/>
        </w:rPr>
      </w:pPr>
    </w:p>
    <w:p w:rsidR="006F7ADB" w:rsidRDefault="006F7ADB" w:rsidP="004F3A19">
      <w:pPr>
        <w:shd w:val="clear" w:color="auto" w:fill="FFFFFF"/>
        <w:rPr>
          <w:b/>
          <w:sz w:val="28"/>
        </w:rPr>
      </w:pPr>
    </w:p>
    <w:p w:rsidR="006F7ADB" w:rsidRPr="0064297B" w:rsidRDefault="006F7ADB" w:rsidP="004F3A19">
      <w:pPr>
        <w:shd w:val="clear" w:color="auto" w:fill="FFFFFF"/>
        <w:rPr>
          <w:b/>
          <w:sz w:val="28"/>
        </w:rPr>
      </w:pPr>
    </w:p>
    <w:p w:rsidR="006F7ADB" w:rsidRPr="0064297B" w:rsidRDefault="006F7ADB" w:rsidP="004F3A19">
      <w:pPr>
        <w:shd w:val="clear" w:color="auto" w:fill="FFFFFF"/>
        <w:rPr>
          <w:b/>
          <w:sz w:val="28"/>
        </w:rPr>
      </w:pPr>
    </w:p>
    <w:p w:rsidR="006F7ADB" w:rsidRDefault="006F7ADB" w:rsidP="004F3A19">
      <w:pPr>
        <w:shd w:val="clear" w:color="auto" w:fill="FFFFFF"/>
        <w:rPr>
          <w:b/>
          <w:sz w:val="28"/>
          <w:lang w:val="en-US"/>
        </w:rPr>
      </w:pPr>
    </w:p>
    <w:p w:rsidR="006F7ADB" w:rsidRPr="0064297B" w:rsidRDefault="006F7ADB" w:rsidP="004F3A19">
      <w:pPr>
        <w:shd w:val="clear" w:color="auto" w:fill="FFFFFF"/>
        <w:rPr>
          <w:b/>
          <w:sz w:val="28"/>
          <w:lang w:val="en-US"/>
        </w:rPr>
      </w:pPr>
    </w:p>
    <w:p w:rsidR="006F7ADB" w:rsidRDefault="006F7ADB" w:rsidP="004F3A19">
      <w:pPr>
        <w:shd w:val="clear" w:color="auto" w:fill="FFFFFF"/>
        <w:rPr>
          <w:b/>
          <w:sz w:val="28"/>
        </w:rPr>
      </w:pPr>
    </w:p>
    <w:p w:rsidR="006F7ADB" w:rsidRDefault="006F7ADB" w:rsidP="004F3A19">
      <w:pPr>
        <w:shd w:val="clear" w:color="auto" w:fill="FFFFFF"/>
        <w:rPr>
          <w:b/>
          <w:sz w:val="28"/>
        </w:rPr>
      </w:pPr>
    </w:p>
    <w:p w:rsidR="006F7ADB" w:rsidRDefault="006F7ADB" w:rsidP="004F3A19">
      <w:pPr>
        <w:shd w:val="clear" w:color="auto" w:fill="FFFFFF"/>
        <w:rPr>
          <w:b/>
          <w:sz w:val="28"/>
        </w:rPr>
      </w:pPr>
    </w:p>
    <w:p w:rsidR="006F7ADB" w:rsidRDefault="006F7ADB" w:rsidP="004F3A19">
      <w:pPr>
        <w:shd w:val="clear" w:color="auto" w:fill="FFFFFF"/>
        <w:rPr>
          <w:b/>
          <w:sz w:val="28"/>
        </w:rPr>
      </w:pP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sz w:val="28"/>
        </w:rPr>
        <w:t>План: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Ход урока </w:t>
      </w:r>
    </w:p>
    <w:p w:rsidR="006F7ADB" w:rsidRDefault="006F7ADB" w:rsidP="004F3A19">
      <w:pPr>
        <w:shd w:val="clear" w:color="auto" w:fill="FFFFFF"/>
        <w:rPr>
          <w:b/>
          <w:sz w:val="28"/>
        </w:rPr>
      </w:pPr>
      <w:r>
        <w:rPr>
          <w:b/>
          <w:color w:val="000000"/>
          <w:sz w:val="28"/>
        </w:rPr>
        <w:t xml:space="preserve"> Организационный момент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Проверка знаний.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3.Фронтальная беседа по вопросам: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С какой, большой темой мы познакомились на прошлом уроке?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(Почвы)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Что вы узнали из этой темы?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(-Строение, состав, свойства почвы)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Повторим домашнее задание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 xml:space="preserve">Ребята 1-х парт работают по карточкам разного уровня карточкам разного уровня. 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- Генетические горизонты почвы: Перегнойно-аккумулятивный, эллювиальный, иллювиальный.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Почвенный покров –совокупность почв данной местности.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Почвообразование- формирование почв под воздействием процессов.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Гумус- образуется при неполном разложении остатков растений.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 xml:space="preserve">Почва-зеркало ландшафта. 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Почву защищают от эрозии растения.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Что является источником  образования перегноя? (растительный опад)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Что такое жизненная форма? Какие жизненные формы вам известны?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Мы с вами повторили пройденный материал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Переходим к изучению нового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 xml:space="preserve"> Тема нашего урока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Растительный мир России.</w:t>
      </w:r>
    </w:p>
    <w:p w:rsidR="006F7ADB" w:rsidRDefault="006F7ADB" w:rsidP="004F3A19">
      <w:pPr>
        <w:rPr>
          <w:b/>
          <w:sz w:val="28"/>
        </w:rPr>
      </w:pPr>
      <w:r>
        <w:rPr>
          <w:b/>
          <w:sz w:val="28"/>
        </w:rPr>
        <w:t>Цель: Выявить взаимосвязь и взаимозависимость растительности от почв, рельефа, климата(воды и температуры)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 xml:space="preserve">Сегодня  мы отправимся с вами в путешествие по природным зонам. </w:t>
      </w:r>
    </w:p>
    <w:p w:rsidR="006F7ADB" w:rsidRDefault="006F7ADB" w:rsidP="004F3A19">
      <w:pPr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. В ходе этого путешествия мы познакомимся с растительным миром России, с сообществами природных зон.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Выполним практическую работу: Типы растительных сообществ</w:t>
      </w:r>
    </w:p>
    <w:p w:rsidR="006F7ADB" w:rsidRDefault="006F7ADB" w:rsidP="004F3A19">
      <w:pPr>
        <w:rPr>
          <w:color w:val="000000"/>
          <w:sz w:val="28"/>
        </w:rPr>
      </w:pPr>
      <w:r>
        <w:rPr>
          <w:sz w:val="28"/>
        </w:rPr>
        <w:t xml:space="preserve">Из курса биологии вспомним, какие приспособления выработались у растений к местообитанию. 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Широка и необъятна наша Родина.От Прибалтики до Сахалина, от южных гор и до северных морей раскинулись просторы нашей Родины. Природный растительный покров России очень разнообразен - от тундры на Крайнем Севере до пустыни у   южных границ страны. Главная при</w:t>
      </w:r>
      <w:r>
        <w:rPr>
          <w:color w:val="000000"/>
          <w:sz w:val="28"/>
        </w:rPr>
        <w:softHyphen/>
        <w:t xml:space="preserve">чина этого разнообразия - различия в климате отдельных районов. 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На холодном, суровом, ветреном Севере мы находим приземистый ко</w:t>
      </w:r>
      <w:r>
        <w:rPr>
          <w:color w:val="000000"/>
          <w:sz w:val="28"/>
        </w:rPr>
        <w:softHyphen/>
        <w:t>вер растений с господством мхов и лишайников, в средней полосе страны,, где климат теплее, распространены леса, еще южнее - там, где летом жарко; и очень мало влаги, могут существовать только сообщества степных и пус</w:t>
      </w:r>
      <w:r>
        <w:rPr>
          <w:color w:val="000000"/>
          <w:sz w:val="28"/>
        </w:rPr>
        <w:softHyphen/>
        <w:t>тынных растений.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Для жизни растений важны многие климатические показатели: средне</w:t>
      </w:r>
      <w:r>
        <w:rPr>
          <w:color w:val="000000"/>
          <w:sz w:val="28"/>
        </w:rPr>
        <w:softHyphen/>
        <w:t>годовая температура воздуха, средняя сумма осадков за год, продолжи</w:t>
      </w:r>
      <w:r>
        <w:rPr>
          <w:color w:val="000000"/>
          <w:sz w:val="28"/>
        </w:rPr>
        <w:softHyphen/>
        <w:t>тельность теплого сезона года (вегетационный период). Особое значение для растений имеет абсолютный минимум температуры. Главные климати</w:t>
      </w:r>
      <w:r>
        <w:rPr>
          <w:color w:val="000000"/>
          <w:sz w:val="28"/>
        </w:rPr>
        <w:softHyphen/>
        <w:t>ческие показатели объединяются в понятие «тип климата». Если районы отличаются по типу климата, то они обязательно имеют и различный при</w:t>
      </w:r>
      <w:r>
        <w:rPr>
          <w:color w:val="000000"/>
          <w:sz w:val="28"/>
        </w:rPr>
        <w:softHyphen/>
        <w:t>родный растительный покров. На равнинах растительность меняется на большом пространстве, например, при движении с севера на юг на протя</w:t>
      </w:r>
      <w:r>
        <w:rPr>
          <w:color w:val="000000"/>
          <w:sz w:val="28"/>
        </w:rPr>
        <w:softHyphen/>
        <w:t>жении нескольких сотен или даже тысяч километров. По ходу рассказа учитель вычерчивает на доске схему: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В России лучше всего зональность растительности выражена в европей</w:t>
      </w:r>
      <w:r>
        <w:rPr>
          <w:color w:val="000000"/>
          <w:sz w:val="28"/>
        </w:rPr>
        <w:softHyphen/>
        <w:t>ской части: тундра, лес, степь, пустыня. Чтобы определить, в какой зоне мы находимся, нужно обратить внимание на растительность, которая преобла</w:t>
      </w:r>
      <w:r>
        <w:rPr>
          <w:color w:val="000000"/>
          <w:sz w:val="28"/>
        </w:rPr>
        <w:softHyphen/>
        <w:t>дает на суглинистых ровных пространствах, расположенных вне речных долин, т. е. зональную растительность.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В одной зоне естественный растительный покров не однороден. В лесу можно встретить ельники-кисличники, ельники-черничники, березовые рощи, сосновые боры и т. д. Разнообразие растительных сообществ зависит в данном случае не от климата, а от поверхностных геологических отложе</w:t>
      </w:r>
      <w:r>
        <w:rPr>
          <w:color w:val="000000"/>
          <w:sz w:val="28"/>
        </w:rPr>
        <w:softHyphen/>
        <w:t>ний. На песчаных отложениях растут сосновые боры, а на глинистых - елово-пихтовые леса.</w:t>
      </w:r>
    </w:p>
    <w:p w:rsidR="006F7ADB" w:rsidRDefault="006F7ADB" w:rsidP="004F3A19">
      <w:pPr>
        <w:shd w:val="clear" w:color="auto" w:fill="FFFFFF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Общение с природой жизненная необходимость. Ежедневно миллионы людей отправляются в ближние и дальние походы. Гуляют в лесах и парках, отдыхают на берегах озер и рек.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 xml:space="preserve"> И мы с вами отправляемся в путешествие Увидите, вообразите растительный мир природной зоны. Пользуясь учебником, атласом, своими знаниями составьте отчет о своем путешествии Работаем в группах по 5 чел. На выполнение  практической работы 5 минут.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Запишите число. Тему урока Новые слова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Биом-совокупность групп и среды обитания в определенной ландшаштно-геогафической зоне(тундре, лесах, аридной зоне)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Аридная зона-опустынивание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Биогеография-распространение живых организмов</w:t>
      </w:r>
    </w:p>
    <w:p w:rsidR="006F7ADB" w:rsidRDefault="006F7ADB" w:rsidP="004F3A19">
      <w:pPr>
        <w:shd w:val="clear" w:color="auto" w:fill="FFFFFF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Последний великий заповедник первозданной природы и самое холодное место на земле. Какая это зона?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b/>
          <w:i/>
          <w:color w:val="000000"/>
          <w:sz w:val="28"/>
        </w:rPr>
        <w:t>Лист 1. Тундра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Прочитайте текст учебника (Б.: с. 102; Р.: с. 149). Ответьте на вопросы.</w:t>
      </w:r>
    </w:p>
    <w:p w:rsidR="006F7ADB" w:rsidRDefault="006F7ADB" w:rsidP="004F3A19">
      <w:pPr>
        <w:numPr>
          <w:ilvl w:val="0"/>
          <w:numId w:val="1"/>
        </w:num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Где в России преобладает тундровая растительность, покажите на карте южную границу тундры. (По карте атласа «Растительность»);</w:t>
      </w:r>
    </w:p>
    <w:p w:rsidR="006F7ADB" w:rsidRDefault="006F7ADB" w:rsidP="004F3A19">
      <w:pPr>
        <w:numPr>
          <w:ilvl w:val="0"/>
          <w:numId w:val="1"/>
        </w:num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 Каковы условия формирования растительного сообщества тундры? Рассмотрите по гербарию виды растений тундры, назовите их и при отчете продемонстрируйте классу.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Какие приспособления имеют растения (листья, корни, однолетние, многолетние)?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Почему растения имеют небольшой рост, подушкообразные формы?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Почему у них мелкие листовые пластинки?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 Почему преобладают многолетние растения?</w:t>
      </w:r>
    </w:p>
    <w:p w:rsidR="006F7ADB" w:rsidRDefault="006F7ADB" w:rsidP="004F3A19">
      <w:pPr>
        <w:numPr>
          <w:ilvl w:val="0"/>
          <w:numId w:val="2"/>
        </w:num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Почему у растений разветвленная корневая система?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Лес словно терем расписной.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Лиловый, золотой, багряный,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Веселой, пестрою стеной.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Стоит над светлою поляной.</w:t>
      </w:r>
    </w:p>
    <w:p w:rsidR="006F7ADB" w:rsidRDefault="006F7ADB" w:rsidP="004F3A19">
      <w:pPr>
        <w:pStyle w:val="Heading1"/>
        <w:rPr>
          <w:sz w:val="28"/>
        </w:rPr>
      </w:pPr>
      <w:r>
        <w:rPr>
          <w:sz w:val="28"/>
        </w:rPr>
        <w:t xml:space="preserve"> Лист 2. Леса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1.  Прочитайте текст учебника (Б.: с. 104; Р.: с. 150-151).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Какие типы растительности можно выделить в лесных сообществах?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i/>
          <w:color w:val="000000"/>
          <w:sz w:val="28"/>
        </w:rPr>
        <w:t>(Темнохвойная тайга, сосновые боры, светлохвойная лиственничная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i/>
          <w:color w:val="000000"/>
          <w:sz w:val="28"/>
        </w:rPr>
        <w:t>тайга Сибири, смешанный и широколиственный лес.)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Каковы условия формирования лесной растительности?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i/>
          <w:color w:val="000000"/>
          <w:sz w:val="28"/>
        </w:rPr>
        <w:t>(Умеренный климат, холодная зима, теплое лето, избыточное увлажнение.)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Рассмотрите гербарий. Определите общие черты растений лесов, назовите их виды.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 При отчете продемонстрируйте классу.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Какие приспособления имеют растения лесов.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Почему у ели корни идут вглубь, а у лиственницы распространены в поверхностном слое?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i/>
          <w:color w:val="000000"/>
          <w:sz w:val="28"/>
        </w:rPr>
        <w:t>(Лиственница растет на мерзлотных почвах.)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Почему ствол кедрового стланика стелется, прижимаясь к земле?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i/>
          <w:color w:val="000000"/>
          <w:sz w:val="28"/>
        </w:rPr>
        <w:t>(Ветры, дующие с Тихого океана, заставляют приникать к земле.)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Почему в самом суровом резкоконтинентальном климате Восточной Сибири, растет в лесах только лиственница?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Чем отличаются условия произрастания широколиственных лесов от условий хвойных лесов? </w:t>
      </w:r>
      <w:r>
        <w:rPr>
          <w:i/>
          <w:color w:val="000000"/>
          <w:sz w:val="28"/>
        </w:rPr>
        <w:t>(Широколиственные леса растут к югу от хвойных, где более мягкая зима.)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  Какие породы относятся к светлохвойным?</w:t>
      </w:r>
    </w:p>
    <w:p w:rsidR="006F7ADB" w:rsidRDefault="006F7ADB" w:rsidP="004F3A19">
      <w:pPr>
        <w:shd w:val="clear" w:color="auto" w:fill="FFFFFF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Повсюду ковыль, по краям все туман, далеко, далеко от кургана курган.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b/>
          <w:i/>
          <w:color w:val="000000"/>
          <w:sz w:val="28"/>
        </w:rPr>
        <w:t>Лист 3. Степи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1.  Изучите текст учебника (Р.: с. 152; Б.: с. 104). На карте (Р.: рис. 70, с. 159; Б.: рис. 48, с. 103) определите ареал распространения степной растительности. </w:t>
      </w:r>
      <w:r>
        <w:rPr>
          <w:i/>
          <w:color w:val="000000"/>
          <w:sz w:val="28"/>
        </w:rPr>
        <w:t>(Юг Русской и Западно-Сибирской равнины.)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i/>
          <w:color w:val="000000"/>
          <w:sz w:val="28"/>
        </w:rPr>
        <w:t xml:space="preserve">2.   </w:t>
      </w:r>
      <w:r>
        <w:rPr>
          <w:color w:val="000000"/>
          <w:sz w:val="28"/>
        </w:rPr>
        <w:t xml:space="preserve">Каковы условия формирования растений степей? </w:t>
      </w:r>
      <w:r>
        <w:rPr>
          <w:i/>
          <w:color w:val="000000"/>
          <w:sz w:val="28"/>
        </w:rPr>
        <w:t>(к</w:t>
      </w:r>
      <w:r>
        <w:rPr>
          <w:i/>
          <w:color w:val="000000"/>
          <w:sz w:val="28"/>
          <w:vertAlign w:val="subscript"/>
        </w:rPr>
        <w:t>ут</w:t>
      </w:r>
      <w:r>
        <w:rPr>
          <w:i/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= </w:t>
      </w:r>
      <w:r>
        <w:rPr>
          <w:i/>
          <w:color w:val="000000"/>
          <w:sz w:val="28"/>
        </w:rPr>
        <w:t>0,9-0,8, не</w:t>
      </w:r>
      <w:r>
        <w:rPr>
          <w:i/>
          <w:color w:val="000000"/>
          <w:sz w:val="28"/>
        </w:rPr>
        <w:softHyphen/>
        <w:t>достаточное увлажнение, очень теплое лето.)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3.   Рассмотрите гербарные экземпляры степных растений.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4.  Какие приспособления имеют растения степей к условиям среды? </w:t>
      </w:r>
      <w:r>
        <w:rPr>
          <w:i/>
          <w:color w:val="000000"/>
          <w:sz w:val="28"/>
        </w:rPr>
        <w:t>(Это травы с мощными корнями, с луковицами и корневищами, у не</w:t>
      </w:r>
      <w:r>
        <w:rPr>
          <w:i/>
          <w:color w:val="000000"/>
          <w:sz w:val="28"/>
        </w:rPr>
        <w:softHyphen/>
        <w:t>которых очень тонкие листья - ковыль.)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i/>
          <w:color w:val="000000"/>
          <w:sz w:val="28"/>
        </w:rPr>
        <w:t xml:space="preserve">5.  </w:t>
      </w:r>
      <w:r>
        <w:rPr>
          <w:color w:val="000000"/>
          <w:sz w:val="28"/>
        </w:rPr>
        <w:t xml:space="preserve">Почему степи зеленеют лишь ранней весной? </w:t>
      </w:r>
      <w:r>
        <w:rPr>
          <w:i/>
          <w:color w:val="000000"/>
          <w:sz w:val="28"/>
        </w:rPr>
        <w:t>(Весной в почве есть достаточно влаги, весной цветут растения с коротким сроком ве</w:t>
      </w:r>
      <w:r>
        <w:rPr>
          <w:i/>
          <w:color w:val="000000"/>
          <w:sz w:val="28"/>
        </w:rPr>
        <w:softHyphen/>
        <w:t>гетации, как правило, имеющие запас питательных веществ в луко</w:t>
      </w:r>
      <w:r>
        <w:rPr>
          <w:i/>
          <w:color w:val="000000"/>
          <w:sz w:val="28"/>
        </w:rPr>
        <w:softHyphen/>
        <w:t>вицах и корневищах - это тюльпаны, ирисы, пионы и др. их называ</w:t>
      </w:r>
      <w:r>
        <w:rPr>
          <w:i/>
          <w:color w:val="000000"/>
          <w:sz w:val="28"/>
        </w:rPr>
        <w:softHyphen/>
        <w:t>ют эфемерами.)</w:t>
      </w:r>
    </w:p>
    <w:p w:rsidR="006F7ADB" w:rsidRDefault="006F7ADB" w:rsidP="004F3A19">
      <w:pPr>
        <w:numPr>
          <w:ilvl w:val="0"/>
          <w:numId w:val="3"/>
        </w:numPr>
        <w:shd w:val="clear" w:color="auto" w:fill="FFFFFF"/>
        <w:rPr>
          <w:i/>
          <w:color w:val="000000"/>
          <w:sz w:val="28"/>
        </w:rPr>
      </w:pPr>
      <w:r>
        <w:rPr>
          <w:color w:val="000000"/>
          <w:sz w:val="28"/>
        </w:rPr>
        <w:t xml:space="preserve">Почему в степях не растут деревья? </w:t>
      </w:r>
      <w:r>
        <w:rPr>
          <w:i/>
          <w:color w:val="000000"/>
          <w:sz w:val="28"/>
        </w:rPr>
        <w:t>(Им не хватает влаги.)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Здесь, в засушливых краях климат намного хуже. Лотом жара доходит до 50,солнце испаряет все запасы воды. Земля ссыхается. Однако для растений, которые приспособились к местности это нормальная жизнь.  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b/>
          <w:i/>
          <w:color w:val="000000"/>
          <w:sz w:val="28"/>
        </w:rPr>
        <w:t>Лист 4. Пустыни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1.   Прочитайте текст учебника (Р.: с. 152; Б.: с. 104).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2.  Найдите на карте растительности территорию, занятую пустынями и полупустынями. </w:t>
      </w:r>
      <w:r>
        <w:rPr>
          <w:i/>
          <w:color w:val="000000"/>
          <w:sz w:val="28"/>
        </w:rPr>
        <w:t>(Юго-восток Русской равнины, Прикаспийская низ</w:t>
      </w:r>
      <w:r>
        <w:rPr>
          <w:i/>
          <w:color w:val="000000"/>
          <w:sz w:val="28"/>
        </w:rPr>
        <w:softHyphen/>
        <w:t>менность.)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>3.  Рассмотрите образцы гербария и определите приспособления расте</w:t>
      </w:r>
      <w:r>
        <w:rPr>
          <w:color w:val="000000"/>
          <w:sz w:val="28"/>
        </w:rPr>
        <w:softHyphen/>
        <w:t xml:space="preserve">ний к условиям скудного увлажнения. </w:t>
      </w:r>
      <w:r>
        <w:rPr>
          <w:i/>
          <w:color w:val="000000"/>
          <w:sz w:val="28"/>
        </w:rPr>
        <w:t>(Длинные корни, мелкие ли</w:t>
      </w:r>
      <w:r>
        <w:rPr>
          <w:i/>
          <w:color w:val="000000"/>
          <w:sz w:val="28"/>
        </w:rPr>
        <w:softHyphen/>
        <w:t>стья опушены или покрыты восковым налетом, отсутствие листь</w:t>
      </w:r>
      <w:r>
        <w:rPr>
          <w:i/>
          <w:color w:val="000000"/>
          <w:sz w:val="28"/>
        </w:rPr>
        <w:softHyphen/>
        <w:t>ев, комочки.)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color w:val="000000"/>
          <w:sz w:val="28"/>
        </w:rPr>
        <w:t xml:space="preserve">4.  Назовите растения пустынного сообщества. </w:t>
      </w:r>
      <w:r>
        <w:rPr>
          <w:i/>
          <w:color w:val="000000"/>
          <w:sz w:val="28"/>
        </w:rPr>
        <w:t>(Верблюжья колючка, солянки, дерево саксаул, джузгун, рогач, полыни.)</w:t>
      </w:r>
    </w:p>
    <w:p w:rsidR="006F7ADB" w:rsidRDefault="006F7ADB" w:rsidP="004F3A19">
      <w:pPr>
        <w:shd w:val="clear" w:color="auto" w:fill="FFFFFF"/>
        <w:rPr>
          <w:i/>
          <w:color w:val="000000"/>
          <w:sz w:val="28"/>
          <w:lang w:val="en-US"/>
        </w:rPr>
      </w:pPr>
      <w:r>
        <w:rPr>
          <w:i/>
          <w:color w:val="000000"/>
          <w:sz w:val="28"/>
        </w:rPr>
        <w:t xml:space="preserve">5.  </w:t>
      </w:r>
      <w:r>
        <w:rPr>
          <w:color w:val="000000"/>
          <w:sz w:val="28"/>
        </w:rPr>
        <w:t>Почему на саксауле за один год образуется несколько годовых ко</w:t>
      </w:r>
      <w:r>
        <w:rPr>
          <w:color w:val="000000"/>
          <w:sz w:val="28"/>
        </w:rPr>
        <w:softHyphen/>
        <w:t xml:space="preserve">лец? </w:t>
      </w:r>
      <w:r>
        <w:rPr>
          <w:i/>
          <w:color w:val="000000"/>
          <w:sz w:val="28"/>
        </w:rPr>
        <w:t>(Образование колец связано с количеством дождливых дней.)</w:t>
      </w:r>
    </w:p>
    <w:p w:rsidR="006F7ADB" w:rsidRDefault="006F7ADB" w:rsidP="004F3A19">
      <w:pPr>
        <w:shd w:val="clear" w:color="auto" w:fill="FFFFFF"/>
        <w:rPr>
          <w:i/>
          <w:color w:val="000000"/>
          <w:sz w:val="28"/>
          <w:lang w:val="en-US"/>
        </w:rPr>
      </w:pPr>
    </w:p>
    <w:p w:rsidR="006F7ADB" w:rsidRPr="0064297B" w:rsidRDefault="006F7ADB" w:rsidP="004F3A19">
      <w:pPr>
        <w:shd w:val="clear" w:color="auto" w:fill="FFFFFF"/>
        <w:rPr>
          <w:i/>
          <w:color w:val="000000"/>
          <w:sz w:val="28"/>
          <w:lang w:val="en-US"/>
        </w:rPr>
      </w:pPr>
    </w:p>
    <w:p w:rsidR="006F7ADB" w:rsidRDefault="006F7ADB" w:rsidP="004F3A19">
      <w:pPr>
        <w:shd w:val="clear" w:color="auto" w:fill="FFFFFF"/>
        <w:rPr>
          <w:b/>
          <w:sz w:val="28"/>
        </w:rPr>
      </w:pPr>
      <w:r>
        <w:rPr>
          <w:b/>
          <w:sz w:val="28"/>
        </w:rPr>
        <w:t>Какие пояса растительности можно встретить в Туве?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(По всей территории республики хорошо развиты 4 пояса растительности: степной, лесной, высокогорный, тундровый.)</w:t>
      </w:r>
    </w:p>
    <w:p w:rsidR="006F7ADB" w:rsidRDefault="006F7ADB" w:rsidP="004F3A19">
      <w:pPr>
        <w:shd w:val="clear" w:color="auto" w:fill="FFFFFF"/>
        <w:rPr>
          <w:sz w:val="28"/>
        </w:rPr>
      </w:pP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Равновесие в природе не устойчиво, но очень важно для поддержания жизни.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Люди нарушают его, сдирая с земли зеленый покров.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 xml:space="preserve">Будущее живых существ будет находиться под угрозой до тех пор, 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пока мы, люди не извлечем серьезных уроков,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не станем относиться с глубоким уважением к нашей планете.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В одном из уголков пустыни растет сосновая роща, ей 100 лет.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 xml:space="preserve"> Поразительное зрелище! 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Высоченные стволы крымской сосны.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 xml:space="preserve"> Лесоводы с гордостью рассказывали, что деревья, словно насосы, регулируют уровень воды в речках и колодцах. 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 xml:space="preserve">Лес сохраняет и переводит поверхностный водный сток внутрь почвы. 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Упрятать воду поглубже, не дать ей испариться могут только деревья.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Снег в лесу сохраняется до лета.</w:t>
      </w:r>
    </w:p>
    <w:p w:rsidR="006F7ADB" w:rsidRDefault="006F7ADB" w:rsidP="004F3A19">
      <w:pPr>
        <w:shd w:val="clear" w:color="auto" w:fill="FFFFFF"/>
        <w:rPr>
          <w:b/>
          <w:sz w:val="28"/>
        </w:rPr>
      </w:pPr>
      <w:r>
        <w:rPr>
          <w:b/>
          <w:sz w:val="28"/>
        </w:rPr>
        <w:t>Кто же создает в пустынях райские уголки?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(созидатели)</w:t>
      </w:r>
    </w:p>
    <w:p w:rsidR="006F7ADB" w:rsidRDefault="006F7ADB" w:rsidP="004F3A19">
      <w:pPr>
        <w:shd w:val="clear" w:color="auto" w:fill="FFFFFF"/>
        <w:rPr>
          <w:b/>
          <w:sz w:val="28"/>
        </w:rPr>
      </w:pPr>
      <w:r>
        <w:rPr>
          <w:b/>
          <w:sz w:val="28"/>
        </w:rPr>
        <w:t>Кого же называют чудодеями, созидателями?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(Это люди, к-е сажают леса. Они обладают удивительным свойством ждать.)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А можно ли назвать созидателями уч-ся лицея?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(Да. Выращивают шиповник, сирень, спирею иволистную, тополь серебристый)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В Сиэтле на Международном конгрессе каждая страна должна была посадить в парке дружбы дерево своей страны.</w:t>
      </w:r>
    </w:p>
    <w:p w:rsidR="006F7ADB" w:rsidRDefault="006F7ADB" w:rsidP="004F3A1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Как вы думаете, какое дерево посадила делегация из России?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(лиственницу)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Почему?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Лиственница-порода будущего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Шкала светолюбивости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Эталон морозостойкости 60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Шкала зеленых скоростей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Долговечна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Переносит засуху</w:t>
      </w:r>
    </w:p>
    <w:p w:rsidR="006F7ADB" w:rsidRDefault="006F7ADB" w:rsidP="004F3A1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Живет 500 лет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Сегодня утром вы нарисовали и прикрепили на грудь эмблему своего любимого растения: у кого-то ель, у кого-то роза… А какое же растение самое любимое у большинства?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Сейчас мы посчитаем, эмблем с каким растением оказалось больше.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Итак, наше путешествие подходит к концу.</w:t>
      </w:r>
    </w:p>
    <w:p w:rsidR="006F7ADB" w:rsidRDefault="006F7ADB" w:rsidP="004F3A19">
      <w:pPr>
        <w:shd w:val="clear" w:color="auto" w:fill="FFFFFF"/>
        <w:rPr>
          <w:sz w:val="28"/>
        </w:rPr>
      </w:pPr>
      <w:r>
        <w:rPr>
          <w:sz w:val="28"/>
        </w:rPr>
        <w:t>Если будут растения - будет кислород; будет кислород -будет вода; будет вода -будет хлеб, а объединятся растения, вода, земля, кислород -будет жизнь. Так давайте же будем беречь, охранять растения и любоваться ими. Да здравствуют растения.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Итог: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С какой темой познакомились?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Что узнали?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Что вам хотелось узнать еще:</w:t>
      </w:r>
    </w:p>
    <w:p w:rsidR="006F7ADB" w:rsidRDefault="006F7ADB" w:rsidP="004F3A19">
      <w:pPr>
        <w:rPr>
          <w:sz w:val="28"/>
        </w:rPr>
      </w:pPr>
      <w:r>
        <w:rPr>
          <w:sz w:val="28"/>
        </w:rPr>
        <w:t>Что вас больше всего заинтересовало:</w:t>
      </w:r>
    </w:p>
    <w:p w:rsidR="006F7ADB" w:rsidRDefault="006F7ADB">
      <w:bookmarkStart w:id="0" w:name="_GoBack"/>
      <w:bookmarkEnd w:id="0"/>
    </w:p>
    <w:sectPr w:rsidR="006F7ADB" w:rsidSect="00B706F8">
      <w:pgSz w:w="12240" w:h="15840"/>
      <w:pgMar w:top="851" w:right="191" w:bottom="709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3B25"/>
    <w:multiLevelType w:val="multilevel"/>
    <w:tmpl w:val="80E8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1A7933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ACB687C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8CE"/>
    <w:rsid w:val="00167F50"/>
    <w:rsid w:val="004F3A19"/>
    <w:rsid w:val="0064297B"/>
    <w:rsid w:val="006F7ADB"/>
    <w:rsid w:val="009A4A3F"/>
    <w:rsid w:val="00AD18CE"/>
    <w:rsid w:val="00B7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1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A19"/>
    <w:pPr>
      <w:keepNext/>
      <w:shd w:val="clear" w:color="auto" w:fill="FFFFFF"/>
      <w:outlineLvl w:val="0"/>
    </w:pPr>
    <w:rPr>
      <w:b/>
      <w:color w:val="000000"/>
      <w:sz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3A19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A19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3A1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1691</Words>
  <Characters>9641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Sargas</cp:lastModifiedBy>
  <cp:revision>3</cp:revision>
  <dcterms:created xsi:type="dcterms:W3CDTF">2013-01-08T08:28:00Z</dcterms:created>
  <dcterms:modified xsi:type="dcterms:W3CDTF">2013-01-24T09:01:00Z</dcterms:modified>
</cp:coreProperties>
</file>