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596" w:rsidRDefault="003E3596" w:rsidP="003E3596">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Способы развития  творческого потенциала современных школьников</w:t>
      </w:r>
    </w:p>
    <w:p w:rsidR="003E3596" w:rsidRDefault="003E3596" w:rsidP="003E3596">
      <w:pPr>
        <w:spacing w:after="0"/>
        <w:ind w:firstLine="709"/>
        <w:jc w:val="center"/>
        <w:rPr>
          <w:rFonts w:ascii="Times New Roman" w:hAnsi="Times New Roman"/>
          <w:sz w:val="28"/>
          <w:szCs w:val="28"/>
        </w:rPr>
      </w:pPr>
      <w:r>
        <w:rPr>
          <w:rFonts w:ascii="Times New Roman" w:hAnsi="Times New Roman"/>
          <w:sz w:val="28"/>
          <w:szCs w:val="28"/>
        </w:rPr>
        <w:t>Гоголева Ирина Ивановна, зам. директора по УВР</w:t>
      </w:r>
    </w:p>
    <w:p w:rsidR="003E3596" w:rsidRDefault="003E3596" w:rsidP="003E3596">
      <w:pPr>
        <w:spacing w:after="0"/>
        <w:ind w:firstLine="709"/>
        <w:jc w:val="center"/>
        <w:rPr>
          <w:rFonts w:ascii="Times New Roman" w:hAnsi="Times New Roman"/>
          <w:sz w:val="28"/>
          <w:szCs w:val="28"/>
        </w:rPr>
      </w:pPr>
    </w:p>
    <w:p w:rsidR="003E3596" w:rsidRDefault="003E3596" w:rsidP="003E3596">
      <w:pPr>
        <w:spacing w:after="0"/>
        <w:ind w:firstLine="709"/>
        <w:jc w:val="right"/>
        <w:rPr>
          <w:rFonts w:ascii="Times New Roman" w:hAnsi="Times New Roman"/>
          <w:sz w:val="28"/>
          <w:szCs w:val="28"/>
        </w:rPr>
      </w:pPr>
      <w:r>
        <w:rPr>
          <w:rFonts w:ascii="Times New Roman" w:hAnsi="Times New Roman"/>
          <w:sz w:val="28"/>
          <w:szCs w:val="28"/>
        </w:rPr>
        <w:t xml:space="preserve">«Одарённость – генетически </w:t>
      </w:r>
      <w:proofErr w:type="gramStart"/>
      <w:r>
        <w:rPr>
          <w:rFonts w:ascii="Times New Roman" w:hAnsi="Times New Roman"/>
          <w:sz w:val="28"/>
          <w:szCs w:val="28"/>
        </w:rPr>
        <w:t>обусловленный</w:t>
      </w:r>
      <w:proofErr w:type="gramEnd"/>
    </w:p>
    <w:p w:rsidR="003E3596" w:rsidRDefault="003E3596" w:rsidP="003E3596">
      <w:pPr>
        <w:spacing w:after="0"/>
        <w:ind w:firstLine="709"/>
        <w:jc w:val="right"/>
        <w:rPr>
          <w:rFonts w:ascii="Times New Roman" w:hAnsi="Times New Roman"/>
          <w:sz w:val="28"/>
          <w:szCs w:val="28"/>
        </w:rPr>
      </w:pPr>
      <w:r>
        <w:rPr>
          <w:rFonts w:ascii="Times New Roman" w:hAnsi="Times New Roman"/>
          <w:sz w:val="28"/>
          <w:szCs w:val="28"/>
        </w:rPr>
        <w:t xml:space="preserve"> компонент способностей, развивающийся</w:t>
      </w:r>
    </w:p>
    <w:p w:rsidR="003E3596" w:rsidRDefault="003E3596" w:rsidP="003E3596">
      <w:pPr>
        <w:spacing w:after="0"/>
        <w:ind w:firstLine="709"/>
        <w:jc w:val="right"/>
        <w:rPr>
          <w:rFonts w:ascii="Times New Roman" w:hAnsi="Times New Roman"/>
          <w:sz w:val="28"/>
          <w:szCs w:val="28"/>
        </w:rPr>
      </w:pPr>
      <w:r>
        <w:rPr>
          <w:rFonts w:ascii="Times New Roman" w:hAnsi="Times New Roman"/>
          <w:sz w:val="28"/>
          <w:szCs w:val="28"/>
        </w:rPr>
        <w:t xml:space="preserve"> в соответствующей деятельности</w:t>
      </w:r>
    </w:p>
    <w:p w:rsidR="003E3596" w:rsidRDefault="003E3596" w:rsidP="003E3596">
      <w:pPr>
        <w:spacing w:after="0"/>
        <w:ind w:firstLine="709"/>
        <w:jc w:val="right"/>
        <w:rPr>
          <w:rFonts w:ascii="Times New Roman" w:hAnsi="Times New Roman"/>
          <w:sz w:val="28"/>
          <w:szCs w:val="28"/>
        </w:rPr>
      </w:pPr>
      <w:r>
        <w:rPr>
          <w:rFonts w:ascii="Times New Roman" w:hAnsi="Times New Roman"/>
          <w:sz w:val="28"/>
          <w:szCs w:val="28"/>
        </w:rPr>
        <w:t xml:space="preserve"> или </w:t>
      </w:r>
      <w:proofErr w:type="gramStart"/>
      <w:r>
        <w:rPr>
          <w:rFonts w:ascii="Times New Roman" w:hAnsi="Times New Roman"/>
          <w:sz w:val="28"/>
          <w:szCs w:val="28"/>
        </w:rPr>
        <w:t>деградирующий</w:t>
      </w:r>
      <w:proofErr w:type="gramEnd"/>
      <w:r>
        <w:rPr>
          <w:rFonts w:ascii="Times New Roman" w:hAnsi="Times New Roman"/>
          <w:sz w:val="28"/>
          <w:szCs w:val="28"/>
        </w:rPr>
        <w:t xml:space="preserve"> при её отсутствии»</w:t>
      </w:r>
    </w:p>
    <w:p w:rsidR="003E3596" w:rsidRDefault="003E3596" w:rsidP="003E3596">
      <w:pPr>
        <w:spacing w:after="0"/>
        <w:ind w:firstLine="709"/>
        <w:jc w:val="right"/>
        <w:rPr>
          <w:sz w:val="28"/>
          <w:szCs w:val="28"/>
        </w:rPr>
      </w:pPr>
      <w:r>
        <w:rPr>
          <w:rFonts w:ascii="Times New Roman" w:hAnsi="Times New Roman"/>
          <w:sz w:val="28"/>
          <w:szCs w:val="28"/>
        </w:rPr>
        <w:t>К.К. Платонов</w:t>
      </w:r>
    </w:p>
    <w:p w:rsidR="003E3596" w:rsidRDefault="003E3596" w:rsidP="003E3596">
      <w:pPr>
        <w:spacing w:after="0"/>
        <w:ind w:firstLine="1134"/>
        <w:jc w:val="both"/>
        <w:rPr>
          <w:rFonts w:ascii="Times New Roman" w:hAnsi="Times New Roman"/>
          <w:sz w:val="28"/>
          <w:szCs w:val="28"/>
        </w:rPr>
      </w:pPr>
      <w:r>
        <w:rPr>
          <w:rFonts w:ascii="Times New Roman" w:hAnsi="Times New Roman"/>
          <w:sz w:val="28"/>
          <w:szCs w:val="28"/>
        </w:rPr>
        <w:t xml:space="preserve">Одаренные дети есть везде. Проблема в том, что не всегда одаренность ребенка адекватно оценивается учителем хотя бы уже потому, что традиционное обучение может препятствовать проявлению тех или иных признаков одаренности. Учителю небезразлично, что случится с ребенком, проявляющим признаки общей одаренности, после того, как он перешагнет порог школы. Станет ли он впоследствии ученым, изобретателем, политиком, изменившим мир к лучшему? Или согнется под грузом нерешенных проблем, так и не развив свои дарования? Ответ на эти вопросы во многом зависит от того, как пройдут школьные годы ребенка. </w:t>
      </w:r>
    </w:p>
    <w:p w:rsidR="003E3596" w:rsidRDefault="003E3596" w:rsidP="003E3596">
      <w:pPr>
        <w:spacing w:after="0"/>
        <w:ind w:firstLine="1134"/>
        <w:jc w:val="both"/>
        <w:rPr>
          <w:rFonts w:ascii="Times New Roman" w:hAnsi="Times New Roman"/>
          <w:sz w:val="28"/>
          <w:szCs w:val="28"/>
        </w:rPr>
      </w:pPr>
      <w:r>
        <w:rPr>
          <w:rFonts w:ascii="Times New Roman" w:hAnsi="Times New Roman"/>
          <w:sz w:val="28"/>
          <w:szCs w:val="28"/>
        </w:rPr>
        <w:t>Мы знаем, что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учащимися, их поиск, выявление и развитие должны стать одним из важнейших аспектов деятельности школы. Забота об одаренных детях - одна из особенностей нашего времени.</w:t>
      </w:r>
    </w:p>
    <w:p w:rsidR="003E3596" w:rsidRDefault="003E3596" w:rsidP="003E3596">
      <w:pPr>
        <w:spacing w:after="0"/>
        <w:ind w:firstLine="993"/>
        <w:jc w:val="both"/>
        <w:rPr>
          <w:rFonts w:ascii="Times New Roman" w:hAnsi="Times New Roman"/>
          <w:sz w:val="28"/>
          <w:szCs w:val="28"/>
        </w:rPr>
      </w:pPr>
      <w:r>
        <w:rPr>
          <w:rFonts w:ascii="Times New Roman" w:hAnsi="Times New Roman"/>
          <w:sz w:val="28"/>
          <w:szCs w:val="28"/>
        </w:rPr>
        <w:t xml:space="preserve">  Педагоги нашей школы уделяют большое внимание раннему выявлению талантливых, одаренных в различных направлениях детей, прикладывают все усилия для того, чтобы способности ребенка были замечены, оценены и реализованы.</w:t>
      </w:r>
      <w:r>
        <w:rPr>
          <w:rFonts w:ascii="Times New Roman" w:hAnsi="Times New Roman"/>
        </w:rPr>
        <w:t xml:space="preserve"> </w:t>
      </w:r>
      <w:r>
        <w:rPr>
          <w:rFonts w:ascii="Times New Roman" w:hAnsi="Times New Roman"/>
          <w:sz w:val="28"/>
          <w:szCs w:val="28"/>
        </w:rPr>
        <w:t xml:space="preserve">В нашей школе, как и в любой другой, обучаются дети с различными видами одаренности: интеллектуальной, творческой, академической, художественно-эстетической, социальной, спортивной. У этих детей, как правило, отличная память, высокий уровень мышления и интеллекта, хорошо развитая речь, большой словарный запас. У некоторых ребят наблюдается неприязнь к традиционным методам обучения, стремление к лидерству, повышенные требования к себе и окружающим, стремление к совершенству во всем, нетерпимость. Наша задача – помочь детям преодолеть эти негативные комплексы, научить их быть более раскованными, открытыми, позитивными. </w:t>
      </w:r>
    </w:p>
    <w:tbl>
      <w:tblPr>
        <w:tblW w:w="5000" w:type="pct"/>
        <w:tblLook w:val="04A0" w:firstRow="1" w:lastRow="0" w:firstColumn="1" w:lastColumn="0" w:noHBand="0" w:noVBand="1"/>
      </w:tblPr>
      <w:tblGrid>
        <w:gridCol w:w="9385"/>
      </w:tblGrid>
      <w:tr w:rsidR="003E3596" w:rsidTr="003E3596">
        <w:tc>
          <w:tcPr>
            <w:tcW w:w="5000" w:type="pct"/>
            <w:tcMar>
              <w:top w:w="15" w:type="dxa"/>
              <w:left w:w="15" w:type="dxa"/>
              <w:bottom w:w="15" w:type="dxa"/>
              <w:right w:w="15" w:type="dxa"/>
            </w:tcMar>
            <w:vAlign w:val="center"/>
            <w:hideMark/>
          </w:tcPr>
          <w:p w:rsidR="003E3596" w:rsidRDefault="003E3596">
            <w:pPr>
              <w:spacing w:after="0"/>
              <w:ind w:firstLine="1134"/>
              <w:jc w:val="both"/>
              <w:rPr>
                <w:rFonts w:ascii="Times New Roman" w:hAnsi="Times New Roman"/>
                <w:sz w:val="28"/>
                <w:szCs w:val="28"/>
              </w:rPr>
            </w:pPr>
            <w:r>
              <w:rPr>
                <w:rFonts w:ascii="Times New Roman" w:hAnsi="Times New Roman"/>
                <w:sz w:val="28"/>
                <w:szCs w:val="28"/>
              </w:rPr>
              <w:t xml:space="preserve">Учитывая особенности личностных качеств одаренных детей, мы </w:t>
            </w:r>
            <w:r>
              <w:rPr>
                <w:rFonts w:ascii="Times New Roman" w:hAnsi="Times New Roman"/>
                <w:sz w:val="28"/>
                <w:szCs w:val="28"/>
              </w:rPr>
              <w:lastRenderedPageBreak/>
              <w:t>используем наиболее, на наш взгляд, эффективные и результативные методы, например: создание проектов и презентаций, научно-исследовательских работ. Самостоятельная исследовательская работа ученика – одна из плодотворнейших и увлекательных форм обучения, которая на протяжении многих лет практикуется педагогами нашей школы.</w:t>
            </w:r>
          </w:p>
          <w:p w:rsidR="003E3596" w:rsidRDefault="003E3596">
            <w:pPr>
              <w:spacing w:after="0"/>
              <w:ind w:firstLine="1134"/>
              <w:jc w:val="both"/>
              <w:rPr>
                <w:rFonts w:ascii="Times New Roman" w:hAnsi="Times New Roman"/>
                <w:sz w:val="28"/>
                <w:szCs w:val="28"/>
              </w:rPr>
            </w:pPr>
            <w:r>
              <w:rPr>
                <w:rFonts w:ascii="Times New Roman" w:hAnsi="Times New Roman"/>
                <w:sz w:val="28"/>
                <w:szCs w:val="28"/>
              </w:rPr>
              <w:t xml:space="preserve">В МКОУ Бобровская СОШ №1 уже несколько лет функционирует научное общество учащихся «Эрудит». Научно-исследовательская работа позволяет каждому школьнику испытать, испробовать, выявить и актуализировать хотя бы некоторые из своих талантов-дарований. В современной  научно-исследовательской лаборатории школы ребята могут проводить исследования по химии, физике, биологии, географии под руководством опытных преподавателей. Занятия исследовательской деятельностью необходимы учащимся всех возрастов, потому что делают учебу увлекательной, расширяют кругозор, повышают общую культуру и прививают навыки исследования. При выполнении работы школьники  учатся поиску информации, отбору содержания, анализу и синтезу найденных результатов. </w:t>
            </w:r>
          </w:p>
          <w:p w:rsidR="003E3596" w:rsidRDefault="003E3596">
            <w:pPr>
              <w:spacing w:after="0"/>
              <w:ind w:firstLine="1134"/>
              <w:jc w:val="both"/>
              <w:rPr>
                <w:rFonts w:ascii="Times New Roman" w:hAnsi="Times New Roman"/>
                <w:sz w:val="28"/>
                <w:szCs w:val="28"/>
              </w:rPr>
            </w:pPr>
            <w:r>
              <w:rPr>
                <w:rFonts w:ascii="Times New Roman" w:hAnsi="Times New Roman"/>
                <w:sz w:val="28"/>
                <w:szCs w:val="28"/>
              </w:rPr>
              <w:t xml:space="preserve">К школьной научно-практической конференции «Юные исследователи» все участники готовятся практически весь год. В этот день они имеют возможность показать результаты своих исследований, послушать других, сравнить, поучиться, загореться новыми идеями, приобрести опыт публичного выступления. В этом году на суд строгого жюри было представлено 36 работ разных направлений учащимися с 1 по 11 класс. Научно-практическая конференция прошла как настоящее серьезное мероприятие. Несмотря на юный </w:t>
            </w:r>
            <w:proofErr w:type="gramStart"/>
            <w:r>
              <w:rPr>
                <w:rFonts w:ascii="Times New Roman" w:hAnsi="Times New Roman"/>
                <w:sz w:val="28"/>
                <w:szCs w:val="28"/>
              </w:rPr>
              <w:t>возраст</w:t>
            </w:r>
            <w:proofErr w:type="gramEnd"/>
            <w:r>
              <w:rPr>
                <w:rFonts w:ascii="Times New Roman" w:hAnsi="Times New Roman"/>
                <w:sz w:val="28"/>
                <w:szCs w:val="28"/>
              </w:rPr>
              <w:t xml:space="preserve"> все участники конференции показали свою эрудицию, умение держаться перед аудиторией, отвечать на вопросы. Стоит отметить и слушателей, которые активно задавали вопросы, давали советы. </w:t>
            </w:r>
          </w:p>
        </w:tc>
      </w:tr>
      <w:tr w:rsidR="003E3596" w:rsidTr="003E3596">
        <w:tc>
          <w:tcPr>
            <w:tcW w:w="5000" w:type="pct"/>
            <w:tcMar>
              <w:top w:w="15" w:type="dxa"/>
              <w:left w:w="15" w:type="dxa"/>
              <w:bottom w:w="15" w:type="dxa"/>
              <w:right w:w="15" w:type="dxa"/>
            </w:tcMar>
            <w:vAlign w:val="center"/>
          </w:tcPr>
          <w:p w:rsidR="003E3596" w:rsidRDefault="003E3596">
            <w:pPr>
              <w:spacing w:after="0"/>
              <w:ind w:firstLine="1134"/>
              <w:jc w:val="both"/>
              <w:rPr>
                <w:rFonts w:ascii="Times New Roman" w:hAnsi="Times New Roman"/>
                <w:sz w:val="28"/>
                <w:szCs w:val="28"/>
              </w:rPr>
            </w:pPr>
            <w:r>
              <w:rPr>
                <w:rFonts w:ascii="Times New Roman" w:hAnsi="Times New Roman"/>
                <w:sz w:val="28"/>
                <w:szCs w:val="28"/>
              </w:rPr>
              <w:lastRenderedPageBreak/>
              <w:t>    Проводя опросы среди участников конференции, мы сделали вывод, что школьная НПК необходима и тем, кто представляет свои исследования и тем, кто их слушает. Образовательная среда научно-исследовательской конференции направлена на создание условий для максимального проявления и развития разносторонних талантов учащихся, выявления склонностей и дарований, развития в соответствии с индивидуальными особенностями учащихся, их способностями и возможностями.</w:t>
            </w:r>
          </w:p>
          <w:p w:rsidR="003E3596" w:rsidRDefault="003E3596">
            <w:pPr>
              <w:spacing w:after="0"/>
              <w:ind w:firstLine="1134"/>
              <w:jc w:val="both"/>
              <w:rPr>
                <w:rFonts w:ascii="Times New Roman" w:hAnsi="Times New Roman"/>
                <w:sz w:val="28"/>
                <w:szCs w:val="28"/>
              </w:rPr>
            </w:pPr>
            <w:r>
              <w:rPr>
                <w:rFonts w:ascii="Times New Roman" w:hAnsi="Times New Roman"/>
                <w:sz w:val="28"/>
                <w:szCs w:val="28"/>
              </w:rPr>
              <w:t>Подготовка учащихся к участию в конференции способствует и профессиональному росту педагога,</w:t>
            </w:r>
            <w:r>
              <w:rPr>
                <w:rFonts w:ascii="Times New Roman" w:hAnsi="Times New Roman"/>
                <w:color w:val="FF0000"/>
                <w:sz w:val="24"/>
                <w:szCs w:val="24"/>
              </w:rPr>
              <w:t xml:space="preserve"> </w:t>
            </w:r>
            <w:r>
              <w:rPr>
                <w:rFonts w:ascii="Times New Roman" w:hAnsi="Times New Roman"/>
                <w:sz w:val="28"/>
                <w:szCs w:val="28"/>
              </w:rPr>
              <w:t xml:space="preserve">поиску новых форм организации образовательного процесса, в </w:t>
            </w:r>
            <w:proofErr w:type="spellStart"/>
            <w:r>
              <w:rPr>
                <w:rFonts w:ascii="Times New Roman" w:hAnsi="Times New Roman"/>
                <w:sz w:val="28"/>
                <w:szCs w:val="28"/>
              </w:rPr>
              <w:t>т.ч</w:t>
            </w:r>
            <w:proofErr w:type="spellEnd"/>
            <w:r>
              <w:rPr>
                <w:rFonts w:ascii="Times New Roman" w:hAnsi="Times New Roman"/>
                <w:sz w:val="28"/>
                <w:szCs w:val="28"/>
              </w:rPr>
              <w:t>. и работы с одаренными детьми.</w:t>
            </w:r>
          </w:p>
          <w:p w:rsidR="003E3596" w:rsidRDefault="003E3596">
            <w:pPr>
              <w:spacing w:after="0"/>
              <w:ind w:firstLine="1134"/>
              <w:jc w:val="both"/>
              <w:rPr>
                <w:rFonts w:ascii="Times New Roman" w:hAnsi="Times New Roman"/>
                <w:sz w:val="28"/>
                <w:szCs w:val="28"/>
              </w:rPr>
            </w:pPr>
            <w:r>
              <w:rPr>
                <w:rFonts w:ascii="Times New Roman" w:hAnsi="Times New Roman"/>
                <w:sz w:val="28"/>
                <w:szCs w:val="28"/>
              </w:rPr>
              <w:lastRenderedPageBreak/>
              <w:t>Для поддержки и развития талантливых детей о школе организуются  творческие, интеллектуальные и спортивные  конкурсы, победители которых имеют возможность продемонстрировать свои знания, участвуя в муниципальных, региональных и Всероссийских олимпиадах, конференциях, фестивалях.</w:t>
            </w:r>
          </w:p>
          <w:p w:rsidR="003E3596" w:rsidRDefault="003E3596">
            <w:pPr>
              <w:spacing w:after="0"/>
              <w:ind w:firstLine="1134"/>
              <w:jc w:val="both"/>
              <w:rPr>
                <w:rFonts w:ascii="Times New Roman" w:hAnsi="Times New Roman"/>
                <w:sz w:val="28"/>
                <w:szCs w:val="28"/>
              </w:rPr>
            </w:pPr>
            <w:r>
              <w:rPr>
                <w:rFonts w:ascii="Times New Roman" w:hAnsi="Times New Roman"/>
                <w:sz w:val="28"/>
                <w:szCs w:val="28"/>
              </w:rPr>
              <w:t>Одной из основных задач современного школьного  образования является создание условий для формирования творческой личности каждого учащегося на основе изучения его индивидуальных особенностей, способностей и интересов.  Поэтому перед нашей школой стоят сложные задачи, среди которых – всестороннее развитие личности в процессе обучения, в том числе и на основе активизации исследовательской деятельности учащихся, что является одной из важнейших предпосылок в формировании и развитии творческого потенциала человека.</w:t>
            </w:r>
          </w:p>
          <w:p w:rsidR="003E3596" w:rsidRDefault="003E3596">
            <w:pPr>
              <w:spacing w:after="0"/>
              <w:ind w:firstLine="709"/>
              <w:jc w:val="both"/>
              <w:rPr>
                <w:rFonts w:ascii="Times New Roman" w:hAnsi="Times New Roman"/>
                <w:sz w:val="28"/>
                <w:szCs w:val="28"/>
              </w:rPr>
            </w:pPr>
          </w:p>
          <w:p w:rsidR="003E3596" w:rsidRDefault="003E3596">
            <w:pPr>
              <w:spacing w:after="0"/>
              <w:jc w:val="both"/>
              <w:rPr>
                <w:rFonts w:ascii="Times New Roman" w:hAnsi="Times New Roman"/>
                <w:sz w:val="28"/>
                <w:szCs w:val="28"/>
              </w:rPr>
            </w:pPr>
            <w:r>
              <w:rPr>
                <w:rFonts w:ascii="Times New Roman" w:hAnsi="Times New Roman"/>
                <w:sz w:val="28"/>
                <w:szCs w:val="28"/>
              </w:rPr>
              <w:br/>
              <w:t xml:space="preserve">  </w:t>
            </w:r>
          </w:p>
        </w:tc>
      </w:tr>
    </w:tbl>
    <w:p w:rsidR="003E3596" w:rsidRDefault="003E3596" w:rsidP="003E3596">
      <w:pPr>
        <w:jc w:val="both"/>
        <w:rPr>
          <w:rFonts w:ascii="Times New Roman" w:hAnsi="Times New Roman"/>
          <w:sz w:val="28"/>
          <w:szCs w:val="28"/>
        </w:rPr>
      </w:pPr>
    </w:p>
    <w:p w:rsidR="003E3596" w:rsidRDefault="003E3596" w:rsidP="003E3596">
      <w:pPr>
        <w:jc w:val="both"/>
        <w:rPr>
          <w:rFonts w:ascii="Times New Roman" w:hAnsi="Times New Roman"/>
          <w:sz w:val="28"/>
          <w:szCs w:val="28"/>
        </w:rPr>
      </w:pPr>
    </w:p>
    <w:p w:rsidR="003E3596" w:rsidRDefault="003E3596" w:rsidP="003E3596">
      <w:pPr>
        <w:jc w:val="both"/>
        <w:rPr>
          <w:rFonts w:ascii="Times New Roman" w:hAnsi="Times New Roman"/>
          <w:sz w:val="28"/>
          <w:szCs w:val="28"/>
        </w:rPr>
      </w:pPr>
    </w:p>
    <w:p w:rsidR="00A12AF1" w:rsidRDefault="00A12AF1">
      <w:bookmarkStart w:id="0" w:name="_GoBack"/>
      <w:bookmarkEnd w:id="0"/>
    </w:p>
    <w:sectPr w:rsidR="00A12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5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596"/>
    <w:rsid w:val="003E3596"/>
    <w:rsid w:val="00A12AF1"/>
    <w:rsid w:val="00A36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5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63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5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63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2014-11-14T17:57:00Z</dcterms:created>
  <dcterms:modified xsi:type="dcterms:W3CDTF">2014-11-14T17:58:00Z</dcterms:modified>
</cp:coreProperties>
</file>