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FB" w:rsidRPr="0055659D" w:rsidRDefault="004706FB" w:rsidP="0055659D">
      <w:pPr>
        <w:jc w:val="center"/>
        <w:rPr>
          <w:rFonts w:asciiTheme="majorHAnsi" w:eastAsia="Times New Roman" w:hAnsiTheme="majorHAnsi" w:cs="Aharoni"/>
          <w:b/>
          <w:bCs/>
          <w:color w:val="000000" w:themeColor="text1"/>
          <w:sz w:val="44"/>
          <w:szCs w:val="44"/>
          <w:lang w:eastAsia="ru-RU"/>
        </w:rPr>
      </w:pPr>
      <w:r w:rsidRPr="009D79C3">
        <w:rPr>
          <w:rFonts w:asciiTheme="majorHAnsi" w:eastAsia="Times New Roman" w:hAnsiTheme="majorHAnsi" w:cs="Aharoni"/>
          <w:b/>
          <w:bCs/>
          <w:color w:val="000000" w:themeColor="text1"/>
          <w:sz w:val="44"/>
          <w:szCs w:val="44"/>
          <w:lang w:eastAsia="ru-RU"/>
        </w:rPr>
        <w:t>Мастер – класс:</w:t>
      </w:r>
      <w:r w:rsidR="0055659D">
        <w:rPr>
          <w:rFonts w:asciiTheme="majorHAnsi" w:eastAsia="Times New Roman" w:hAnsiTheme="majorHAnsi" w:cs="Aharoni"/>
          <w:b/>
          <w:bCs/>
          <w:color w:val="000000" w:themeColor="text1"/>
          <w:sz w:val="44"/>
          <w:szCs w:val="44"/>
          <w:lang w:eastAsia="ru-RU"/>
        </w:rPr>
        <w:t xml:space="preserve">  </w:t>
      </w:r>
      <w:proofErr w:type="spellStart"/>
      <w:r w:rsidRPr="009D79C3"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  <w:t>Обереговая</w:t>
      </w:r>
      <w:proofErr w:type="spellEnd"/>
      <w:r w:rsidRPr="009D79C3"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  <w:t xml:space="preserve"> кукла</w:t>
      </w:r>
    </w:p>
    <w:p w:rsidR="004706FB" w:rsidRPr="0055659D" w:rsidRDefault="004706FB" w:rsidP="0055659D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  <w:r w:rsidRPr="002F0313">
        <w:rPr>
          <w:rFonts w:asciiTheme="majorHAnsi" w:eastAsia="Times New Roman" w:hAnsiTheme="majorHAnsi" w:cs="Arial"/>
          <w:b/>
          <w:bCs/>
          <w:color w:val="FF0000"/>
          <w:sz w:val="72"/>
          <w:szCs w:val="72"/>
          <w:lang w:eastAsia="ru-RU"/>
        </w:rPr>
        <w:t>«</w:t>
      </w:r>
      <w:proofErr w:type="gramStart"/>
      <w:r w:rsidRPr="002F0313">
        <w:rPr>
          <w:rFonts w:asciiTheme="majorHAnsi" w:eastAsia="Times New Roman" w:hAnsiTheme="majorHAnsi" w:cs="Arial"/>
          <w:b/>
          <w:bCs/>
          <w:color w:val="FF0000"/>
          <w:sz w:val="72"/>
          <w:szCs w:val="72"/>
          <w:lang w:eastAsia="ru-RU"/>
        </w:rPr>
        <w:t>Кубышка-Травница</w:t>
      </w:r>
      <w:proofErr w:type="gramEnd"/>
      <w:r w:rsidRPr="002F0313">
        <w:rPr>
          <w:rFonts w:asciiTheme="majorHAnsi" w:eastAsia="Times New Roman" w:hAnsiTheme="majorHAnsi" w:cs="Arial"/>
          <w:b/>
          <w:bCs/>
          <w:color w:val="FF0000"/>
          <w:sz w:val="72"/>
          <w:szCs w:val="72"/>
          <w:lang w:eastAsia="ru-RU"/>
        </w:rPr>
        <w:t>»</w:t>
      </w:r>
    </w:p>
    <w:p w:rsidR="004706FB" w:rsidRDefault="003E4FC4" w:rsidP="004706FB">
      <w:pPr>
        <w:jc w:val="center"/>
        <w:rPr>
          <w:rFonts w:asciiTheme="majorHAnsi" w:eastAsia="Times New Roman" w:hAnsiTheme="majorHAnsi" w:cs="Arial"/>
          <w:b/>
          <w:bCs/>
          <w:color w:val="FF0000"/>
          <w:sz w:val="72"/>
          <w:szCs w:val="72"/>
          <w:lang w:eastAsia="ru-RU"/>
        </w:rPr>
      </w:pPr>
      <w:r>
        <w:rPr>
          <w:rFonts w:asciiTheme="majorHAnsi" w:eastAsia="Times New Roman" w:hAnsiTheme="majorHAnsi" w:cs="Arial"/>
          <w:b/>
          <w:bCs/>
          <w:noProof/>
          <w:color w:val="FF0000"/>
          <w:sz w:val="72"/>
          <w:szCs w:val="72"/>
          <w:lang w:eastAsia="ru-RU"/>
        </w:rPr>
        <w:drawing>
          <wp:inline distT="0" distB="0" distL="0" distR="0" wp14:anchorId="4CDDC251">
            <wp:extent cx="2094027" cy="16760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04" cy="167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6FB" w:rsidRDefault="004706FB" w:rsidP="0055659D">
      <w:pPr>
        <w:shd w:val="clear" w:color="auto" w:fill="FFFFFF"/>
        <w:spacing w:before="100" w:beforeAutospacing="1" w:after="100" w:afterAutospacing="1" w:line="240" w:lineRule="auto"/>
        <w:ind w:right="-426"/>
        <w:jc w:val="center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>Педагог дополнительного образования</w:t>
      </w:r>
    </w:p>
    <w:p w:rsidR="004706FB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jc w:val="center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>Куксова</w:t>
      </w:r>
      <w:proofErr w:type="spellEnd"/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 xml:space="preserve"> Любовь Александровна</w:t>
      </w:r>
    </w:p>
    <w:p w:rsidR="004706FB" w:rsidRDefault="00B065A5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jc w:val="center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 xml:space="preserve">Ст. Дмитриевская  2014 </w:t>
      </w:r>
      <w:r w:rsidR="004706FB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>год</w:t>
      </w:r>
    </w:p>
    <w:p w:rsidR="004706FB" w:rsidRDefault="004706FB" w:rsidP="0055659D">
      <w:pPr>
        <w:shd w:val="clear" w:color="auto" w:fill="FFFFFF"/>
        <w:spacing w:before="100" w:beforeAutospacing="1" w:after="100" w:afterAutospacing="1" w:line="240" w:lineRule="auto"/>
        <w:ind w:right="-426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C628F6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«Кубышка-Травница»</w:t>
      </w:r>
      <w:r w:rsidRPr="00C628F6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 xml:space="preserve"> -</w:t>
      </w:r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это целительная кукла-хозяюшка. Наши предки использовали её для очищения воздуха в доме и профилактики заболеваний. Вешали или ставили куколку «</w:t>
      </w:r>
      <w:proofErr w:type="gramStart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Кубышку-Травницу</w:t>
      </w:r>
      <w:proofErr w:type="gramEnd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» в местах, где застаивался воздух или над колыбелью ребенка, таким образом, охраняя дом от злых духов и хвори.  Каждый вечер, перед сном, мешочек обязательно разминали, чтобы в комнате разнесся травяной дух, который благотворно влияет на состояние сна и воздуха в помещении. В основе этой куклы юбка-мешок с лекарственными травами. Кукла  «</w:t>
      </w:r>
      <w:proofErr w:type="gramStart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Кубышка-травница</w:t>
      </w:r>
      <w:proofErr w:type="gramEnd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» используется в зависимости от трав, которые заложены в ее мешочек. Для хорошего настроения: пустырник, мелисса, ромашка аптечная. Для профилактики простудных заболеваний: зверобой, ромашка аптечная, бессмертник, шалфей, тысячелистник. При заболеваниях верхних дыхательных путей  набить куклу травой чабреца.  Для хорошего сна куколку нужно поместить в спальне, возле кровати. Можно куклу «</w:t>
      </w:r>
      <w:proofErr w:type="gramStart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кубышку-травницу</w:t>
      </w:r>
      <w:proofErr w:type="gramEnd"/>
      <w:r w:rsidRPr="00C628F6">
        <w:rPr>
          <w:rFonts w:asciiTheme="majorHAnsi" w:eastAsia="Times New Roman" w:hAnsiTheme="majorHAnsi" w:cs="Arial"/>
          <w:sz w:val="28"/>
          <w:szCs w:val="28"/>
          <w:lang w:eastAsia="ru-RU"/>
        </w:rPr>
        <w:t>» хранить на кухне, набив ее юбку листочками смородины, базилика, мелиссы. А если добавить гвоздику или корицу благоухание будет ярче. Через два года траву в мешочке надо менять.</w:t>
      </w:r>
    </w:p>
    <w:p w:rsidR="004706FB" w:rsidRPr="003175A3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r w:rsidRPr="00C628F6"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>Назначение</w:t>
      </w:r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: </w:t>
      </w:r>
      <w:proofErr w:type="gramStart"/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>Кубышка-травница</w:t>
      </w:r>
      <w:proofErr w:type="gramEnd"/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прекрасный подарок друзьям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,</w:t>
      </w:r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родным и близким.</w:t>
      </w:r>
    </w:p>
    <w:p w:rsidR="004706FB" w:rsidRPr="00C628F6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rPr>
          <w:rFonts w:asciiTheme="majorHAnsi" w:eastAsia="Times New Roman" w:hAnsiTheme="majorHAnsi" w:cs="Aharoni"/>
          <w:sz w:val="32"/>
          <w:szCs w:val="28"/>
          <w:lang w:eastAsia="ru-RU"/>
        </w:rPr>
      </w:pPr>
      <w:r w:rsidRPr="00C628F6"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>Цели:</w:t>
      </w:r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научиться вспоминать свои корни, хранить память предков, которая не даст нам забыть свою историю.</w:t>
      </w:r>
    </w:p>
    <w:p w:rsidR="004706FB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</w:pPr>
      <w:r w:rsidRPr="00C628F6"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lastRenderedPageBreak/>
        <w:t>Задачи</w:t>
      </w:r>
      <w:r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>:</w:t>
      </w:r>
    </w:p>
    <w:p w:rsidR="004706FB" w:rsidRPr="003175A3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/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>-</w:t>
      </w:r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научиться мастерить куклу своими руками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по традиционной технологии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;</w:t>
      </w:r>
      <w:r w:rsidRPr="00C628F6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                  </w:t>
      </w:r>
      <w:r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 xml:space="preserve">    -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привить  интерес 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 изготовлению </w:t>
      </w:r>
      <w:proofErr w:type="spellStart"/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>обереговых</w:t>
      </w:r>
      <w:proofErr w:type="spellEnd"/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>, обрядовых и игровых ку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кол;</w:t>
      </w:r>
      <w:r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  <w:t xml:space="preserve">                   -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детских мастер-классах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развить 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навыки 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рукоделия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haroni"/>
          <w:bCs/>
          <w:sz w:val="28"/>
          <w:szCs w:val="28"/>
          <w:lang w:eastAsia="ru-RU"/>
        </w:rPr>
        <w:t xml:space="preserve">и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мелкую</w:t>
      </w:r>
      <w:r w:rsidRPr="00863F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мотор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ику</w:t>
      </w:r>
    </w:p>
    <w:p w:rsidR="004706FB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4D4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Материал для работы:</w:t>
      </w:r>
      <w:r w:rsidRPr="003D4D4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br/>
      </w:r>
    </w:p>
    <w:p w:rsidR="004706FB" w:rsidRPr="00597BBE" w:rsidRDefault="00597BBE" w:rsidP="00597BBE">
      <w:pPr>
        <w:shd w:val="clear" w:color="auto" w:fill="FFFFFF"/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Aharoni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sz w:val="28"/>
          <w:szCs w:val="28"/>
          <w:lang w:eastAsia="ru-RU"/>
        </w:rPr>
        <w:t>1.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t>Лоскут светлой ткани 20х20см.</w:t>
      </w:r>
      <w:r w:rsidR="009243C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для головы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– 1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2. Лоскут светлой ткани в мелкий рисунок 10х10 см. </w:t>
      </w:r>
      <w:r w:rsidR="009243C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для груди 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t>– 2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3</w:t>
      </w:r>
      <w:r w:rsidR="004706FB" w:rsidRPr="009243C3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. </w:t>
      </w:r>
      <w:r w:rsidR="009243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Лоскут </w:t>
      </w:r>
      <w:r w:rsidR="009243C3" w:rsidRPr="009243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для платка размером в два обхвата головы</w:t>
      </w:r>
      <w:r w:rsidR="009243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t>1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4. Полоска ткани красного цвета 20х1см. – 1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5. Лоскут цветной ткани 40х40см. – 1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6. Лоскут цветной ткани 5х5 см. – 2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7. Шитье или кружево, или яркая полоска ткани 7х10см. для фартучка – 1 шт.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8. Тесьма для пояса 25см.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9. Красные нитки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10. Душистые лекарственные травы                                                                                                     11. Синтепон или кусочки ветоши для наполнения куклы.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12. Игла</w:t>
      </w:r>
      <w:r w:rsidR="004706FB" w:rsidRPr="00597BBE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13. Ножницы</w:t>
      </w:r>
    </w:p>
    <w:p w:rsidR="004706FB" w:rsidRPr="00185CDE" w:rsidRDefault="004706FB" w:rsidP="004706FB">
      <w:pPr>
        <w:pStyle w:val="a3"/>
        <w:shd w:val="clear" w:color="auto" w:fill="FFFFFF"/>
        <w:spacing w:before="100" w:beforeAutospacing="1" w:after="100" w:afterAutospacing="1" w:line="240" w:lineRule="auto"/>
        <w:ind w:left="-774" w:right="-426"/>
        <w:rPr>
          <w:rFonts w:ascii="Times New Roman" w:eastAsia="Times New Roman" w:hAnsi="Times New Roman" w:cs="Aharoni"/>
          <w:sz w:val="28"/>
          <w:szCs w:val="28"/>
          <w:lang w:eastAsia="ru-RU"/>
        </w:rPr>
      </w:pPr>
    </w:p>
    <w:p w:rsidR="004706FB" w:rsidRPr="00597BBE" w:rsidRDefault="004706FB" w:rsidP="00597BBE">
      <w:pPr>
        <w:shd w:val="clear" w:color="auto" w:fill="FFFFFF"/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597BBE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Технология изготовления </w:t>
      </w:r>
      <w:proofErr w:type="gramStart"/>
      <w:r w:rsidRPr="00597BBE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Кубышки-травницы</w:t>
      </w:r>
      <w:proofErr w:type="gramEnd"/>
      <w:r w:rsidRPr="00597BBE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: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1. Берем лоскут светлой ткани, в середину кладем синтепон или ветошь.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2. Делаем кукле голову, стараясь чтобы лицо было без складок. Для этого красной ниткой перевязываем на месте предполагаемой шеи четное количество витков.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3. Расправляем ткань по диагонали, </w:t>
      </w:r>
      <w:proofErr w:type="gramStart"/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наложив половинки лоскута друг на</w:t>
      </w:r>
      <w:proofErr w:type="gramEnd"/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друга. На концах диагонали подгибаем ткань и перевязываем красной ниткой четное количество витков на расстоянии 2-2,5см. от края. Получаем руки.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4. Поднимаем вверх руки и перевязываем красной ниткой в области предполагаемой талии четное количество витков.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5. Берем лоскуты светлой ткани в мелкий рисунок. И таким же образом, как голову, делаем 2 груди. Размер каждой груди чуть меньше головы.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6. Каждую грудь отдельно привязываем к шее.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7. Берем полоску красного цвета и завязываем на ней два узелка на расстоянии 1,5-2см. друг от друга.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8. Привязываем красную полоску на голову и получаем рожки.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9. Прячем рожки, повязывая на голову платок, который завязывается сзади.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10. Берем большой лоскут цветной ткани, раскладываем на столе, загибаем концы к середине.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11. Наметываем по краю большими стежками, для того, чтобы можно было стянуть в мешочек в дальнейшем.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12. Насыпаем на середину немного травы. Сверху на траву накладываем синтепон или ветошь. Потом опять насыпаем траву. Потом опять синтепон. Чередуем слои, пока не наберем достаточного количества.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13. Верхнюю часть куклы вкладываем в сарафан и затягиваем края, равномерно распределяя складочки.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14. Под грудью подвязываем передник навыворот.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15. Сверху подвязываем куклу пояском.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16. Берем маленькие лоскутки цветной ткани, наполняем каждый душистой травой и перевязываем их.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17. Подвешиваем эти мешочки к рукам куклы.</w:t>
      </w:r>
    </w:p>
    <w:p w:rsidR="004706FB" w:rsidRPr="00B94B2A" w:rsidRDefault="004706FB" w:rsidP="0047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18. После этого куколку нужно немного поладить, помять, убрать неровности, бугорки.</w:t>
      </w:r>
    </w:p>
    <w:p w:rsidR="00597BBE" w:rsidRDefault="004706FB" w:rsidP="00597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Вот </w:t>
      </w:r>
      <w:proofErr w:type="gramStart"/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>Кубышка-травница</w:t>
      </w:r>
      <w:proofErr w:type="gramEnd"/>
      <w:r w:rsidRPr="00B94B2A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и готова!</w:t>
      </w:r>
      <w:r w:rsidR="00597BBE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</w:t>
      </w:r>
    </w:p>
    <w:p w:rsidR="00597BBE" w:rsidRDefault="00597BBE" w:rsidP="00597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</w:p>
    <w:p w:rsidR="004706FB" w:rsidRDefault="004706FB" w:rsidP="004706F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4706FB" w:rsidRPr="00185CDE" w:rsidRDefault="004706FB" w:rsidP="004706F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706FB" w:rsidRPr="003D4D49" w:rsidRDefault="004706FB" w:rsidP="004706FB">
      <w:pPr>
        <w:shd w:val="clear" w:color="auto" w:fill="FFFFFF"/>
        <w:spacing w:before="100" w:beforeAutospacing="1" w:after="100" w:afterAutospacing="1" w:line="240" w:lineRule="auto"/>
        <w:ind w:left="-1134" w:right="-426" w:firstLine="242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A439B3" w:rsidRDefault="00A439B3"/>
    <w:p w:rsidR="00B065A5" w:rsidRDefault="00B065A5"/>
    <w:p w:rsidR="00B065A5" w:rsidRDefault="00B065A5"/>
    <w:p w:rsidR="00B065A5" w:rsidRDefault="00B065A5"/>
    <w:p w:rsidR="00B065A5" w:rsidRDefault="00B065A5" w:rsidP="00B065A5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</w:p>
    <w:p w:rsidR="00B065A5" w:rsidRDefault="00B065A5" w:rsidP="00B065A5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</w:p>
    <w:p w:rsidR="00B065A5" w:rsidRDefault="00B065A5" w:rsidP="00B065A5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</w:p>
    <w:p w:rsidR="00B065A5" w:rsidRDefault="00B065A5" w:rsidP="00B065A5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</w:p>
    <w:p w:rsidR="00B065A5" w:rsidRDefault="00B065A5" w:rsidP="00B065A5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44"/>
          <w:szCs w:val="44"/>
          <w:lang w:eastAsia="ru-RU"/>
        </w:rPr>
      </w:pPr>
    </w:p>
    <w:p w:rsidR="00B065A5" w:rsidRDefault="00B065A5"/>
    <w:p w:rsidR="00B065A5" w:rsidRDefault="00B065A5"/>
    <w:p w:rsidR="00B065A5" w:rsidRDefault="00B065A5"/>
    <w:sectPr w:rsidR="00B065A5" w:rsidSect="00A4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97B"/>
    <w:multiLevelType w:val="hybridMultilevel"/>
    <w:tmpl w:val="5AF4D6C2"/>
    <w:lvl w:ilvl="0" w:tplc="C3BC887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6FB"/>
    <w:rsid w:val="003E4FC4"/>
    <w:rsid w:val="004706FB"/>
    <w:rsid w:val="0055659D"/>
    <w:rsid w:val="00597BBE"/>
    <w:rsid w:val="006120B8"/>
    <w:rsid w:val="009243C3"/>
    <w:rsid w:val="00944213"/>
    <w:rsid w:val="00952060"/>
    <w:rsid w:val="00A439B3"/>
    <w:rsid w:val="00B065A5"/>
    <w:rsid w:val="00BF529C"/>
    <w:rsid w:val="00C04F79"/>
    <w:rsid w:val="00CC7F81"/>
    <w:rsid w:val="00DF5F51"/>
    <w:rsid w:val="00F509A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Валли</cp:lastModifiedBy>
  <cp:revision>10</cp:revision>
  <dcterms:created xsi:type="dcterms:W3CDTF">2014-04-22T11:01:00Z</dcterms:created>
  <dcterms:modified xsi:type="dcterms:W3CDTF">2014-11-18T16:58:00Z</dcterms:modified>
</cp:coreProperties>
</file>