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86" w:rsidRPr="00CB4F9B" w:rsidRDefault="00B17586" w:rsidP="00F6154B">
      <w:pPr>
        <w:pStyle w:val="a3"/>
        <w:ind w:right="-238"/>
        <w:jc w:val="center"/>
        <w:rPr>
          <w:sz w:val="24"/>
          <w:szCs w:val="24"/>
        </w:rPr>
      </w:pPr>
      <w:r w:rsidRPr="00CB4F9B">
        <w:rPr>
          <w:sz w:val="24"/>
          <w:szCs w:val="24"/>
        </w:rPr>
        <w:t>муниципальное бюджетное образовательное учреждение дополнительного образования детей</w:t>
      </w:r>
    </w:p>
    <w:p w:rsidR="00B17586" w:rsidRPr="00CB4F9B" w:rsidRDefault="00B17586" w:rsidP="00F6154B">
      <w:pPr>
        <w:pStyle w:val="a3"/>
        <w:ind w:left="-284" w:right="-238"/>
        <w:jc w:val="center"/>
        <w:rPr>
          <w:sz w:val="24"/>
          <w:szCs w:val="24"/>
        </w:rPr>
      </w:pPr>
      <w:r w:rsidRPr="00CB4F9B">
        <w:rPr>
          <w:sz w:val="24"/>
          <w:szCs w:val="24"/>
        </w:rPr>
        <w:t>Детски</w:t>
      </w:r>
      <w:r w:rsidR="00DD69C5" w:rsidRPr="00CB4F9B">
        <w:rPr>
          <w:sz w:val="24"/>
          <w:szCs w:val="24"/>
        </w:rPr>
        <w:t>й эколого-биологический центр города</w:t>
      </w:r>
      <w:r w:rsidRPr="00CB4F9B">
        <w:rPr>
          <w:sz w:val="24"/>
          <w:szCs w:val="24"/>
        </w:rPr>
        <w:t xml:space="preserve"> Ростова-на-Дону</w:t>
      </w:r>
    </w:p>
    <w:p w:rsidR="00B17586" w:rsidRPr="00CB4F9B" w:rsidRDefault="00B17586" w:rsidP="00B17586">
      <w:pPr>
        <w:jc w:val="both"/>
        <w:rPr>
          <w:rFonts w:ascii="Times New Roman" w:hAnsi="Times New Roman" w:cs="Times New Roman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4F9B" w:rsidRPr="00CB4F9B" w:rsidRDefault="00CB4F9B" w:rsidP="00CB4F9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F9B">
        <w:rPr>
          <w:rFonts w:ascii="Times New Roman" w:hAnsi="Times New Roman" w:cs="Times New Roman"/>
          <w:b/>
          <w:sz w:val="32"/>
          <w:szCs w:val="32"/>
        </w:rPr>
        <w:t xml:space="preserve">Эколого-краеведческая </w:t>
      </w:r>
    </w:p>
    <w:p w:rsidR="00B17586" w:rsidRPr="00CB4F9B" w:rsidRDefault="00B17586" w:rsidP="00B1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86" w:rsidRPr="00CB4F9B" w:rsidRDefault="00CB4F9B" w:rsidP="00B17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B17586" w:rsidRPr="00CB4F9B">
        <w:rPr>
          <w:rFonts w:ascii="Times New Roman" w:hAnsi="Times New Roman" w:cs="Times New Roman"/>
          <w:b/>
          <w:sz w:val="32"/>
          <w:szCs w:val="32"/>
        </w:rPr>
        <w:t>ИГРА - ПУТЕШЕСТВИЕ</w:t>
      </w:r>
      <w:r w:rsidR="00B17586" w:rsidRPr="00CB4F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7586" w:rsidRPr="00CB4F9B" w:rsidRDefault="00B17586" w:rsidP="00B17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7586" w:rsidRPr="00CB4F9B" w:rsidRDefault="00CB4F9B" w:rsidP="00B17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17586" w:rsidRPr="00CB4F9B">
        <w:rPr>
          <w:rFonts w:ascii="Times New Roman" w:hAnsi="Times New Roman" w:cs="Times New Roman"/>
          <w:b/>
          <w:sz w:val="32"/>
          <w:szCs w:val="32"/>
        </w:rPr>
        <w:t>«НА ЗЕМЛЕ ДОНСКОЙ ПОЛЫНИ»</w:t>
      </w:r>
    </w:p>
    <w:p w:rsidR="00AB1F3F" w:rsidRPr="00CB4F9B" w:rsidRDefault="00AB1F3F" w:rsidP="00B17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7586" w:rsidRPr="00CB4F9B" w:rsidRDefault="00CB4F9B" w:rsidP="00B175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23DCA" w:rsidRPr="00CB4F9B">
        <w:rPr>
          <w:rFonts w:ascii="Times New Roman" w:hAnsi="Times New Roman" w:cs="Times New Roman"/>
          <w:sz w:val="32"/>
          <w:szCs w:val="32"/>
        </w:rPr>
        <w:t>(для средней возрастной группы</w:t>
      </w:r>
      <w:r w:rsidR="00B17586" w:rsidRPr="00CB4F9B">
        <w:rPr>
          <w:rFonts w:ascii="Times New Roman" w:hAnsi="Times New Roman" w:cs="Times New Roman"/>
          <w:sz w:val="32"/>
          <w:szCs w:val="32"/>
        </w:rPr>
        <w:t>)</w:t>
      </w: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86" w:rsidRPr="00CB4F9B" w:rsidRDefault="00B17586" w:rsidP="00B1758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B17586" w:rsidRPr="00CB4F9B" w:rsidRDefault="00B17586" w:rsidP="00B17586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зав.</w:t>
      </w:r>
      <w:r w:rsidR="009A0FCE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Pr="00CB4F9B">
        <w:rPr>
          <w:rFonts w:ascii="Times New Roman" w:hAnsi="Times New Roman" w:cs="Times New Roman"/>
          <w:sz w:val="28"/>
          <w:szCs w:val="28"/>
        </w:rPr>
        <w:t>оргмассовым</w:t>
      </w:r>
      <w:r w:rsidR="009A0FCE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Pr="00CB4F9B">
        <w:rPr>
          <w:rFonts w:ascii="Times New Roman" w:hAnsi="Times New Roman" w:cs="Times New Roman"/>
          <w:sz w:val="28"/>
          <w:szCs w:val="28"/>
        </w:rPr>
        <w:t>отделом Арутюнян Е.А.</w:t>
      </w: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586" w:rsidRPr="00CB4F9B" w:rsidRDefault="00B17586" w:rsidP="00B1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F9B" w:rsidRDefault="00CB4F9B" w:rsidP="00AB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5D6" w:rsidRPr="00CB4F9B" w:rsidRDefault="000C55D6" w:rsidP="00AB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54B" w:rsidRPr="00CB4F9B" w:rsidRDefault="00ED7811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Эколого-краеведческая </w:t>
      </w:r>
    </w:p>
    <w:p w:rsidR="00487FE5" w:rsidRPr="00CB4F9B" w:rsidRDefault="00083E05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9B">
        <w:rPr>
          <w:rFonts w:ascii="Times New Roman" w:hAnsi="Times New Roman" w:cs="Times New Roman"/>
          <w:b/>
          <w:sz w:val="24"/>
          <w:szCs w:val="24"/>
        </w:rPr>
        <w:t>ИГРА – ПУТЕШЕСТВИЕ «НА  ЗЕМЛЕ ДОНСКОЙ ПОЛЫНИ»</w:t>
      </w:r>
    </w:p>
    <w:p w:rsidR="00487FE5" w:rsidRPr="00CB4F9B" w:rsidRDefault="00487FE5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Цель:</w:t>
      </w:r>
      <w:r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083E05" w:rsidRPr="00CB4F9B">
        <w:rPr>
          <w:rFonts w:ascii="Times New Roman" w:hAnsi="Times New Roman" w:cs="Times New Roman"/>
          <w:sz w:val="28"/>
          <w:szCs w:val="28"/>
        </w:rPr>
        <w:t>познакомить детей с природой родного края, окружающим</w:t>
      </w:r>
      <w:r w:rsidRPr="00CB4F9B">
        <w:rPr>
          <w:rFonts w:ascii="Times New Roman" w:hAnsi="Times New Roman" w:cs="Times New Roman"/>
          <w:sz w:val="28"/>
          <w:szCs w:val="28"/>
        </w:rPr>
        <w:t xml:space="preserve"> миром,  в котором мы живем, с историческим путем народов, проживающем</w:t>
      </w:r>
      <w:r w:rsidR="00EC50C6" w:rsidRPr="00CB4F9B">
        <w:rPr>
          <w:rFonts w:ascii="Times New Roman" w:hAnsi="Times New Roman" w:cs="Times New Roman"/>
          <w:sz w:val="28"/>
          <w:szCs w:val="28"/>
        </w:rPr>
        <w:t xml:space="preserve"> на донской</w:t>
      </w:r>
      <w:r w:rsidR="00083E05" w:rsidRPr="00CB4F9B">
        <w:rPr>
          <w:rFonts w:ascii="Times New Roman" w:hAnsi="Times New Roman" w:cs="Times New Roman"/>
          <w:sz w:val="28"/>
          <w:szCs w:val="28"/>
        </w:rPr>
        <w:t xml:space="preserve"> земле.</w:t>
      </w:r>
      <w:r w:rsidRPr="00CB4F9B">
        <w:rPr>
          <w:rFonts w:ascii="Times New Roman" w:hAnsi="Times New Roman" w:cs="Times New Roman"/>
          <w:sz w:val="28"/>
        </w:rPr>
        <w:t xml:space="preserve"> Формировать у детей  ответственное отношение к природе, своим поступкам.</w:t>
      </w:r>
    </w:p>
    <w:p w:rsidR="0032672D" w:rsidRPr="00CB4F9B" w:rsidRDefault="0032672D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</w:rPr>
      </w:pPr>
      <w:r w:rsidRPr="00CB4F9B">
        <w:rPr>
          <w:rFonts w:ascii="Times New Roman" w:hAnsi="Times New Roman" w:cs="Times New Roman"/>
          <w:b/>
          <w:sz w:val="28"/>
        </w:rPr>
        <w:t>Оформление игры – путешествия</w:t>
      </w:r>
    </w:p>
    <w:p w:rsidR="0032672D" w:rsidRPr="00CB4F9B" w:rsidRDefault="0032672D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>1. Название игры.</w:t>
      </w:r>
    </w:p>
    <w:p w:rsidR="0032672D" w:rsidRPr="00CB4F9B" w:rsidRDefault="0032672D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>2. Плакат «</w:t>
      </w:r>
      <w:r w:rsidR="00B42B5F" w:rsidRPr="00CB4F9B">
        <w:rPr>
          <w:rFonts w:ascii="Times New Roman" w:hAnsi="Times New Roman" w:cs="Times New Roman"/>
          <w:sz w:val="28"/>
        </w:rPr>
        <w:t>Мы гордимся своей Родиной».</w:t>
      </w:r>
    </w:p>
    <w:p w:rsidR="00B42B5F" w:rsidRPr="00CB4F9B" w:rsidRDefault="00B42B5F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>3.Выставка рисунков ко Дню города</w:t>
      </w:r>
      <w:r w:rsidR="00B0431D" w:rsidRPr="00CB4F9B">
        <w:rPr>
          <w:rFonts w:ascii="Times New Roman" w:hAnsi="Times New Roman" w:cs="Times New Roman"/>
          <w:sz w:val="28"/>
        </w:rPr>
        <w:t xml:space="preserve"> «Милый сердцу уголок»</w:t>
      </w:r>
      <w:r w:rsidRPr="00CB4F9B">
        <w:rPr>
          <w:rFonts w:ascii="Times New Roman" w:hAnsi="Times New Roman" w:cs="Times New Roman"/>
          <w:sz w:val="28"/>
        </w:rPr>
        <w:t>.</w:t>
      </w:r>
    </w:p>
    <w:p w:rsidR="00B42B5F" w:rsidRPr="00CB4F9B" w:rsidRDefault="00B42B5F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>4. Выставка поделок из природного материала «</w:t>
      </w:r>
      <w:r w:rsidR="00B0431D" w:rsidRPr="00CB4F9B">
        <w:rPr>
          <w:rFonts w:ascii="Times New Roman" w:hAnsi="Times New Roman" w:cs="Times New Roman"/>
          <w:sz w:val="28"/>
        </w:rPr>
        <w:t>Люблю тебя мой край родной».</w:t>
      </w:r>
    </w:p>
    <w:p w:rsidR="00B0431D" w:rsidRPr="00CB4F9B" w:rsidRDefault="00B0431D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>5. Символы: герб, флаг и гимн Ростовской области.</w:t>
      </w:r>
    </w:p>
    <w:p w:rsidR="00B0431D" w:rsidRPr="00CB4F9B" w:rsidRDefault="00B0431D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>6.Название станций:</w:t>
      </w:r>
    </w:p>
    <w:p w:rsidR="00B0431D" w:rsidRPr="00CB4F9B" w:rsidRDefault="00B0431D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>- «Донской край – мой край»</w:t>
      </w:r>
    </w:p>
    <w:p w:rsidR="00B67FE4" w:rsidRPr="00CB4F9B" w:rsidRDefault="00B67FE4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>- «Жизнь на Дону»</w:t>
      </w:r>
    </w:p>
    <w:p w:rsidR="003C05DD" w:rsidRPr="00CB4F9B" w:rsidRDefault="0024161B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>- «Растительный и животный мир</w:t>
      </w:r>
      <w:r w:rsidR="00234C05" w:rsidRPr="00CB4F9B">
        <w:rPr>
          <w:rFonts w:ascii="Times New Roman" w:hAnsi="Times New Roman" w:cs="Times New Roman"/>
          <w:sz w:val="28"/>
        </w:rPr>
        <w:t xml:space="preserve"> степи</w:t>
      </w:r>
      <w:r w:rsidRPr="00CB4F9B">
        <w:rPr>
          <w:rFonts w:ascii="Times New Roman" w:hAnsi="Times New Roman" w:cs="Times New Roman"/>
          <w:sz w:val="28"/>
        </w:rPr>
        <w:t>»</w:t>
      </w:r>
    </w:p>
    <w:p w:rsidR="0024161B" w:rsidRPr="00CB4F9B" w:rsidRDefault="00960F7B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>- «</w:t>
      </w:r>
      <w:r w:rsidR="00ED40E9" w:rsidRPr="00CB4F9B">
        <w:rPr>
          <w:rFonts w:ascii="Times New Roman" w:hAnsi="Times New Roman" w:cs="Times New Roman"/>
          <w:sz w:val="28"/>
        </w:rPr>
        <w:t>Мастерская донских умельцев</w:t>
      </w:r>
      <w:r w:rsidRPr="00CB4F9B">
        <w:rPr>
          <w:rFonts w:ascii="Times New Roman" w:hAnsi="Times New Roman" w:cs="Times New Roman"/>
          <w:sz w:val="28"/>
        </w:rPr>
        <w:t>»</w:t>
      </w:r>
    </w:p>
    <w:p w:rsidR="00413907" w:rsidRPr="00CB4F9B" w:rsidRDefault="0082575F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sz w:val="28"/>
        </w:rPr>
        <w:t xml:space="preserve">- </w:t>
      </w:r>
      <w:r w:rsidR="00081AD6" w:rsidRPr="00CB4F9B">
        <w:rPr>
          <w:rFonts w:ascii="Times New Roman" w:hAnsi="Times New Roman" w:cs="Times New Roman"/>
          <w:sz w:val="28"/>
        </w:rPr>
        <w:t xml:space="preserve">«Народные </w:t>
      </w:r>
      <w:r w:rsidRPr="00CB4F9B">
        <w:rPr>
          <w:rFonts w:ascii="Times New Roman" w:hAnsi="Times New Roman" w:cs="Times New Roman"/>
          <w:sz w:val="28"/>
        </w:rPr>
        <w:t>игры»</w:t>
      </w:r>
    </w:p>
    <w:p w:rsidR="00DD69C5" w:rsidRPr="00CB4F9B" w:rsidRDefault="00DD69C5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b/>
          <w:sz w:val="28"/>
        </w:rPr>
        <w:t>Место проведения:</w:t>
      </w:r>
      <w:r w:rsidRPr="00CB4F9B">
        <w:rPr>
          <w:rFonts w:ascii="Times New Roman" w:hAnsi="Times New Roman" w:cs="Times New Roman"/>
          <w:sz w:val="28"/>
        </w:rPr>
        <w:t xml:space="preserve"> Детский эколого-биологический центр.</w:t>
      </w:r>
    </w:p>
    <w:p w:rsidR="00DD69C5" w:rsidRPr="00CB4F9B" w:rsidRDefault="00DD69C5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B4F9B">
        <w:rPr>
          <w:rFonts w:ascii="Times New Roman" w:hAnsi="Times New Roman" w:cs="Times New Roman"/>
          <w:b/>
          <w:sz w:val="28"/>
        </w:rPr>
        <w:t>Участники:</w:t>
      </w:r>
      <w:r w:rsidRPr="00CB4F9B">
        <w:rPr>
          <w:rFonts w:ascii="Times New Roman" w:hAnsi="Times New Roman" w:cs="Times New Roman"/>
          <w:sz w:val="28"/>
        </w:rPr>
        <w:t xml:space="preserve"> команды  обучающихся 5-7 классов.</w:t>
      </w:r>
    </w:p>
    <w:p w:rsidR="00DD69C5" w:rsidRPr="00CB4F9B" w:rsidRDefault="00DD69C5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CB4F9B">
        <w:rPr>
          <w:rFonts w:ascii="Times New Roman" w:hAnsi="Times New Roman" w:cs="Times New Roman"/>
          <w:b/>
          <w:sz w:val="28"/>
        </w:rPr>
        <w:t>Реквизиты:</w:t>
      </w:r>
      <w:r w:rsidRPr="00CB4F9B">
        <w:rPr>
          <w:rFonts w:ascii="Times New Roman" w:hAnsi="Times New Roman" w:cs="Times New Roman"/>
          <w:sz w:val="28"/>
        </w:rPr>
        <w:t xml:space="preserve"> таблички с названиями станций, указатели, маршрутные листы</w:t>
      </w:r>
      <w:r w:rsidR="004D2DFD" w:rsidRPr="00CB4F9B">
        <w:rPr>
          <w:rFonts w:ascii="Times New Roman" w:hAnsi="Times New Roman" w:cs="Times New Roman"/>
          <w:sz w:val="28"/>
        </w:rPr>
        <w:t>, карандаши, листы бумаги, карточки, символы, флаг, гимн, герб</w:t>
      </w:r>
      <w:r w:rsidR="004C1668" w:rsidRPr="00CB4F9B">
        <w:rPr>
          <w:rFonts w:ascii="Times New Roman" w:hAnsi="Times New Roman" w:cs="Times New Roman"/>
          <w:sz w:val="28"/>
        </w:rPr>
        <w:t>.</w:t>
      </w:r>
      <w:proofErr w:type="gramEnd"/>
    </w:p>
    <w:p w:rsidR="004C1668" w:rsidRPr="00CB4F9B" w:rsidRDefault="004C1668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6154B" w:rsidRPr="00CB4F9B" w:rsidRDefault="00F6154B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6154B" w:rsidRPr="00CB4F9B" w:rsidRDefault="00F6154B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6154B" w:rsidRPr="00CB4F9B" w:rsidRDefault="00F6154B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6154B" w:rsidRPr="00CB4F9B" w:rsidRDefault="00F6154B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6154B" w:rsidRPr="00CB4F9B" w:rsidRDefault="00F6154B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6154B" w:rsidRDefault="00F6154B" w:rsidP="00CB4F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B4F9B" w:rsidRDefault="00CB4F9B" w:rsidP="00CB4F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C55D6" w:rsidRDefault="000C55D6" w:rsidP="00CB4F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C55D6" w:rsidRPr="00CB4F9B" w:rsidRDefault="000C55D6" w:rsidP="00CB4F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C1668" w:rsidRPr="00CB4F9B" w:rsidRDefault="004C1668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CB4F9B">
        <w:rPr>
          <w:rFonts w:ascii="Times New Roman" w:hAnsi="Times New Roman" w:cs="Times New Roman"/>
          <w:sz w:val="32"/>
          <w:szCs w:val="32"/>
        </w:rPr>
        <w:lastRenderedPageBreak/>
        <w:t>Ход игры:</w:t>
      </w:r>
    </w:p>
    <w:p w:rsidR="009B55B0" w:rsidRPr="00CB4F9B" w:rsidRDefault="009B55B0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1668" w:rsidRPr="00CB4F9B" w:rsidRDefault="004C1668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4F9B">
        <w:rPr>
          <w:rFonts w:ascii="Times New Roman" w:hAnsi="Times New Roman" w:cs="Times New Roman"/>
          <w:i/>
          <w:sz w:val="28"/>
          <w:szCs w:val="28"/>
        </w:rPr>
        <w:t xml:space="preserve">Командам выдаются </w:t>
      </w:r>
      <w:r w:rsidR="009B55B0" w:rsidRPr="00CB4F9B">
        <w:rPr>
          <w:rFonts w:ascii="Times New Roman" w:hAnsi="Times New Roman" w:cs="Times New Roman"/>
          <w:i/>
          <w:sz w:val="28"/>
          <w:szCs w:val="28"/>
        </w:rPr>
        <w:t>маршрут</w:t>
      </w:r>
      <w:r w:rsidRPr="00CB4F9B">
        <w:rPr>
          <w:rFonts w:ascii="Times New Roman" w:hAnsi="Times New Roman" w:cs="Times New Roman"/>
          <w:i/>
          <w:sz w:val="28"/>
          <w:szCs w:val="28"/>
        </w:rPr>
        <w:t xml:space="preserve">ные </w:t>
      </w:r>
      <w:proofErr w:type="gramStart"/>
      <w:r w:rsidRPr="00CB4F9B">
        <w:rPr>
          <w:rFonts w:ascii="Times New Roman" w:hAnsi="Times New Roman" w:cs="Times New Roman"/>
          <w:i/>
          <w:sz w:val="28"/>
          <w:szCs w:val="28"/>
        </w:rPr>
        <w:t>карты</w:t>
      </w:r>
      <w:proofErr w:type="gramEnd"/>
      <w:r w:rsidRPr="00CB4F9B">
        <w:rPr>
          <w:rFonts w:ascii="Times New Roman" w:hAnsi="Times New Roman" w:cs="Times New Roman"/>
          <w:i/>
          <w:sz w:val="28"/>
          <w:szCs w:val="28"/>
        </w:rPr>
        <w:t xml:space="preserve"> и они начинают движение по станциям. На каждой станции действия участников оцениваются, баллы записываются в марш</w:t>
      </w:r>
      <w:r w:rsidR="009B55B0" w:rsidRPr="00CB4F9B">
        <w:rPr>
          <w:rFonts w:ascii="Times New Roman" w:hAnsi="Times New Roman" w:cs="Times New Roman"/>
          <w:i/>
          <w:sz w:val="28"/>
          <w:szCs w:val="28"/>
        </w:rPr>
        <w:t>рутный лист.</w:t>
      </w:r>
    </w:p>
    <w:p w:rsidR="004C1668" w:rsidRPr="00CB4F9B" w:rsidRDefault="004C1668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4C1668" w:rsidRPr="00CB4F9B" w:rsidRDefault="004C1668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F6154B" w:rsidRPr="00CB4F9B" w:rsidRDefault="00574739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F9B">
        <w:rPr>
          <w:rFonts w:ascii="Times New Roman" w:hAnsi="Times New Roman" w:cs="Times New Roman"/>
          <w:sz w:val="28"/>
          <w:szCs w:val="28"/>
        </w:rPr>
        <w:t xml:space="preserve"> Донская земля!</w:t>
      </w:r>
      <w:r w:rsidR="00D3711C" w:rsidRPr="00CB4F9B">
        <w:rPr>
          <w:rFonts w:ascii="Times New Roman" w:hAnsi="Times New Roman" w:cs="Times New Roman"/>
          <w:sz w:val="28"/>
          <w:szCs w:val="28"/>
        </w:rPr>
        <w:t xml:space="preserve"> Почти на 500 километров протянулась она с севера на юг и с запада на восток. Когда в южных районах нашей области уже идет весенний сев, то на севере ее поля еще покрыты снегом. </w:t>
      </w:r>
    </w:p>
    <w:p w:rsidR="00E23C0D" w:rsidRPr="00CB4F9B" w:rsidRDefault="00D3711C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Дважды территорию Ростовской области пересекает Дон – одна из крупнейших рек нашей Родины. Течение Дона медленно, величаво. Плавны изгибы его русла, спокойны плесы, похожие на большие озера. Широкой волнистой лентой протекает он мимо зеле</w:t>
      </w:r>
      <w:r w:rsidR="001A7E4E" w:rsidRPr="00CB4F9B">
        <w:rPr>
          <w:rFonts w:ascii="Times New Roman" w:hAnsi="Times New Roman" w:cs="Times New Roman"/>
          <w:sz w:val="28"/>
          <w:szCs w:val="28"/>
        </w:rPr>
        <w:t>ных дубрав, хуторов, станиц, обш</w:t>
      </w:r>
      <w:r w:rsidRPr="00CB4F9B">
        <w:rPr>
          <w:rFonts w:ascii="Times New Roman" w:hAnsi="Times New Roman" w:cs="Times New Roman"/>
          <w:sz w:val="28"/>
          <w:szCs w:val="28"/>
        </w:rPr>
        <w:t>ирных заливных лугов, взбегающих по холмам виноградников.</w:t>
      </w:r>
      <w:r w:rsidR="004C1668" w:rsidRPr="00CB4F9B">
        <w:rPr>
          <w:rFonts w:ascii="Times New Roman" w:hAnsi="Times New Roman" w:cs="Times New Roman"/>
          <w:sz w:val="28"/>
          <w:szCs w:val="28"/>
        </w:rPr>
        <w:t xml:space="preserve"> Лениво плещ</w:t>
      </w:r>
      <w:r w:rsidRPr="00CB4F9B">
        <w:rPr>
          <w:rFonts w:ascii="Times New Roman" w:hAnsi="Times New Roman" w:cs="Times New Roman"/>
          <w:sz w:val="28"/>
          <w:szCs w:val="28"/>
        </w:rPr>
        <w:t>утся у песчаных отмелей неторопливые волны.</w:t>
      </w:r>
    </w:p>
    <w:p w:rsidR="00D3711C" w:rsidRPr="00CB4F9B" w:rsidRDefault="00D3711C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Ой, ты, батюшка, славный тихий Дон</w:t>
      </w:r>
    </w:p>
    <w:p w:rsidR="00D3711C" w:rsidRPr="00CB4F9B" w:rsidRDefault="00EA666E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Ты кормилец наш, Дон Иванович.</w:t>
      </w:r>
    </w:p>
    <w:p w:rsidR="00D724BD" w:rsidRPr="00CB4F9B" w:rsidRDefault="00ED7D17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66E" w:rsidRPr="00CB4F9B" w:rsidRDefault="00EA666E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Так величали его Донские казаки. Таким веками знали его русские люди.</w:t>
      </w:r>
    </w:p>
    <w:p w:rsidR="0032672D" w:rsidRPr="00CB4F9B" w:rsidRDefault="0032672D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Сег</w:t>
      </w:r>
      <w:r w:rsidR="005B4A74" w:rsidRPr="00CB4F9B">
        <w:rPr>
          <w:rFonts w:ascii="Times New Roman" w:hAnsi="Times New Roman" w:cs="Times New Roman"/>
          <w:sz w:val="28"/>
          <w:szCs w:val="28"/>
        </w:rPr>
        <w:t xml:space="preserve">одня мы приглашаем вас в </w:t>
      </w:r>
      <w:r w:rsidRPr="00CB4F9B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5B4A74" w:rsidRPr="00CB4F9B">
        <w:rPr>
          <w:rFonts w:ascii="Times New Roman" w:hAnsi="Times New Roman" w:cs="Times New Roman"/>
          <w:sz w:val="28"/>
          <w:szCs w:val="28"/>
        </w:rPr>
        <w:t xml:space="preserve"> по родному донскому краю, и сегодня мы поможем вам узнать свой край еще лучше.</w:t>
      </w:r>
    </w:p>
    <w:p w:rsidR="00413907" w:rsidRPr="00CB4F9B" w:rsidRDefault="005B4A74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Итак, мы отправляемся с вами на станцию под названием «Донской край - мой край».</w:t>
      </w:r>
    </w:p>
    <w:p w:rsidR="00413907" w:rsidRPr="00CB4F9B" w:rsidRDefault="00413907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907" w:rsidRPr="00CB4F9B" w:rsidRDefault="00413907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3E05" w:rsidRPr="00CB4F9B" w:rsidRDefault="00F6154B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5B4A74" w:rsidRPr="00CB4F9B">
        <w:rPr>
          <w:rFonts w:ascii="Times New Roman" w:hAnsi="Times New Roman" w:cs="Times New Roman"/>
          <w:b/>
          <w:sz w:val="28"/>
          <w:szCs w:val="28"/>
        </w:rPr>
        <w:t>«Донской край – мой край»</w:t>
      </w:r>
    </w:p>
    <w:p w:rsidR="00413907" w:rsidRPr="00CB4F9B" w:rsidRDefault="00264E23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413907" w:rsidRPr="00CB4F9B" w:rsidRDefault="00264E2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1.Как сейчас называется наша область?</w:t>
      </w:r>
    </w:p>
    <w:p w:rsidR="00264E23" w:rsidRPr="00CB4F9B" w:rsidRDefault="00264E2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2. Как называлась наша область в прошлом?</w:t>
      </w:r>
    </w:p>
    <w:p w:rsidR="00264E23" w:rsidRPr="00CB4F9B" w:rsidRDefault="00264E2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lastRenderedPageBreak/>
        <w:t>3. Найдите свое местонахождения на  контурной карте.</w:t>
      </w:r>
    </w:p>
    <w:p w:rsidR="00264E23" w:rsidRPr="00CB4F9B" w:rsidRDefault="004305B9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4F9B">
        <w:rPr>
          <w:rFonts w:ascii="Times New Roman" w:hAnsi="Times New Roman" w:cs="Times New Roman"/>
          <w:sz w:val="28"/>
          <w:szCs w:val="28"/>
        </w:rPr>
        <w:t>П</w:t>
      </w:r>
      <w:r w:rsidR="00264E23" w:rsidRPr="00CB4F9B">
        <w:rPr>
          <w:rFonts w:ascii="Times New Roman" w:hAnsi="Times New Roman" w:cs="Times New Roman"/>
          <w:sz w:val="28"/>
          <w:szCs w:val="28"/>
        </w:rPr>
        <w:t>ортом</w:t>
      </w:r>
      <w:proofErr w:type="gramEnd"/>
      <w:r w:rsidRPr="00CB4F9B"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264E23" w:rsidRPr="00CB4F9B">
        <w:rPr>
          <w:rFonts w:ascii="Times New Roman" w:hAnsi="Times New Roman" w:cs="Times New Roman"/>
          <w:sz w:val="28"/>
          <w:szCs w:val="28"/>
        </w:rPr>
        <w:t xml:space="preserve"> пяти морей</w:t>
      </w:r>
      <w:r w:rsidRPr="00CB4F9B">
        <w:rPr>
          <w:rFonts w:ascii="Times New Roman" w:hAnsi="Times New Roman" w:cs="Times New Roman"/>
          <w:sz w:val="28"/>
          <w:szCs w:val="28"/>
        </w:rPr>
        <w:t xml:space="preserve"> называют город Ростов-на-Дону</w:t>
      </w:r>
      <w:r w:rsidR="00264E23" w:rsidRPr="00CB4F9B">
        <w:rPr>
          <w:rFonts w:ascii="Times New Roman" w:hAnsi="Times New Roman" w:cs="Times New Roman"/>
          <w:sz w:val="28"/>
          <w:szCs w:val="28"/>
        </w:rPr>
        <w:t>?</w:t>
      </w:r>
    </w:p>
    <w:p w:rsidR="00264E23" w:rsidRPr="00CB4F9B" w:rsidRDefault="00264E2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5. Опишите флаг Ростовской области. Что символизируют цвета флага?</w:t>
      </w:r>
    </w:p>
    <w:p w:rsidR="00264E23" w:rsidRPr="00CB4F9B" w:rsidRDefault="00264E2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6. Прочитайте выразительно гимн Ростовской области. О чем в нем говорится?</w:t>
      </w:r>
    </w:p>
    <w:p w:rsidR="00E23C0D" w:rsidRPr="00CB4F9B" w:rsidRDefault="00E23C0D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23C0D" w:rsidRPr="00CB4F9B" w:rsidRDefault="00264E23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264E23" w:rsidRPr="00CB4F9B" w:rsidRDefault="00264E2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1.Ростовская область.</w:t>
      </w:r>
    </w:p>
    <w:p w:rsidR="00264E23" w:rsidRPr="00CB4F9B" w:rsidRDefault="00264E2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2. Край донских казаков.</w:t>
      </w:r>
    </w:p>
    <w:p w:rsidR="00264E23" w:rsidRPr="00CB4F9B" w:rsidRDefault="00264E2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3.На юге русской равнины. Занимает свыше 100 тысяч квадратных километров. На ее территории могли бы разместит</w:t>
      </w:r>
      <w:r w:rsidR="004305B9" w:rsidRPr="00CB4F9B">
        <w:rPr>
          <w:rFonts w:ascii="Times New Roman" w:hAnsi="Times New Roman" w:cs="Times New Roman"/>
          <w:sz w:val="28"/>
          <w:szCs w:val="28"/>
        </w:rPr>
        <w:t>ь</w:t>
      </w:r>
      <w:r w:rsidRPr="00CB4F9B">
        <w:rPr>
          <w:rFonts w:ascii="Times New Roman" w:hAnsi="Times New Roman" w:cs="Times New Roman"/>
          <w:sz w:val="28"/>
          <w:szCs w:val="28"/>
        </w:rPr>
        <w:t>ся</w:t>
      </w:r>
      <w:r w:rsidR="004305B9" w:rsidRPr="00CB4F9B">
        <w:rPr>
          <w:rFonts w:ascii="Times New Roman" w:hAnsi="Times New Roman" w:cs="Times New Roman"/>
          <w:sz w:val="28"/>
          <w:szCs w:val="28"/>
        </w:rPr>
        <w:t xml:space="preserve"> несколько государств Европы.</w:t>
      </w:r>
    </w:p>
    <w:p w:rsidR="004305B9" w:rsidRPr="00CB4F9B" w:rsidRDefault="004305B9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4. Город Ростов-на-Дону стал портом 5 морей: Азовского, Черного, Каспийского, Балтийского и Белого.</w:t>
      </w:r>
    </w:p>
    <w:p w:rsidR="004305B9" w:rsidRPr="00CB4F9B" w:rsidRDefault="004305B9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CB4F9B">
        <w:rPr>
          <w:rFonts w:ascii="Times New Roman" w:hAnsi="Times New Roman" w:cs="Times New Roman"/>
          <w:sz w:val="28"/>
          <w:szCs w:val="28"/>
        </w:rPr>
        <w:t>5.Флаг Ростовской области представляет собой прямоугольное полотнище из трех равновеликих горизонтальных полос: верхней – синего, средней – желтого и нижней – алого цвета.</w:t>
      </w:r>
      <w:proofErr w:type="gramEnd"/>
      <w:r w:rsidRPr="00CB4F9B">
        <w:rPr>
          <w:rFonts w:ascii="Times New Roman" w:hAnsi="Times New Roman" w:cs="Times New Roman"/>
          <w:sz w:val="28"/>
          <w:szCs w:val="28"/>
        </w:rPr>
        <w:t xml:space="preserve"> Вертикально вдоль древка расположена белая полоса, </w:t>
      </w:r>
      <w:proofErr w:type="spellStart"/>
      <w:r w:rsidRPr="00CB4F9B">
        <w:rPr>
          <w:rFonts w:ascii="Times New Roman" w:hAnsi="Times New Roman" w:cs="Times New Roman"/>
          <w:sz w:val="28"/>
          <w:szCs w:val="28"/>
        </w:rPr>
        <w:t>состовляющая</w:t>
      </w:r>
      <w:proofErr w:type="spellEnd"/>
      <w:r w:rsidRPr="00CB4F9B">
        <w:rPr>
          <w:rFonts w:ascii="Times New Roman" w:hAnsi="Times New Roman" w:cs="Times New Roman"/>
          <w:sz w:val="28"/>
          <w:szCs w:val="28"/>
        </w:rPr>
        <w:t xml:space="preserve"> 1/5 часть ширины флага. Отношение ширины флага к его длине 2:3.</w:t>
      </w:r>
      <w:r w:rsidR="00937766" w:rsidRPr="00CB4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766" w:rsidRPr="00CB4F9B">
        <w:rPr>
          <w:rFonts w:ascii="Times New Roman" w:hAnsi="Times New Roman" w:cs="Times New Roman"/>
          <w:sz w:val="28"/>
          <w:szCs w:val="28"/>
        </w:rPr>
        <w:t>Синий цвет: цвет реки Дон, желтый – степь, красный  - свободу, честность, смелость, огонь и кровь.</w:t>
      </w:r>
      <w:proofErr w:type="gramEnd"/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6. Всколыхнулся,</w:t>
      </w:r>
      <w:r w:rsidR="00F6154B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Pr="00CB4F9B">
        <w:rPr>
          <w:rFonts w:ascii="Times New Roman" w:hAnsi="Times New Roman" w:cs="Times New Roman"/>
          <w:sz w:val="28"/>
          <w:szCs w:val="28"/>
        </w:rPr>
        <w:t xml:space="preserve">взволновался </w:t>
      </w: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Православный Тихий Дон.</w:t>
      </w: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И послушно отозвался</w:t>
      </w: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На призыв свободы он.</w:t>
      </w:r>
    </w:p>
    <w:p w:rsidR="00F6154B" w:rsidRPr="00CB4F9B" w:rsidRDefault="00F6154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Зеленеет степь донская,</w:t>
      </w: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Золотятся волны нив.</w:t>
      </w: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И с простора, слух лаская,</w:t>
      </w: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Вольный слышится призыв.</w:t>
      </w: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Славься, Дон, и в наши годы</w:t>
      </w: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В память вольной старины,</w:t>
      </w:r>
    </w:p>
    <w:p w:rsidR="00937766" w:rsidRPr="00CB4F9B" w:rsidRDefault="0093776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lastRenderedPageBreak/>
        <w:t>В час невзгоды – честь свободы</w:t>
      </w:r>
    </w:p>
    <w:p w:rsidR="00413907" w:rsidRPr="00CB4F9B" w:rsidRDefault="00413907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Отстоят твои сыны. </w:t>
      </w:r>
    </w:p>
    <w:p w:rsidR="00BF0C94" w:rsidRPr="00CB4F9B" w:rsidRDefault="00B97029" w:rsidP="00F6154B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B4F9B">
        <w:rPr>
          <w:rFonts w:ascii="Times New Roman" w:hAnsi="Times New Roman" w:cs="Times New Roman"/>
          <w:i/>
          <w:sz w:val="28"/>
          <w:szCs w:val="28"/>
        </w:rPr>
        <w:t>(Прославление Донской земли, призыв к свободе, любовь к Родине, обещание защитить от врагов родной край.)</w:t>
      </w:r>
    </w:p>
    <w:p w:rsidR="00413907" w:rsidRPr="00CB4F9B" w:rsidRDefault="00413907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FE4" w:rsidRPr="00CB4F9B" w:rsidRDefault="00F6154B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B67FE4" w:rsidRPr="00CB4F9B">
        <w:rPr>
          <w:rFonts w:ascii="Times New Roman" w:hAnsi="Times New Roman" w:cs="Times New Roman"/>
          <w:b/>
          <w:sz w:val="28"/>
          <w:szCs w:val="28"/>
        </w:rPr>
        <w:t>«Жизнь на Дону»</w:t>
      </w:r>
    </w:p>
    <w:p w:rsidR="00F00926" w:rsidRPr="00CB4F9B" w:rsidRDefault="00F00926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F00926" w:rsidRPr="00CB4F9B" w:rsidRDefault="00413907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F00926" w:rsidRPr="00CB4F9B">
        <w:rPr>
          <w:rFonts w:ascii="Times New Roman" w:hAnsi="Times New Roman" w:cs="Times New Roman"/>
          <w:sz w:val="28"/>
          <w:szCs w:val="28"/>
        </w:rPr>
        <w:t>1.Что обозначает слово «казак»? Чем отличается казак от простого человека?</w:t>
      </w:r>
    </w:p>
    <w:p w:rsidR="00F00926" w:rsidRPr="00CB4F9B" w:rsidRDefault="00F0092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2. Как назывались казачьи дома?</w:t>
      </w:r>
    </w:p>
    <w:p w:rsidR="00F00926" w:rsidRPr="00CB4F9B" w:rsidRDefault="0079447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3</w:t>
      </w:r>
      <w:r w:rsidR="00F00926" w:rsidRPr="00CB4F9B">
        <w:rPr>
          <w:rFonts w:ascii="Times New Roman" w:hAnsi="Times New Roman" w:cs="Times New Roman"/>
          <w:sz w:val="28"/>
          <w:szCs w:val="28"/>
        </w:rPr>
        <w:t>.Какую посуду можно было встретить в доме казака. А какая посуда у ваших бабушек? Изменилось ли ее предназначение?</w:t>
      </w:r>
    </w:p>
    <w:p w:rsidR="006D343C" w:rsidRPr="00CB4F9B" w:rsidRDefault="0079447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4</w:t>
      </w:r>
      <w:r w:rsidR="006D343C" w:rsidRPr="00CB4F9B">
        <w:rPr>
          <w:rFonts w:ascii="Times New Roman" w:hAnsi="Times New Roman" w:cs="Times New Roman"/>
          <w:sz w:val="28"/>
          <w:szCs w:val="28"/>
        </w:rPr>
        <w:t>.</w:t>
      </w:r>
      <w:r w:rsidR="00960F7B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6D343C" w:rsidRPr="00CB4F9B">
        <w:rPr>
          <w:rFonts w:ascii="Times New Roman" w:hAnsi="Times New Roman" w:cs="Times New Roman"/>
          <w:sz w:val="28"/>
          <w:szCs w:val="28"/>
        </w:rPr>
        <w:t>Расскажите о семье казака. Какие правила в ней существовали?</w:t>
      </w:r>
    </w:p>
    <w:p w:rsidR="006D343C" w:rsidRPr="00CB4F9B" w:rsidRDefault="0079447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5</w:t>
      </w:r>
      <w:r w:rsidR="006D343C" w:rsidRPr="00CB4F9B">
        <w:rPr>
          <w:rFonts w:ascii="Times New Roman" w:hAnsi="Times New Roman" w:cs="Times New Roman"/>
          <w:sz w:val="28"/>
          <w:szCs w:val="28"/>
        </w:rPr>
        <w:t>.</w:t>
      </w:r>
      <w:r w:rsidR="00960F7B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6D343C" w:rsidRPr="00CB4F9B">
        <w:rPr>
          <w:rFonts w:ascii="Times New Roman" w:hAnsi="Times New Roman" w:cs="Times New Roman"/>
          <w:sz w:val="28"/>
          <w:szCs w:val="28"/>
        </w:rPr>
        <w:t>Какие были у девочки, какие у мальчика? Почему?</w:t>
      </w:r>
    </w:p>
    <w:p w:rsidR="006D343C" w:rsidRPr="00CB4F9B" w:rsidRDefault="0079447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6</w:t>
      </w:r>
      <w:r w:rsidR="006D343C" w:rsidRPr="00CB4F9B">
        <w:rPr>
          <w:rFonts w:ascii="Times New Roman" w:hAnsi="Times New Roman" w:cs="Times New Roman"/>
          <w:sz w:val="28"/>
          <w:szCs w:val="28"/>
        </w:rPr>
        <w:t>. Какая была самая главная задача в детстве и юношестве у мальчика? Почему?</w:t>
      </w:r>
    </w:p>
    <w:p w:rsidR="00CC290B" w:rsidRPr="00CB4F9B" w:rsidRDefault="00CC290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23C0D" w:rsidRPr="00CB4F9B" w:rsidRDefault="009A0FCE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F34BE6" w:rsidRPr="00CB4F9B" w:rsidRDefault="009A0FCE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1. Слово «казак»</w:t>
      </w:r>
      <w:r w:rsidR="00F34BE6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Pr="00CB4F9B">
        <w:rPr>
          <w:rFonts w:ascii="Times New Roman" w:hAnsi="Times New Roman" w:cs="Times New Roman"/>
          <w:sz w:val="28"/>
          <w:szCs w:val="28"/>
        </w:rPr>
        <w:t>в переводе с татарского языка – удалой,</w:t>
      </w:r>
      <w:r w:rsidR="00F34BE6" w:rsidRPr="00CB4F9B">
        <w:rPr>
          <w:rFonts w:ascii="Times New Roman" w:hAnsi="Times New Roman" w:cs="Times New Roman"/>
          <w:sz w:val="28"/>
          <w:szCs w:val="28"/>
        </w:rPr>
        <w:t xml:space="preserve"> вольный человек. Т</w:t>
      </w:r>
      <w:r w:rsidRPr="00CB4F9B">
        <w:rPr>
          <w:rFonts w:ascii="Times New Roman" w:hAnsi="Times New Roman" w:cs="Times New Roman"/>
          <w:sz w:val="28"/>
          <w:szCs w:val="28"/>
        </w:rPr>
        <w:t>е казак</w:t>
      </w:r>
      <w:r w:rsidR="00F34BE6" w:rsidRPr="00CB4F9B">
        <w:rPr>
          <w:rFonts w:ascii="Times New Roman" w:hAnsi="Times New Roman" w:cs="Times New Roman"/>
          <w:sz w:val="28"/>
          <w:szCs w:val="28"/>
        </w:rPr>
        <w:t>и, которые селились по берегам Д</w:t>
      </w:r>
      <w:r w:rsidRPr="00CB4F9B">
        <w:rPr>
          <w:rFonts w:ascii="Times New Roman" w:hAnsi="Times New Roman" w:cs="Times New Roman"/>
          <w:sz w:val="28"/>
          <w:szCs w:val="28"/>
        </w:rPr>
        <w:t>она, стали зваться донскими. Были и другие казаки. Те, которые селились на Украине, в Запорожье называли себя запорожскими казаками, на</w:t>
      </w:r>
      <w:r w:rsidR="00F34BE6" w:rsidRPr="00CB4F9B">
        <w:rPr>
          <w:rFonts w:ascii="Times New Roman" w:hAnsi="Times New Roman" w:cs="Times New Roman"/>
          <w:sz w:val="28"/>
          <w:szCs w:val="28"/>
        </w:rPr>
        <w:t xml:space="preserve"> реке </w:t>
      </w:r>
      <w:proofErr w:type="spellStart"/>
      <w:r w:rsidR="00F34BE6" w:rsidRPr="00CB4F9B">
        <w:rPr>
          <w:rFonts w:ascii="Times New Roman" w:hAnsi="Times New Roman" w:cs="Times New Roman"/>
          <w:sz w:val="28"/>
          <w:szCs w:val="28"/>
        </w:rPr>
        <w:t>Яицк</w:t>
      </w:r>
      <w:proofErr w:type="spellEnd"/>
      <w:r w:rsidR="00F34BE6" w:rsidRPr="00CB4F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34BE6" w:rsidRPr="00CB4F9B">
        <w:rPr>
          <w:rFonts w:ascii="Times New Roman" w:hAnsi="Times New Roman" w:cs="Times New Roman"/>
          <w:sz w:val="28"/>
          <w:szCs w:val="28"/>
        </w:rPr>
        <w:t>яйцкие</w:t>
      </w:r>
      <w:proofErr w:type="spellEnd"/>
      <w:r w:rsidR="00F34BE6" w:rsidRPr="00CB4F9B">
        <w:rPr>
          <w:rFonts w:ascii="Times New Roman" w:hAnsi="Times New Roman" w:cs="Times New Roman"/>
          <w:sz w:val="28"/>
          <w:szCs w:val="28"/>
        </w:rPr>
        <w:t>. Казаки – люди вольные.</w:t>
      </w:r>
      <w:r w:rsidR="00DF403C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F34BE6" w:rsidRPr="00CB4F9B">
        <w:rPr>
          <w:rFonts w:ascii="Times New Roman" w:hAnsi="Times New Roman" w:cs="Times New Roman"/>
          <w:sz w:val="28"/>
          <w:szCs w:val="28"/>
        </w:rPr>
        <w:t>Среди казаков можно было встретить украинцев и белорусов, поляков и немцев, греков и персов, татар и грузин, калмыков и осетин. Независимо, откуда люди пришли, они считали себя людьми русскими и защитниками Руси.</w:t>
      </w:r>
    </w:p>
    <w:p w:rsidR="00C85ADE" w:rsidRPr="00CB4F9B" w:rsidRDefault="00F34BE6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2.</w:t>
      </w:r>
      <w:r w:rsidR="00DF403C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C85ADE" w:rsidRPr="00CB4F9B">
        <w:rPr>
          <w:rFonts w:ascii="Times New Roman" w:hAnsi="Times New Roman" w:cs="Times New Roman"/>
          <w:sz w:val="28"/>
          <w:szCs w:val="28"/>
        </w:rPr>
        <w:t xml:space="preserve">Курень. Он имел высокий фундамент (каменный). Его называли подклеть. Второй этаж – из деревянных пластин, которые затем обшивались досками </w:t>
      </w:r>
      <w:r w:rsidR="00DF403C" w:rsidRPr="00CB4F9B">
        <w:rPr>
          <w:rFonts w:ascii="Times New Roman" w:hAnsi="Times New Roman" w:cs="Times New Roman"/>
          <w:sz w:val="28"/>
          <w:szCs w:val="28"/>
        </w:rPr>
        <w:t xml:space="preserve">и окрашивались </w:t>
      </w:r>
      <w:proofErr w:type="gramStart"/>
      <w:r w:rsidR="00DF403C" w:rsidRPr="00CB4F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403C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AB3D1C" w:rsidRPr="00CB4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03C" w:rsidRPr="00CB4F9B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="00DF403C" w:rsidRPr="00CB4F9B">
        <w:rPr>
          <w:rFonts w:ascii="Times New Roman" w:hAnsi="Times New Roman" w:cs="Times New Roman"/>
          <w:sz w:val="28"/>
          <w:szCs w:val="28"/>
        </w:rPr>
        <w:t>, синий,</w:t>
      </w:r>
      <w:r w:rsidR="000A38FD" w:rsidRPr="00CB4F9B">
        <w:rPr>
          <w:rFonts w:ascii="Times New Roman" w:hAnsi="Times New Roman" w:cs="Times New Roman"/>
          <w:sz w:val="28"/>
          <w:szCs w:val="28"/>
        </w:rPr>
        <w:t xml:space="preserve"> желтые</w:t>
      </w:r>
      <w:r w:rsidR="00C85ADE" w:rsidRPr="00CB4F9B">
        <w:rPr>
          <w:rFonts w:ascii="Times New Roman" w:hAnsi="Times New Roman" w:cs="Times New Roman"/>
          <w:sz w:val="28"/>
          <w:szCs w:val="28"/>
        </w:rPr>
        <w:t xml:space="preserve"> цвета. Или обмазывали глиной.</w:t>
      </w:r>
      <w:r w:rsidR="00AB3D1C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C85ADE" w:rsidRPr="00CB4F9B">
        <w:rPr>
          <w:rFonts w:ascii="Times New Roman" w:hAnsi="Times New Roman" w:cs="Times New Roman"/>
          <w:sz w:val="28"/>
          <w:szCs w:val="28"/>
        </w:rPr>
        <w:t>Более простой тип жилья – хата.</w:t>
      </w:r>
      <w:r w:rsidR="00DF403C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C85ADE" w:rsidRPr="00CB4F9B">
        <w:rPr>
          <w:rFonts w:ascii="Times New Roman" w:hAnsi="Times New Roman" w:cs="Times New Roman"/>
          <w:sz w:val="28"/>
          <w:szCs w:val="28"/>
        </w:rPr>
        <w:t>Строилась из самана</w:t>
      </w:r>
      <w:r w:rsidR="00DF403C" w:rsidRPr="00CB4F9B">
        <w:rPr>
          <w:rFonts w:ascii="Times New Roman" w:hAnsi="Times New Roman" w:cs="Times New Roman"/>
          <w:sz w:val="28"/>
          <w:szCs w:val="28"/>
        </w:rPr>
        <w:t>.</w:t>
      </w:r>
    </w:p>
    <w:p w:rsidR="00E23C0D" w:rsidRPr="00CB4F9B" w:rsidRDefault="00CC290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3</w:t>
      </w:r>
      <w:r w:rsidR="00AB3D1C" w:rsidRPr="00CB4F9B">
        <w:rPr>
          <w:rFonts w:ascii="Times New Roman" w:hAnsi="Times New Roman" w:cs="Times New Roman"/>
          <w:sz w:val="28"/>
          <w:szCs w:val="28"/>
        </w:rPr>
        <w:t xml:space="preserve">. Посуда была деревянная, керамическая, медная, серебряная, </w:t>
      </w:r>
      <w:r w:rsidR="0005164C" w:rsidRPr="00CB4F9B">
        <w:rPr>
          <w:rFonts w:ascii="Times New Roman" w:hAnsi="Times New Roman" w:cs="Times New Roman"/>
          <w:sz w:val="28"/>
          <w:szCs w:val="28"/>
        </w:rPr>
        <w:t>фаянсовая,</w:t>
      </w:r>
      <w:r w:rsidR="00AB3D1C" w:rsidRPr="00CB4F9B">
        <w:rPr>
          <w:rFonts w:ascii="Times New Roman" w:hAnsi="Times New Roman" w:cs="Times New Roman"/>
          <w:sz w:val="28"/>
          <w:szCs w:val="28"/>
        </w:rPr>
        <w:t xml:space="preserve"> фарфоровая, стеклянная.</w:t>
      </w:r>
      <w:r w:rsidR="0005164C" w:rsidRPr="00CB4F9B">
        <w:rPr>
          <w:rFonts w:ascii="Times New Roman" w:hAnsi="Times New Roman" w:cs="Times New Roman"/>
          <w:sz w:val="28"/>
          <w:szCs w:val="28"/>
        </w:rPr>
        <w:t xml:space="preserve"> Бабушкина посуда: солонки, сундучки, </w:t>
      </w:r>
      <w:proofErr w:type="gramStart"/>
      <w:r w:rsidR="0005164C" w:rsidRPr="00CB4F9B">
        <w:rPr>
          <w:rFonts w:ascii="Times New Roman" w:hAnsi="Times New Roman" w:cs="Times New Roman"/>
          <w:sz w:val="28"/>
          <w:szCs w:val="28"/>
        </w:rPr>
        <w:t>плетенные</w:t>
      </w:r>
      <w:proofErr w:type="gramEnd"/>
      <w:r w:rsidR="0005164C" w:rsidRPr="00CB4F9B">
        <w:rPr>
          <w:rFonts w:ascii="Times New Roman" w:hAnsi="Times New Roman" w:cs="Times New Roman"/>
          <w:sz w:val="28"/>
          <w:szCs w:val="28"/>
        </w:rPr>
        <w:t xml:space="preserve"> корзинки, кувшины.</w:t>
      </w:r>
    </w:p>
    <w:p w:rsidR="00F60F02" w:rsidRPr="00CB4F9B" w:rsidRDefault="00CC290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B58B4" w:rsidRPr="00CB4F9B">
        <w:rPr>
          <w:rFonts w:ascii="Times New Roman" w:hAnsi="Times New Roman" w:cs="Times New Roman"/>
          <w:sz w:val="28"/>
          <w:szCs w:val="28"/>
        </w:rPr>
        <w:t>.</w:t>
      </w:r>
      <w:r w:rsidR="000355E2" w:rsidRPr="00CB4F9B">
        <w:rPr>
          <w:rFonts w:ascii="Times New Roman" w:hAnsi="Times New Roman" w:cs="Times New Roman"/>
          <w:sz w:val="28"/>
          <w:szCs w:val="28"/>
        </w:rPr>
        <w:t>Б</w:t>
      </w:r>
      <w:r w:rsidR="00347E73" w:rsidRPr="00CB4F9B">
        <w:rPr>
          <w:rFonts w:ascii="Times New Roman" w:hAnsi="Times New Roman" w:cs="Times New Roman"/>
          <w:sz w:val="28"/>
          <w:szCs w:val="28"/>
        </w:rPr>
        <w:t>о</w:t>
      </w:r>
      <w:r w:rsidR="000355E2" w:rsidRPr="00CB4F9B">
        <w:rPr>
          <w:rFonts w:ascii="Times New Roman" w:hAnsi="Times New Roman" w:cs="Times New Roman"/>
          <w:sz w:val="28"/>
          <w:szCs w:val="28"/>
        </w:rPr>
        <w:t>льшая семья казака состояла из 13 человек. Глава семьи – отец, занимался всеми хозяйственными делами</w:t>
      </w:r>
      <w:r w:rsidR="00B87A6C" w:rsidRPr="00CB4F9B">
        <w:rPr>
          <w:rFonts w:ascii="Times New Roman" w:hAnsi="Times New Roman" w:cs="Times New Roman"/>
          <w:sz w:val="28"/>
          <w:szCs w:val="28"/>
        </w:rPr>
        <w:t>, ухаживал за домашними животными, принимал участие</w:t>
      </w:r>
      <w:r w:rsidR="00347E73" w:rsidRPr="00CB4F9B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жизни станицы: участвовал в казачьих Кругах, сходах. На плечи матери ложилась вся работа по дому: питание семьи, ремонт одежды, чистота дома, двора, воспитание детей.</w:t>
      </w:r>
      <w:r w:rsidR="00374843" w:rsidRPr="00CB4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B4" w:rsidRPr="00CB4F9B" w:rsidRDefault="00CC290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5</w:t>
      </w:r>
      <w:r w:rsidR="00F60F02" w:rsidRPr="00CB4F9B">
        <w:rPr>
          <w:rFonts w:ascii="Times New Roman" w:hAnsi="Times New Roman" w:cs="Times New Roman"/>
          <w:sz w:val="28"/>
          <w:szCs w:val="28"/>
        </w:rPr>
        <w:t xml:space="preserve">. </w:t>
      </w:r>
      <w:r w:rsidR="00374843" w:rsidRPr="00CB4F9B">
        <w:rPr>
          <w:rFonts w:ascii="Times New Roman" w:hAnsi="Times New Roman" w:cs="Times New Roman"/>
          <w:sz w:val="28"/>
          <w:szCs w:val="28"/>
        </w:rPr>
        <w:t>Девочки помогали матери</w:t>
      </w:r>
      <w:r w:rsidR="009C667C" w:rsidRPr="00CB4F9B">
        <w:rPr>
          <w:rFonts w:ascii="Times New Roman" w:hAnsi="Times New Roman" w:cs="Times New Roman"/>
          <w:sz w:val="28"/>
          <w:szCs w:val="28"/>
        </w:rPr>
        <w:t xml:space="preserve"> в работе по дому</w:t>
      </w:r>
      <w:r w:rsidR="00BF0C94" w:rsidRPr="00CB4F9B">
        <w:rPr>
          <w:rFonts w:ascii="Times New Roman" w:hAnsi="Times New Roman" w:cs="Times New Roman"/>
          <w:sz w:val="28"/>
          <w:szCs w:val="28"/>
        </w:rPr>
        <w:t xml:space="preserve">, </w:t>
      </w:r>
      <w:r w:rsidR="009C667C" w:rsidRPr="00CB4F9B">
        <w:rPr>
          <w:rFonts w:ascii="Times New Roman" w:hAnsi="Times New Roman" w:cs="Times New Roman"/>
          <w:sz w:val="28"/>
          <w:szCs w:val="28"/>
        </w:rPr>
        <w:t xml:space="preserve"> учились шить, обшивая кукол</w:t>
      </w:r>
      <w:r w:rsidR="00374843" w:rsidRPr="00CB4F9B">
        <w:rPr>
          <w:rFonts w:ascii="Times New Roman" w:hAnsi="Times New Roman" w:cs="Times New Roman"/>
          <w:sz w:val="28"/>
          <w:szCs w:val="28"/>
        </w:rPr>
        <w:t xml:space="preserve">, </w:t>
      </w:r>
      <w:r w:rsidR="009C667C" w:rsidRPr="00CB4F9B">
        <w:rPr>
          <w:rFonts w:ascii="Times New Roman" w:hAnsi="Times New Roman" w:cs="Times New Roman"/>
          <w:sz w:val="28"/>
          <w:szCs w:val="28"/>
        </w:rPr>
        <w:t>нянчили меньших братьев и сестер. М</w:t>
      </w:r>
      <w:r w:rsidR="00374843" w:rsidRPr="00CB4F9B">
        <w:rPr>
          <w:rFonts w:ascii="Times New Roman" w:hAnsi="Times New Roman" w:cs="Times New Roman"/>
          <w:sz w:val="28"/>
          <w:szCs w:val="28"/>
        </w:rPr>
        <w:t xml:space="preserve">альчики работали в поле, пасли скот, </w:t>
      </w:r>
      <w:r w:rsidR="009C667C" w:rsidRPr="00CB4F9B">
        <w:rPr>
          <w:rFonts w:ascii="Times New Roman" w:hAnsi="Times New Roman" w:cs="Times New Roman"/>
          <w:sz w:val="28"/>
          <w:szCs w:val="28"/>
        </w:rPr>
        <w:t xml:space="preserve">участвовали в играх, обучающих воинскому искусству, </w:t>
      </w:r>
      <w:r w:rsidR="00374843" w:rsidRPr="00CB4F9B">
        <w:rPr>
          <w:rFonts w:ascii="Times New Roman" w:hAnsi="Times New Roman" w:cs="Times New Roman"/>
          <w:sz w:val="28"/>
          <w:szCs w:val="28"/>
        </w:rPr>
        <w:t>готовились к службе: стрелять учились с 7 лет, рубить шашкой с 10 лет.</w:t>
      </w:r>
    </w:p>
    <w:p w:rsidR="00374843" w:rsidRPr="00CB4F9B" w:rsidRDefault="00CC290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6</w:t>
      </w:r>
      <w:r w:rsidR="00F60F02" w:rsidRPr="00CB4F9B">
        <w:rPr>
          <w:rFonts w:ascii="Times New Roman" w:hAnsi="Times New Roman" w:cs="Times New Roman"/>
          <w:sz w:val="28"/>
          <w:szCs w:val="28"/>
        </w:rPr>
        <w:t>.</w:t>
      </w:r>
      <w:r w:rsidR="00D077D8" w:rsidRPr="00CB4F9B">
        <w:rPr>
          <w:rFonts w:ascii="Times New Roman" w:hAnsi="Times New Roman" w:cs="Times New Roman"/>
          <w:sz w:val="28"/>
          <w:szCs w:val="28"/>
        </w:rPr>
        <w:t xml:space="preserve"> Главная задача мальчика – казачонка была учеба. Тем, кому посчастливилось учиться в кадетском корпусе или в гимназии, были изве</w:t>
      </w:r>
      <w:r w:rsidR="009C667C" w:rsidRPr="00CB4F9B">
        <w:rPr>
          <w:rFonts w:ascii="Times New Roman" w:hAnsi="Times New Roman" w:cs="Times New Roman"/>
          <w:sz w:val="28"/>
          <w:szCs w:val="28"/>
        </w:rPr>
        <w:t>стны поименно в каждой станице, ими гордились, называя по имени-отчеству.</w:t>
      </w:r>
      <w:r w:rsidR="00AA1C8C" w:rsidRPr="00CB4F9B">
        <w:rPr>
          <w:rFonts w:ascii="Times New Roman" w:hAnsi="Times New Roman" w:cs="Times New Roman"/>
          <w:sz w:val="28"/>
          <w:szCs w:val="28"/>
        </w:rPr>
        <w:t xml:space="preserve"> Каждый казачонок учился работать, перенимая мастерство от старших.</w:t>
      </w:r>
    </w:p>
    <w:p w:rsidR="00F6154B" w:rsidRPr="00CB4F9B" w:rsidRDefault="00F6154B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23C0D" w:rsidRPr="00CB4F9B" w:rsidRDefault="00F6154B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8C5F25" w:rsidRPr="00CB4F9B">
        <w:rPr>
          <w:rFonts w:ascii="Times New Roman" w:hAnsi="Times New Roman" w:cs="Times New Roman"/>
          <w:b/>
          <w:sz w:val="28"/>
          <w:szCs w:val="28"/>
        </w:rPr>
        <w:t>«Растительный  и животный  мир степи»</w:t>
      </w:r>
    </w:p>
    <w:p w:rsidR="008C5F25" w:rsidRPr="00CB4F9B" w:rsidRDefault="008C5F25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8C5F25" w:rsidRPr="00CB4F9B" w:rsidRDefault="008C5F25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1. Какие растения произрастают в нашем степном крае? </w:t>
      </w:r>
    </w:p>
    <w:p w:rsidR="008C5F25" w:rsidRPr="00CB4F9B" w:rsidRDefault="008C5F25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2. Каких животных можно встретить в степи нашего края?</w:t>
      </w:r>
    </w:p>
    <w:p w:rsidR="003C147E" w:rsidRPr="00CB4F9B" w:rsidRDefault="008C5F25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3.</w:t>
      </w:r>
      <w:r w:rsidR="003D4AD7" w:rsidRPr="00CB4F9B">
        <w:rPr>
          <w:rFonts w:ascii="Times New Roman" w:hAnsi="Times New Roman" w:cs="Times New Roman"/>
          <w:sz w:val="28"/>
          <w:szCs w:val="28"/>
        </w:rPr>
        <w:t xml:space="preserve"> Читая текст</w:t>
      </w:r>
      <w:r w:rsidR="003C147E" w:rsidRPr="00CB4F9B">
        <w:rPr>
          <w:rFonts w:ascii="Times New Roman" w:hAnsi="Times New Roman" w:cs="Times New Roman"/>
          <w:sz w:val="28"/>
          <w:szCs w:val="28"/>
        </w:rPr>
        <w:t>, заполните таблицу:</w:t>
      </w:r>
    </w:p>
    <w:p w:rsidR="0087774C" w:rsidRPr="00CB4F9B" w:rsidRDefault="0087774C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D4AD7" w:rsidRPr="00CB4F9B" w:rsidRDefault="003D4AD7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Текст</w:t>
      </w:r>
      <w:r w:rsidR="00E4094E" w:rsidRPr="00CB4F9B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CB4F9B">
        <w:rPr>
          <w:rFonts w:ascii="Times New Roman" w:hAnsi="Times New Roman" w:cs="Times New Roman"/>
          <w:b/>
          <w:sz w:val="28"/>
          <w:szCs w:val="28"/>
        </w:rPr>
        <w:t>:</w:t>
      </w:r>
    </w:p>
    <w:p w:rsidR="00856798" w:rsidRPr="00CB4F9B" w:rsidRDefault="0037547E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    </w:t>
      </w:r>
      <w:r w:rsidR="003D4AD7" w:rsidRPr="00CB4F9B">
        <w:rPr>
          <w:rFonts w:ascii="Times New Roman" w:hAnsi="Times New Roman" w:cs="Times New Roman"/>
          <w:sz w:val="28"/>
          <w:szCs w:val="28"/>
        </w:rPr>
        <w:t xml:space="preserve">Среди степных животных с приходом весны первыми просыпаются </w:t>
      </w:r>
      <w:r w:rsidR="003D4AD7" w:rsidRPr="00CB4F9B">
        <w:rPr>
          <w:rFonts w:ascii="Times New Roman" w:hAnsi="Times New Roman" w:cs="Times New Roman"/>
          <w:b/>
          <w:sz w:val="28"/>
          <w:szCs w:val="28"/>
        </w:rPr>
        <w:t xml:space="preserve">суслики. </w:t>
      </w:r>
      <w:r w:rsidR="003D4AD7" w:rsidRPr="00CB4F9B">
        <w:rPr>
          <w:rFonts w:ascii="Times New Roman" w:hAnsi="Times New Roman" w:cs="Times New Roman"/>
          <w:sz w:val="28"/>
          <w:szCs w:val="28"/>
        </w:rPr>
        <w:t xml:space="preserve">Высоко в небе еще изредка, слышатся крики пролетающих на север </w:t>
      </w:r>
      <w:r w:rsidR="003D4AD7" w:rsidRPr="00CB4F9B">
        <w:rPr>
          <w:rFonts w:ascii="Times New Roman" w:hAnsi="Times New Roman" w:cs="Times New Roman"/>
          <w:b/>
          <w:sz w:val="28"/>
          <w:szCs w:val="28"/>
        </w:rPr>
        <w:t xml:space="preserve">гусей </w:t>
      </w:r>
      <w:r w:rsidR="003D4AD7" w:rsidRPr="00CB4F9B">
        <w:rPr>
          <w:rFonts w:ascii="Times New Roman" w:hAnsi="Times New Roman" w:cs="Times New Roman"/>
          <w:sz w:val="28"/>
          <w:szCs w:val="28"/>
        </w:rPr>
        <w:t xml:space="preserve">и </w:t>
      </w:r>
      <w:r w:rsidR="003D4AD7" w:rsidRPr="00CB4F9B">
        <w:rPr>
          <w:rFonts w:ascii="Times New Roman" w:hAnsi="Times New Roman" w:cs="Times New Roman"/>
          <w:b/>
          <w:sz w:val="28"/>
          <w:szCs w:val="28"/>
        </w:rPr>
        <w:t>уток.</w:t>
      </w:r>
      <w:r w:rsidRPr="00CB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AD7" w:rsidRPr="00CB4F9B">
        <w:rPr>
          <w:rFonts w:ascii="Times New Roman" w:hAnsi="Times New Roman" w:cs="Times New Roman"/>
          <w:sz w:val="28"/>
          <w:szCs w:val="28"/>
        </w:rPr>
        <w:t xml:space="preserve">Выползают неповоротливые </w:t>
      </w:r>
      <w:r w:rsidR="003D4AD7" w:rsidRPr="00CB4F9B">
        <w:rPr>
          <w:rFonts w:ascii="Times New Roman" w:hAnsi="Times New Roman" w:cs="Times New Roman"/>
          <w:b/>
          <w:sz w:val="28"/>
          <w:szCs w:val="28"/>
        </w:rPr>
        <w:t>жабы</w:t>
      </w:r>
      <w:r w:rsidR="003D4AD7" w:rsidRPr="00CB4F9B">
        <w:rPr>
          <w:rFonts w:ascii="Times New Roman" w:hAnsi="Times New Roman" w:cs="Times New Roman"/>
          <w:sz w:val="28"/>
          <w:szCs w:val="28"/>
        </w:rPr>
        <w:t xml:space="preserve"> из нехитрых убежищ – из-под кочек, кучи камней. В ку</w:t>
      </w:r>
      <w:r w:rsidR="0029000E" w:rsidRPr="00CB4F9B">
        <w:rPr>
          <w:rFonts w:ascii="Times New Roman" w:hAnsi="Times New Roman" w:cs="Times New Roman"/>
          <w:sz w:val="28"/>
          <w:szCs w:val="28"/>
        </w:rPr>
        <w:t xml:space="preserve">старниках, суетясь и пофыркивая, разыскивает по ночам добычу </w:t>
      </w:r>
      <w:r w:rsidR="0029000E" w:rsidRPr="00CB4F9B">
        <w:rPr>
          <w:rFonts w:ascii="Times New Roman" w:hAnsi="Times New Roman" w:cs="Times New Roman"/>
          <w:b/>
          <w:sz w:val="28"/>
          <w:szCs w:val="28"/>
        </w:rPr>
        <w:t>еж.</w:t>
      </w:r>
      <w:r w:rsidR="0029000E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29000E" w:rsidRPr="00CB4F9B">
        <w:rPr>
          <w:rFonts w:ascii="Times New Roman" w:hAnsi="Times New Roman" w:cs="Times New Roman"/>
          <w:b/>
          <w:sz w:val="28"/>
          <w:szCs w:val="28"/>
        </w:rPr>
        <w:t>Крот</w:t>
      </w:r>
      <w:r w:rsidR="0029000E" w:rsidRPr="00CB4F9B">
        <w:rPr>
          <w:rFonts w:ascii="Times New Roman" w:hAnsi="Times New Roman" w:cs="Times New Roman"/>
          <w:sz w:val="28"/>
          <w:szCs w:val="28"/>
        </w:rPr>
        <w:t xml:space="preserve"> прокладывает новые</w:t>
      </w:r>
      <w:r w:rsidR="00CA6947" w:rsidRPr="00CB4F9B">
        <w:rPr>
          <w:rFonts w:ascii="Times New Roman" w:hAnsi="Times New Roman" w:cs="Times New Roman"/>
          <w:sz w:val="28"/>
          <w:szCs w:val="28"/>
        </w:rPr>
        <w:t xml:space="preserve"> подземные ходы, выбрасывая на поверхность кучи свежей земли. В восточных районах области пробуждаются от спячки </w:t>
      </w:r>
      <w:r w:rsidR="00CA6947" w:rsidRPr="00CB4F9B">
        <w:rPr>
          <w:rFonts w:ascii="Times New Roman" w:hAnsi="Times New Roman" w:cs="Times New Roman"/>
          <w:b/>
          <w:sz w:val="28"/>
          <w:szCs w:val="28"/>
        </w:rPr>
        <w:t>земляные зайцы</w:t>
      </w:r>
      <w:r w:rsidR="00CA6947" w:rsidRPr="00CB4F9B">
        <w:rPr>
          <w:rFonts w:ascii="Times New Roman" w:hAnsi="Times New Roman" w:cs="Times New Roman"/>
          <w:sz w:val="28"/>
          <w:szCs w:val="28"/>
        </w:rPr>
        <w:t xml:space="preserve"> – </w:t>
      </w:r>
      <w:r w:rsidR="00CA6947" w:rsidRPr="00CB4F9B">
        <w:rPr>
          <w:rFonts w:ascii="Times New Roman" w:hAnsi="Times New Roman" w:cs="Times New Roman"/>
          <w:b/>
          <w:sz w:val="28"/>
          <w:szCs w:val="28"/>
        </w:rPr>
        <w:t>тушканчики</w:t>
      </w:r>
      <w:r w:rsidR="00CA6947" w:rsidRPr="00CB4F9B">
        <w:rPr>
          <w:rFonts w:ascii="Times New Roman" w:hAnsi="Times New Roman" w:cs="Times New Roman"/>
          <w:sz w:val="28"/>
          <w:szCs w:val="28"/>
        </w:rPr>
        <w:t xml:space="preserve"> и начинают свои ночные походы за луковицами и клубнями степных растений. Пока эти звери безвредны, но придет лето, и они начнут делать свои набеги на бахчи и зерновые культуры. В природе наблюдается сильное </w:t>
      </w:r>
      <w:r w:rsidR="00CA6947" w:rsidRPr="00CB4F9B">
        <w:rPr>
          <w:rFonts w:ascii="Times New Roman" w:hAnsi="Times New Roman" w:cs="Times New Roman"/>
          <w:sz w:val="28"/>
          <w:szCs w:val="28"/>
        </w:rPr>
        <w:lastRenderedPageBreak/>
        <w:t xml:space="preserve">оживление в птичьем мире. В рощах и балках появляются </w:t>
      </w:r>
      <w:r w:rsidR="00CA6947" w:rsidRPr="00CB4F9B">
        <w:rPr>
          <w:rFonts w:ascii="Times New Roman" w:hAnsi="Times New Roman" w:cs="Times New Roman"/>
          <w:b/>
          <w:sz w:val="28"/>
          <w:szCs w:val="28"/>
        </w:rPr>
        <w:t>черные и певчие дрозды</w:t>
      </w:r>
      <w:r w:rsidR="00CA6947" w:rsidRPr="00CB4F9B">
        <w:rPr>
          <w:rFonts w:ascii="Times New Roman" w:hAnsi="Times New Roman" w:cs="Times New Roman"/>
          <w:sz w:val="28"/>
          <w:szCs w:val="28"/>
        </w:rPr>
        <w:t xml:space="preserve">, прилетают </w:t>
      </w:r>
      <w:r w:rsidR="00CA6947" w:rsidRPr="00CB4F9B">
        <w:rPr>
          <w:rFonts w:ascii="Times New Roman" w:hAnsi="Times New Roman" w:cs="Times New Roman"/>
          <w:b/>
          <w:sz w:val="28"/>
          <w:szCs w:val="28"/>
        </w:rPr>
        <w:t>ласточки.</w:t>
      </w:r>
      <w:r w:rsidR="0064567D" w:rsidRPr="00CB4F9B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4567D" w:rsidRPr="00CB4F9B">
        <w:rPr>
          <w:rFonts w:ascii="Times New Roman" w:hAnsi="Times New Roman" w:cs="Times New Roman"/>
          <w:sz w:val="28"/>
          <w:szCs w:val="28"/>
        </w:rPr>
        <w:t>наступлением жары многие животные, как и растения, проводят свою жизнь в состоянии покоя. Впадают в спячку</w:t>
      </w:r>
      <w:r w:rsidR="0064567D" w:rsidRPr="00CB4F9B">
        <w:rPr>
          <w:rFonts w:ascii="Times New Roman" w:hAnsi="Times New Roman" w:cs="Times New Roman"/>
          <w:b/>
          <w:sz w:val="28"/>
          <w:szCs w:val="28"/>
        </w:rPr>
        <w:t xml:space="preserve"> сурок-байбак, суслик, тушканчик, еж, барсук. </w:t>
      </w:r>
      <w:r w:rsidR="0064567D" w:rsidRPr="00CB4F9B">
        <w:rPr>
          <w:rFonts w:ascii="Times New Roman" w:hAnsi="Times New Roman" w:cs="Times New Roman"/>
          <w:sz w:val="28"/>
          <w:szCs w:val="28"/>
        </w:rPr>
        <w:t xml:space="preserve">Перед залеганием они готовят подземные убежища и норы.  Используют норы для жилья и насекомые: </w:t>
      </w:r>
      <w:r w:rsidR="0064567D" w:rsidRPr="00CB4F9B">
        <w:rPr>
          <w:rFonts w:ascii="Times New Roman" w:hAnsi="Times New Roman" w:cs="Times New Roman"/>
          <w:b/>
          <w:sz w:val="28"/>
          <w:szCs w:val="28"/>
        </w:rPr>
        <w:t xml:space="preserve">шмели, пчелы, осы, пауки. </w:t>
      </w:r>
      <w:r w:rsidR="0064567D" w:rsidRPr="00CB4F9B">
        <w:rPr>
          <w:rFonts w:ascii="Times New Roman" w:hAnsi="Times New Roman" w:cs="Times New Roman"/>
          <w:sz w:val="28"/>
          <w:szCs w:val="28"/>
        </w:rPr>
        <w:t>Среди них довольно много ядовитых. Это пауки</w:t>
      </w:r>
      <w:r w:rsidR="0064567D" w:rsidRPr="00CB4F9B">
        <w:rPr>
          <w:rFonts w:ascii="Times New Roman" w:hAnsi="Times New Roman" w:cs="Times New Roman"/>
          <w:b/>
          <w:sz w:val="28"/>
          <w:szCs w:val="28"/>
        </w:rPr>
        <w:t xml:space="preserve"> – тарантул, караку</w:t>
      </w:r>
      <w:r w:rsidR="00E863F1" w:rsidRPr="00CB4F9B">
        <w:rPr>
          <w:rFonts w:ascii="Times New Roman" w:hAnsi="Times New Roman" w:cs="Times New Roman"/>
          <w:b/>
          <w:sz w:val="28"/>
          <w:szCs w:val="28"/>
        </w:rPr>
        <w:t>р</w:t>
      </w:r>
      <w:r w:rsidR="0064567D" w:rsidRPr="00CB4F9B">
        <w:rPr>
          <w:rFonts w:ascii="Times New Roman" w:hAnsi="Times New Roman" w:cs="Times New Roman"/>
          <w:b/>
          <w:sz w:val="28"/>
          <w:szCs w:val="28"/>
        </w:rPr>
        <w:t xml:space="preserve">т. </w:t>
      </w:r>
      <w:r w:rsidR="0064567D" w:rsidRPr="00CB4F9B">
        <w:rPr>
          <w:rFonts w:ascii="Times New Roman" w:hAnsi="Times New Roman" w:cs="Times New Roman"/>
          <w:sz w:val="28"/>
          <w:szCs w:val="28"/>
        </w:rPr>
        <w:t xml:space="preserve">Самый крупный в Европе </w:t>
      </w:r>
      <w:r w:rsidR="00946E0D" w:rsidRPr="00CB4F9B">
        <w:rPr>
          <w:rFonts w:ascii="Times New Roman" w:hAnsi="Times New Roman" w:cs="Times New Roman"/>
          <w:b/>
          <w:sz w:val="28"/>
          <w:szCs w:val="28"/>
        </w:rPr>
        <w:t>паук-сольп</w:t>
      </w:r>
      <w:r w:rsidR="0064567D" w:rsidRPr="00CB4F9B">
        <w:rPr>
          <w:rFonts w:ascii="Times New Roman" w:hAnsi="Times New Roman" w:cs="Times New Roman"/>
          <w:b/>
          <w:sz w:val="28"/>
          <w:szCs w:val="28"/>
        </w:rPr>
        <w:t xml:space="preserve">уга – </w:t>
      </w:r>
      <w:r w:rsidR="0064567D" w:rsidRPr="00CB4F9B">
        <w:rPr>
          <w:rFonts w:ascii="Times New Roman" w:hAnsi="Times New Roman" w:cs="Times New Roman"/>
          <w:sz w:val="28"/>
          <w:szCs w:val="28"/>
        </w:rPr>
        <w:t>своего яда</w:t>
      </w:r>
      <w:r w:rsidR="00025524" w:rsidRPr="00CB4F9B">
        <w:rPr>
          <w:rFonts w:ascii="Times New Roman" w:hAnsi="Times New Roman" w:cs="Times New Roman"/>
          <w:sz w:val="28"/>
          <w:szCs w:val="28"/>
        </w:rPr>
        <w:t xml:space="preserve"> не имеет, но может содержать яд поедаемых им насекомых: </w:t>
      </w:r>
      <w:r w:rsidR="00025524" w:rsidRPr="00CB4F9B">
        <w:rPr>
          <w:rFonts w:ascii="Times New Roman" w:hAnsi="Times New Roman" w:cs="Times New Roman"/>
          <w:b/>
          <w:sz w:val="28"/>
          <w:szCs w:val="28"/>
        </w:rPr>
        <w:t>многоножки, сколопендры, ос</w:t>
      </w:r>
      <w:r w:rsidR="007E3A58" w:rsidRPr="00CB4F9B">
        <w:rPr>
          <w:rFonts w:ascii="Times New Roman" w:hAnsi="Times New Roman" w:cs="Times New Roman"/>
          <w:b/>
          <w:sz w:val="28"/>
          <w:szCs w:val="28"/>
        </w:rPr>
        <w:t xml:space="preserve">, шмелей. </w:t>
      </w:r>
      <w:r w:rsidR="00657640" w:rsidRPr="00CB4F9B">
        <w:rPr>
          <w:rFonts w:ascii="Times New Roman" w:hAnsi="Times New Roman" w:cs="Times New Roman"/>
          <w:sz w:val="28"/>
          <w:szCs w:val="28"/>
        </w:rPr>
        <w:t xml:space="preserve"> В степи приходится укрываться в земляных убежищах и птицам: </w:t>
      </w:r>
      <w:r w:rsidRPr="00CB4F9B">
        <w:rPr>
          <w:rFonts w:ascii="Times New Roman" w:hAnsi="Times New Roman" w:cs="Times New Roman"/>
          <w:b/>
          <w:sz w:val="28"/>
          <w:szCs w:val="28"/>
        </w:rPr>
        <w:t>с</w:t>
      </w:r>
      <w:r w:rsidR="00657640" w:rsidRPr="00CB4F9B">
        <w:rPr>
          <w:rFonts w:ascii="Times New Roman" w:hAnsi="Times New Roman" w:cs="Times New Roman"/>
          <w:b/>
          <w:sz w:val="28"/>
          <w:szCs w:val="28"/>
        </w:rPr>
        <w:t xml:space="preserve">ычу, 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>каменки</w:t>
      </w:r>
      <w:r w:rsidRPr="00CB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>-</w:t>
      </w:r>
      <w:r w:rsidRPr="00CB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>плясунье</w:t>
      </w:r>
      <w:r w:rsidR="00856798" w:rsidRPr="00CB4F9B">
        <w:rPr>
          <w:rFonts w:ascii="Times New Roman" w:hAnsi="Times New Roman" w:cs="Times New Roman"/>
          <w:sz w:val="28"/>
          <w:szCs w:val="28"/>
        </w:rPr>
        <w:t xml:space="preserve"> и другим. Ж</w:t>
      </w:r>
      <w:r w:rsidR="00657640" w:rsidRPr="00CB4F9B">
        <w:rPr>
          <w:rFonts w:ascii="Times New Roman" w:hAnsi="Times New Roman" w:cs="Times New Roman"/>
          <w:sz w:val="28"/>
          <w:szCs w:val="28"/>
        </w:rPr>
        <w:t>изнь под землей помогает избегать животным</w:t>
      </w:r>
      <w:r w:rsidR="00856798" w:rsidRPr="00CB4F9B">
        <w:rPr>
          <w:rFonts w:ascii="Times New Roman" w:hAnsi="Times New Roman" w:cs="Times New Roman"/>
          <w:sz w:val="28"/>
          <w:szCs w:val="28"/>
        </w:rPr>
        <w:t xml:space="preserve"> неблагоприятные условия среды и врагов.</w:t>
      </w:r>
      <w:r w:rsidR="00657640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856798" w:rsidRPr="00CB4F9B">
        <w:rPr>
          <w:rFonts w:ascii="Times New Roman" w:hAnsi="Times New Roman" w:cs="Times New Roman"/>
          <w:sz w:val="28"/>
          <w:szCs w:val="28"/>
        </w:rPr>
        <w:t xml:space="preserve">Растения, их семена и плоды служат пищей огромному числу травоядных животных: 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 xml:space="preserve">сусликам, хомякам, суркам, </w:t>
      </w:r>
      <w:r w:rsidR="00856798" w:rsidRPr="00CB4F9B">
        <w:rPr>
          <w:rFonts w:ascii="Times New Roman" w:hAnsi="Times New Roman" w:cs="Times New Roman"/>
          <w:sz w:val="28"/>
          <w:szCs w:val="28"/>
        </w:rPr>
        <w:t xml:space="preserve">они в свою очередь являются желанной добычей множеству хищников. Ночью их с помощью слуха разыскивают 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>филин и сыч</w:t>
      </w:r>
      <w:r w:rsidR="00856798" w:rsidRPr="00CB4F9B">
        <w:rPr>
          <w:rFonts w:ascii="Times New Roman" w:hAnsi="Times New Roman" w:cs="Times New Roman"/>
          <w:sz w:val="28"/>
          <w:szCs w:val="28"/>
        </w:rPr>
        <w:t xml:space="preserve">, днем сверху преследуют 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>степной орел</w:t>
      </w:r>
      <w:r w:rsidR="00856798" w:rsidRPr="00CB4F9B">
        <w:rPr>
          <w:rFonts w:ascii="Times New Roman" w:hAnsi="Times New Roman" w:cs="Times New Roman"/>
          <w:sz w:val="28"/>
          <w:szCs w:val="28"/>
        </w:rPr>
        <w:t xml:space="preserve"> или 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>пустельга</w:t>
      </w:r>
      <w:r w:rsidR="00856798" w:rsidRPr="00CB4F9B">
        <w:rPr>
          <w:rFonts w:ascii="Times New Roman" w:hAnsi="Times New Roman" w:cs="Times New Roman"/>
          <w:sz w:val="28"/>
          <w:szCs w:val="28"/>
        </w:rPr>
        <w:t>, а в норе достают змеи (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>степная гадюка,</w:t>
      </w:r>
      <w:r w:rsidR="00856798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>полоз</w:t>
      </w:r>
      <w:r w:rsidR="00856798" w:rsidRPr="00CB4F9B">
        <w:rPr>
          <w:rFonts w:ascii="Times New Roman" w:hAnsi="Times New Roman" w:cs="Times New Roman"/>
          <w:sz w:val="28"/>
          <w:szCs w:val="28"/>
        </w:rPr>
        <w:t>), звери (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>хорек</w:t>
      </w:r>
      <w:r w:rsidR="00856798" w:rsidRPr="00CB4F9B">
        <w:rPr>
          <w:rFonts w:ascii="Times New Roman" w:hAnsi="Times New Roman" w:cs="Times New Roman"/>
          <w:sz w:val="28"/>
          <w:szCs w:val="28"/>
        </w:rPr>
        <w:t>,</w:t>
      </w:r>
      <w:r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856798" w:rsidRPr="00CB4F9B">
        <w:rPr>
          <w:rFonts w:ascii="Times New Roman" w:hAnsi="Times New Roman" w:cs="Times New Roman"/>
          <w:sz w:val="28"/>
          <w:szCs w:val="28"/>
        </w:rPr>
        <w:t xml:space="preserve">или 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>ласка</w:t>
      </w:r>
      <w:r w:rsidR="00856798" w:rsidRPr="00CB4F9B">
        <w:rPr>
          <w:rFonts w:ascii="Times New Roman" w:hAnsi="Times New Roman" w:cs="Times New Roman"/>
          <w:sz w:val="28"/>
          <w:szCs w:val="28"/>
        </w:rPr>
        <w:t xml:space="preserve">). </w:t>
      </w:r>
      <w:r w:rsidR="00856798" w:rsidRPr="00CB4F9B">
        <w:rPr>
          <w:rFonts w:ascii="Times New Roman" w:hAnsi="Times New Roman" w:cs="Times New Roman"/>
          <w:b/>
          <w:sz w:val="28"/>
          <w:szCs w:val="28"/>
        </w:rPr>
        <w:t xml:space="preserve">Лисица-корсак </w:t>
      </w:r>
      <w:r w:rsidR="00856798" w:rsidRPr="00CB4F9B">
        <w:rPr>
          <w:rFonts w:ascii="Times New Roman" w:hAnsi="Times New Roman" w:cs="Times New Roman"/>
          <w:sz w:val="28"/>
          <w:szCs w:val="28"/>
        </w:rPr>
        <w:t>выискивает грызунов с помощью чуткого обо</w:t>
      </w:r>
      <w:r w:rsidRPr="00CB4F9B">
        <w:rPr>
          <w:rFonts w:ascii="Times New Roman" w:hAnsi="Times New Roman" w:cs="Times New Roman"/>
          <w:sz w:val="28"/>
          <w:szCs w:val="28"/>
        </w:rPr>
        <w:t>н</w:t>
      </w:r>
      <w:r w:rsidR="00856798" w:rsidRPr="00CB4F9B">
        <w:rPr>
          <w:rFonts w:ascii="Times New Roman" w:hAnsi="Times New Roman" w:cs="Times New Roman"/>
          <w:sz w:val="28"/>
          <w:szCs w:val="28"/>
        </w:rPr>
        <w:t>яния и слуха. Для защиты от врагов мелкие зверьки используют сеть подземных нор, выжить помогает высокая плодовитость.</w:t>
      </w:r>
      <w:r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856798" w:rsidRPr="00CB4F9B">
        <w:rPr>
          <w:rFonts w:ascii="Times New Roman" w:hAnsi="Times New Roman" w:cs="Times New Roman"/>
          <w:sz w:val="28"/>
          <w:szCs w:val="28"/>
        </w:rPr>
        <w:t>С приходом первых прохладных дней приближающейся осени, все животные опять начинают активный образ жизни. Но теперь у них другая задача – подготовиться к зиме.</w:t>
      </w:r>
    </w:p>
    <w:p w:rsidR="00E863F1" w:rsidRPr="00CB4F9B" w:rsidRDefault="00E863F1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671D1" w:rsidRPr="00CB4F9B" w:rsidRDefault="00A70D61" w:rsidP="00F615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Текст</w:t>
      </w:r>
      <w:r w:rsidR="00E4094E" w:rsidRPr="00CB4F9B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CB4F9B">
        <w:rPr>
          <w:rFonts w:ascii="Times New Roman" w:hAnsi="Times New Roman" w:cs="Times New Roman"/>
          <w:b/>
          <w:sz w:val="28"/>
          <w:szCs w:val="28"/>
        </w:rPr>
        <w:t>:</w:t>
      </w:r>
    </w:p>
    <w:p w:rsidR="003C5263" w:rsidRPr="00CB4F9B" w:rsidRDefault="00E4094E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   </w:t>
      </w:r>
      <w:r w:rsidR="00A70D61" w:rsidRPr="00CB4F9B">
        <w:rPr>
          <w:rFonts w:ascii="Times New Roman" w:hAnsi="Times New Roman" w:cs="Times New Roman"/>
          <w:sz w:val="28"/>
          <w:szCs w:val="28"/>
        </w:rPr>
        <w:t xml:space="preserve">Когда наступает пробуждение степи, холмы и балки покрываются большим количеством разнообразных цветущих растений. Среди кустарников и в открытой степи вначале зацветают </w:t>
      </w:r>
      <w:r w:rsidR="00A70D61" w:rsidRPr="00CB4F9B">
        <w:rPr>
          <w:rFonts w:ascii="Times New Roman" w:hAnsi="Times New Roman" w:cs="Times New Roman"/>
          <w:b/>
          <w:sz w:val="28"/>
          <w:szCs w:val="28"/>
        </w:rPr>
        <w:t xml:space="preserve">желтые тюльпаны </w:t>
      </w:r>
      <w:proofErr w:type="spellStart"/>
      <w:r w:rsidR="00A70D61" w:rsidRPr="00CB4F9B">
        <w:rPr>
          <w:rFonts w:ascii="Times New Roman" w:hAnsi="Times New Roman" w:cs="Times New Roman"/>
          <w:b/>
          <w:sz w:val="28"/>
          <w:szCs w:val="28"/>
        </w:rPr>
        <w:t>Биберштейна</w:t>
      </w:r>
      <w:proofErr w:type="spellEnd"/>
      <w:r w:rsidR="00A70D61" w:rsidRPr="00CB4F9B">
        <w:rPr>
          <w:rFonts w:ascii="Times New Roman" w:hAnsi="Times New Roman" w:cs="Times New Roman"/>
          <w:sz w:val="28"/>
          <w:szCs w:val="28"/>
        </w:rPr>
        <w:t xml:space="preserve">. Их не следует смешивать со </w:t>
      </w:r>
      <w:r w:rsidR="00A70D61" w:rsidRPr="00CB4F9B">
        <w:rPr>
          <w:rFonts w:ascii="Times New Roman" w:hAnsi="Times New Roman" w:cs="Times New Roman"/>
          <w:b/>
          <w:sz w:val="28"/>
          <w:szCs w:val="28"/>
        </w:rPr>
        <w:t xml:space="preserve">степными красными или желтыми тюльпанами </w:t>
      </w:r>
      <w:proofErr w:type="spellStart"/>
      <w:r w:rsidR="00A70D61" w:rsidRPr="00CB4F9B">
        <w:rPr>
          <w:rFonts w:ascii="Times New Roman" w:hAnsi="Times New Roman" w:cs="Times New Roman"/>
          <w:b/>
          <w:sz w:val="28"/>
          <w:szCs w:val="28"/>
        </w:rPr>
        <w:t>Шренка</w:t>
      </w:r>
      <w:proofErr w:type="spellEnd"/>
      <w:r w:rsidR="00A70D61" w:rsidRPr="00CB4F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D61" w:rsidRPr="00CB4F9B">
        <w:rPr>
          <w:rFonts w:ascii="Times New Roman" w:hAnsi="Times New Roman" w:cs="Times New Roman"/>
          <w:sz w:val="28"/>
          <w:szCs w:val="28"/>
        </w:rPr>
        <w:t xml:space="preserve">Куда ни глянешь – всюду пушистые серебристые стебли цветущего </w:t>
      </w:r>
      <w:r w:rsidR="00A70D61" w:rsidRPr="00CB4F9B">
        <w:rPr>
          <w:rFonts w:ascii="Times New Roman" w:hAnsi="Times New Roman" w:cs="Times New Roman"/>
          <w:b/>
          <w:sz w:val="28"/>
          <w:szCs w:val="28"/>
        </w:rPr>
        <w:t xml:space="preserve">ковыля </w:t>
      </w:r>
      <w:r w:rsidR="00A70D61" w:rsidRPr="00CB4F9B">
        <w:rPr>
          <w:rFonts w:ascii="Times New Roman" w:hAnsi="Times New Roman" w:cs="Times New Roman"/>
          <w:sz w:val="28"/>
          <w:szCs w:val="28"/>
        </w:rPr>
        <w:t>плавно колышутся от дуновения слабого ветерка, и, кажется, будто стоишь среди безбрежного седого моря. Над ковылями поднимаются то в одиночку, то целыми островками, представители степного разнотравья. Виднеются (до метра) безлистые</w:t>
      </w:r>
      <w:r w:rsidR="000C1DAB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0C1DAB" w:rsidRPr="00CB4F9B">
        <w:rPr>
          <w:rFonts w:ascii="Times New Roman" w:hAnsi="Times New Roman" w:cs="Times New Roman"/>
          <w:sz w:val="28"/>
          <w:szCs w:val="28"/>
        </w:rPr>
        <w:lastRenderedPageBreak/>
        <w:t xml:space="preserve">стебли </w:t>
      </w:r>
      <w:r w:rsidR="000C1DAB" w:rsidRPr="00CB4F9B">
        <w:rPr>
          <w:rFonts w:ascii="Times New Roman" w:hAnsi="Times New Roman" w:cs="Times New Roman"/>
          <w:b/>
          <w:sz w:val="28"/>
          <w:szCs w:val="28"/>
        </w:rPr>
        <w:t>шалфея поникшего</w:t>
      </w:r>
      <w:r w:rsidR="000C1DAB" w:rsidRPr="00CB4F9B">
        <w:rPr>
          <w:rFonts w:ascii="Times New Roman" w:hAnsi="Times New Roman" w:cs="Times New Roman"/>
          <w:sz w:val="28"/>
          <w:szCs w:val="28"/>
        </w:rPr>
        <w:t xml:space="preserve"> со свешивающимися синими кистями цветов. Высокий куст </w:t>
      </w:r>
      <w:r w:rsidR="000C1DAB" w:rsidRPr="00CB4F9B">
        <w:rPr>
          <w:rFonts w:ascii="Times New Roman" w:hAnsi="Times New Roman" w:cs="Times New Roman"/>
          <w:b/>
          <w:sz w:val="28"/>
          <w:szCs w:val="28"/>
        </w:rPr>
        <w:t>степной спаржи</w:t>
      </w:r>
      <w:r w:rsidR="000C1DAB" w:rsidRPr="00CB4F9B">
        <w:rPr>
          <w:rFonts w:ascii="Times New Roman" w:hAnsi="Times New Roman" w:cs="Times New Roman"/>
          <w:sz w:val="28"/>
          <w:szCs w:val="28"/>
        </w:rPr>
        <w:t>, прозванный в народе</w:t>
      </w:r>
      <w:r w:rsidR="003C5263" w:rsidRPr="00CB4F9B">
        <w:rPr>
          <w:rFonts w:ascii="Times New Roman" w:hAnsi="Times New Roman" w:cs="Times New Roman"/>
          <w:sz w:val="28"/>
          <w:szCs w:val="28"/>
        </w:rPr>
        <w:t xml:space="preserve"> «заячьим холодком», весь покрылся желтоватыми цветочками. Качаются от ветра зеленовато-белые шапки </w:t>
      </w:r>
      <w:r w:rsidR="003C5263" w:rsidRPr="00CB4F9B">
        <w:rPr>
          <w:rFonts w:ascii="Times New Roman" w:hAnsi="Times New Roman" w:cs="Times New Roman"/>
          <w:b/>
          <w:sz w:val="28"/>
          <w:szCs w:val="28"/>
        </w:rPr>
        <w:t>степного лука.</w:t>
      </w:r>
      <w:r w:rsidR="003C5263" w:rsidRPr="00CB4F9B">
        <w:rPr>
          <w:rFonts w:ascii="Times New Roman" w:hAnsi="Times New Roman" w:cs="Times New Roman"/>
          <w:sz w:val="28"/>
          <w:szCs w:val="28"/>
        </w:rPr>
        <w:t xml:space="preserve"> Местами над морем ковыля возвышаются громадные шары </w:t>
      </w:r>
      <w:r w:rsidR="003C5263" w:rsidRPr="00CB4F9B">
        <w:rPr>
          <w:rFonts w:ascii="Times New Roman" w:hAnsi="Times New Roman" w:cs="Times New Roman"/>
          <w:b/>
          <w:sz w:val="28"/>
          <w:szCs w:val="28"/>
        </w:rPr>
        <w:t>катрана,</w:t>
      </w:r>
      <w:r w:rsidR="003C5263" w:rsidRPr="00CB4F9B">
        <w:rPr>
          <w:rFonts w:ascii="Times New Roman" w:hAnsi="Times New Roman" w:cs="Times New Roman"/>
          <w:sz w:val="28"/>
          <w:szCs w:val="28"/>
        </w:rPr>
        <w:t xml:space="preserve"> сплошь усеянными пушистыми белыми цветками.</w:t>
      </w:r>
      <w:r w:rsidR="0021347B"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3C5263" w:rsidRPr="00CB4F9B">
        <w:rPr>
          <w:rFonts w:ascii="Times New Roman" w:hAnsi="Times New Roman" w:cs="Times New Roman"/>
          <w:sz w:val="28"/>
          <w:szCs w:val="28"/>
        </w:rPr>
        <w:t xml:space="preserve">Между ковылем разместились кустики цветущего </w:t>
      </w:r>
      <w:r w:rsidR="003C5263" w:rsidRPr="00CB4F9B">
        <w:rPr>
          <w:rFonts w:ascii="Times New Roman" w:hAnsi="Times New Roman" w:cs="Times New Roman"/>
          <w:b/>
          <w:sz w:val="28"/>
          <w:szCs w:val="28"/>
        </w:rPr>
        <w:t>типчака</w:t>
      </w:r>
      <w:r w:rsidR="003C5263" w:rsidRPr="00CB4F9B">
        <w:rPr>
          <w:rFonts w:ascii="Times New Roman" w:hAnsi="Times New Roman" w:cs="Times New Roman"/>
          <w:sz w:val="28"/>
          <w:szCs w:val="28"/>
        </w:rPr>
        <w:t xml:space="preserve">. Тут же цветет </w:t>
      </w:r>
      <w:r w:rsidR="003C5263" w:rsidRPr="00CB4F9B">
        <w:rPr>
          <w:rFonts w:ascii="Times New Roman" w:hAnsi="Times New Roman" w:cs="Times New Roman"/>
          <w:b/>
          <w:sz w:val="28"/>
          <w:szCs w:val="28"/>
        </w:rPr>
        <w:t>подорожник.</w:t>
      </w:r>
      <w:r w:rsidR="003C5263" w:rsidRPr="00CB4F9B">
        <w:rPr>
          <w:rFonts w:ascii="Times New Roman" w:hAnsi="Times New Roman" w:cs="Times New Roman"/>
          <w:sz w:val="28"/>
          <w:szCs w:val="28"/>
        </w:rPr>
        <w:t xml:space="preserve"> Сероват</w:t>
      </w:r>
      <w:proofErr w:type="gramStart"/>
      <w:r w:rsidR="003C5263" w:rsidRPr="00CB4F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C5263" w:rsidRPr="00CB4F9B">
        <w:rPr>
          <w:rFonts w:ascii="Times New Roman" w:hAnsi="Times New Roman" w:cs="Times New Roman"/>
          <w:sz w:val="28"/>
          <w:szCs w:val="28"/>
        </w:rPr>
        <w:t xml:space="preserve"> пушистые </w:t>
      </w:r>
      <w:r w:rsidR="003C5263" w:rsidRPr="00CB4F9B">
        <w:rPr>
          <w:rFonts w:ascii="Times New Roman" w:hAnsi="Times New Roman" w:cs="Times New Roman"/>
          <w:b/>
          <w:sz w:val="28"/>
          <w:szCs w:val="28"/>
        </w:rPr>
        <w:t xml:space="preserve">астрагалы </w:t>
      </w:r>
      <w:r w:rsidR="003C5263" w:rsidRPr="00CB4F9B">
        <w:rPr>
          <w:rFonts w:ascii="Times New Roman" w:hAnsi="Times New Roman" w:cs="Times New Roman"/>
          <w:sz w:val="28"/>
          <w:szCs w:val="28"/>
        </w:rPr>
        <w:t xml:space="preserve">в ожидание гостей – насекомых – выбросили по сторонам стеблей красновато-лиловые и желтые кисти. </w:t>
      </w:r>
      <w:r w:rsidR="003C5263" w:rsidRPr="00CB4F9B">
        <w:rPr>
          <w:rFonts w:ascii="Times New Roman" w:hAnsi="Times New Roman" w:cs="Times New Roman"/>
          <w:b/>
          <w:sz w:val="28"/>
          <w:szCs w:val="28"/>
        </w:rPr>
        <w:t>Полевой вьюнок,</w:t>
      </w:r>
      <w:r w:rsidR="003C5263" w:rsidRPr="00CB4F9B">
        <w:rPr>
          <w:rFonts w:ascii="Times New Roman" w:hAnsi="Times New Roman" w:cs="Times New Roman"/>
          <w:sz w:val="28"/>
          <w:szCs w:val="28"/>
        </w:rPr>
        <w:t xml:space="preserve"> бесцеремонно забравшись на чужую спину, выставил на соблазн степным мухам и бабочкам крупные бледно-розовые цветки со сладким соком на дне длинных венчиков и ароматных запахов. С наступлением сухого сезона жары,</w:t>
      </w:r>
      <w:r w:rsidR="0021347B" w:rsidRPr="00CB4F9B">
        <w:rPr>
          <w:rFonts w:ascii="Times New Roman" w:hAnsi="Times New Roman" w:cs="Times New Roman"/>
          <w:sz w:val="28"/>
          <w:szCs w:val="28"/>
        </w:rPr>
        <w:t xml:space="preserve"> некоторые группы растений входят в состояние покоя, поэтому жизнь трав короткая, одни быстро уступают место другим. В любой местности нашего края нетрудно подметить, что деревья и кустарники обычно зацветают в строго последовательном порядке. Зацвел </w:t>
      </w:r>
      <w:r w:rsidR="0021347B" w:rsidRPr="00CB4F9B">
        <w:rPr>
          <w:rFonts w:ascii="Times New Roman" w:hAnsi="Times New Roman" w:cs="Times New Roman"/>
          <w:b/>
          <w:sz w:val="28"/>
          <w:szCs w:val="28"/>
        </w:rPr>
        <w:t>вяз</w:t>
      </w:r>
      <w:r w:rsidR="0021347B" w:rsidRPr="00CB4F9B">
        <w:rPr>
          <w:rFonts w:ascii="Times New Roman" w:hAnsi="Times New Roman" w:cs="Times New Roman"/>
          <w:sz w:val="28"/>
          <w:szCs w:val="28"/>
        </w:rPr>
        <w:t xml:space="preserve"> – значит, через день – два  запылит </w:t>
      </w:r>
      <w:r w:rsidR="0021347B" w:rsidRPr="00CB4F9B">
        <w:rPr>
          <w:rFonts w:ascii="Times New Roman" w:hAnsi="Times New Roman" w:cs="Times New Roman"/>
          <w:b/>
          <w:sz w:val="28"/>
          <w:szCs w:val="28"/>
        </w:rPr>
        <w:t>белый тополь</w:t>
      </w:r>
      <w:r w:rsidR="0021347B" w:rsidRPr="00CB4F9B">
        <w:rPr>
          <w:rFonts w:ascii="Times New Roman" w:hAnsi="Times New Roman" w:cs="Times New Roman"/>
          <w:sz w:val="28"/>
          <w:szCs w:val="28"/>
        </w:rPr>
        <w:t xml:space="preserve"> и только за ним – </w:t>
      </w:r>
      <w:r w:rsidR="0021347B" w:rsidRPr="00CB4F9B">
        <w:rPr>
          <w:rFonts w:ascii="Times New Roman" w:hAnsi="Times New Roman" w:cs="Times New Roman"/>
          <w:b/>
          <w:sz w:val="28"/>
          <w:szCs w:val="28"/>
        </w:rPr>
        <w:t xml:space="preserve">клен, абрикос, бобовник, ясень. </w:t>
      </w:r>
      <w:r w:rsidR="0021347B" w:rsidRPr="00CB4F9B">
        <w:rPr>
          <w:rFonts w:ascii="Times New Roman" w:hAnsi="Times New Roman" w:cs="Times New Roman"/>
          <w:sz w:val="28"/>
          <w:szCs w:val="28"/>
        </w:rPr>
        <w:t xml:space="preserve">Вслед за белой акацией на Дону зацветают </w:t>
      </w:r>
      <w:r w:rsidR="0021347B" w:rsidRPr="00CB4F9B">
        <w:rPr>
          <w:rFonts w:ascii="Times New Roman" w:hAnsi="Times New Roman" w:cs="Times New Roman"/>
          <w:b/>
          <w:sz w:val="28"/>
          <w:szCs w:val="28"/>
        </w:rPr>
        <w:t>черная бузина, шиповник и садовый жасмин.</w:t>
      </w:r>
    </w:p>
    <w:p w:rsidR="00AA7A94" w:rsidRPr="00CB4F9B" w:rsidRDefault="00AA7A94" w:rsidP="00CB4F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147E" w:rsidRPr="00CB4F9B" w:rsidRDefault="003C147E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Растения и животные донского края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4F9B" w:rsidRPr="00CB4F9B" w:rsidTr="003C147E">
        <w:tc>
          <w:tcPr>
            <w:tcW w:w="4785" w:type="dxa"/>
          </w:tcPr>
          <w:p w:rsidR="003C147E" w:rsidRPr="00CB4F9B" w:rsidRDefault="003C147E" w:rsidP="00F6154B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4786" w:type="dxa"/>
          </w:tcPr>
          <w:p w:rsidR="003C147E" w:rsidRPr="00CB4F9B" w:rsidRDefault="003C147E" w:rsidP="00F6154B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CB4F9B" w:rsidRPr="00CB4F9B" w:rsidTr="003C147E">
        <w:tc>
          <w:tcPr>
            <w:tcW w:w="4785" w:type="dxa"/>
          </w:tcPr>
          <w:p w:rsidR="003C147E" w:rsidRPr="00CB4F9B" w:rsidRDefault="003C147E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</w:tc>
        <w:tc>
          <w:tcPr>
            <w:tcW w:w="4786" w:type="dxa"/>
          </w:tcPr>
          <w:p w:rsidR="003C147E" w:rsidRPr="00CB4F9B" w:rsidRDefault="003C147E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Fonts w:ascii="Times New Roman" w:hAnsi="Times New Roman" w:cs="Times New Roman"/>
                <w:sz w:val="28"/>
                <w:szCs w:val="28"/>
              </w:rPr>
              <w:t>Звери:</w:t>
            </w:r>
          </w:p>
        </w:tc>
      </w:tr>
      <w:tr w:rsidR="00CB4F9B" w:rsidRPr="00CB4F9B" w:rsidTr="003C147E">
        <w:tc>
          <w:tcPr>
            <w:tcW w:w="4785" w:type="dxa"/>
          </w:tcPr>
          <w:p w:rsidR="003C147E" w:rsidRPr="00CB4F9B" w:rsidRDefault="003C147E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</w:tc>
        <w:tc>
          <w:tcPr>
            <w:tcW w:w="4786" w:type="dxa"/>
          </w:tcPr>
          <w:p w:rsidR="003C147E" w:rsidRPr="00CB4F9B" w:rsidRDefault="003C147E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Fonts w:ascii="Times New Roman" w:hAnsi="Times New Roman" w:cs="Times New Roman"/>
                <w:sz w:val="28"/>
                <w:szCs w:val="28"/>
              </w:rPr>
              <w:t>Птицы:</w:t>
            </w:r>
          </w:p>
        </w:tc>
      </w:tr>
      <w:tr w:rsidR="003C147E" w:rsidRPr="00CB4F9B" w:rsidTr="003C147E">
        <w:tc>
          <w:tcPr>
            <w:tcW w:w="4785" w:type="dxa"/>
          </w:tcPr>
          <w:p w:rsidR="003C147E" w:rsidRPr="00CB4F9B" w:rsidRDefault="003C147E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Fonts w:ascii="Times New Roman" w:hAnsi="Times New Roman" w:cs="Times New Roman"/>
                <w:sz w:val="28"/>
                <w:szCs w:val="28"/>
              </w:rPr>
              <w:t>Травянистые растения:</w:t>
            </w:r>
          </w:p>
        </w:tc>
        <w:tc>
          <w:tcPr>
            <w:tcW w:w="4786" w:type="dxa"/>
          </w:tcPr>
          <w:p w:rsidR="003C147E" w:rsidRPr="00CB4F9B" w:rsidRDefault="003C147E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B4F9B">
              <w:rPr>
                <w:rFonts w:ascii="Times New Roman" w:hAnsi="Times New Roman" w:cs="Times New Roman"/>
                <w:sz w:val="28"/>
                <w:szCs w:val="28"/>
              </w:rPr>
              <w:t>Насекомые:</w:t>
            </w:r>
          </w:p>
        </w:tc>
      </w:tr>
    </w:tbl>
    <w:p w:rsidR="00E4094E" w:rsidRPr="00CB4F9B" w:rsidRDefault="00E4094E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E4094E" w:rsidRPr="00CB4F9B" w:rsidRDefault="00E4094E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F9B">
        <w:rPr>
          <w:rFonts w:ascii="Times New Roman" w:hAnsi="Times New Roman" w:cs="Times New Roman"/>
          <w:b/>
          <w:sz w:val="28"/>
          <w:szCs w:val="28"/>
          <w:u w:val="single"/>
        </w:rPr>
        <w:t>Ответы к тексту №1</w:t>
      </w:r>
    </w:p>
    <w:p w:rsidR="008C71A8" w:rsidRPr="00CB4F9B" w:rsidRDefault="008C71A8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CB4F9B">
        <w:rPr>
          <w:rFonts w:ascii="Times New Roman" w:hAnsi="Times New Roman" w:cs="Times New Roman"/>
          <w:b/>
          <w:sz w:val="28"/>
          <w:szCs w:val="28"/>
          <w:u w:val="single"/>
        </w:rPr>
        <w:t>Звери:</w:t>
      </w:r>
      <w:r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F41167" w:rsidRPr="00CB4F9B">
        <w:rPr>
          <w:rFonts w:ascii="Times New Roman" w:hAnsi="Times New Roman" w:cs="Times New Roman"/>
          <w:sz w:val="28"/>
          <w:szCs w:val="28"/>
        </w:rPr>
        <w:t xml:space="preserve">суслики, жабы, еж, крот, тушканчик, байбак, барсук, хомяк, </w:t>
      </w:r>
      <w:r w:rsidR="00CD57A3" w:rsidRPr="00CB4F9B">
        <w:rPr>
          <w:rFonts w:ascii="Times New Roman" w:hAnsi="Times New Roman" w:cs="Times New Roman"/>
          <w:sz w:val="28"/>
          <w:szCs w:val="28"/>
        </w:rPr>
        <w:t xml:space="preserve">хорек, </w:t>
      </w:r>
      <w:r w:rsidR="00F41167" w:rsidRPr="00CB4F9B">
        <w:rPr>
          <w:rFonts w:ascii="Times New Roman" w:hAnsi="Times New Roman" w:cs="Times New Roman"/>
          <w:sz w:val="28"/>
          <w:szCs w:val="28"/>
        </w:rPr>
        <w:t>лисица –</w:t>
      </w:r>
      <w:r w:rsidR="00CD57A3" w:rsidRPr="00CB4F9B">
        <w:rPr>
          <w:rFonts w:ascii="Times New Roman" w:hAnsi="Times New Roman" w:cs="Times New Roman"/>
          <w:sz w:val="28"/>
          <w:szCs w:val="28"/>
        </w:rPr>
        <w:t xml:space="preserve"> корсак, ласка, степная гадюка, полоз.</w:t>
      </w:r>
      <w:proofErr w:type="gramEnd"/>
    </w:p>
    <w:p w:rsidR="00F41167" w:rsidRPr="00CB4F9B" w:rsidRDefault="00F41167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CB4F9B">
        <w:rPr>
          <w:rFonts w:ascii="Times New Roman" w:hAnsi="Times New Roman" w:cs="Times New Roman"/>
          <w:b/>
          <w:sz w:val="28"/>
          <w:szCs w:val="28"/>
          <w:u w:val="single"/>
        </w:rPr>
        <w:t>Птицы</w:t>
      </w:r>
      <w:r w:rsidRPr="00CB4F9B">
        <w:rPr>
          <w:rFonts w:ascii="Times New Roman" w:hAnsi="Times New Roman" w:cs="Times New Roman"/>
          <w:b/>
          <w:sz w:val="28"/>
          <w:szCs w:val="28"/>
        </w:rPr>
        <w:t>:</w:t>
      </w:r>
      <w:r w:rsidRPr="00CB4F9B">
        <w:rPr>
          <w:rFonts w:ascii="Times New Roman" w:hAnsi="Times New Roman" w:cs="Times New Roman"/>
          <w:sz w:val="28"/>
          <w:szCs w:val="28"/>
        </w:rPr>
        <w:t xml:space="preserve"> гуси, утки, черный и белый дрозд, сыч,  каменка-плясунья, филин, степной орел, пустельга.</w:t>
      </w:r>
      <w:proofErr w:type="gramEnd"/>
    </w:p>
    <w:p w:rsidR="003D4AD7" w:rsidRPr="00CB4F9B" w:rsidRDefault="00F41167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CB4F9B">
        <w:rPr>
          <w:rFonts w:ascii="Times New Roman" w:hAnsi="Times New Roman" w:cs="Times New Roman"/>
          <w:b/>
          <w:sz w:val="28"/>
          <w:szCs w:val="28"/>
          <w:u w:val="single"/>
        </w:rPr>
        <w:t>Насекомые:</w:t>
      </w:r>
      <w:r w:rsidRPr="00CB4F9B">
        <w:rPr>
          <w:rFonts w:ascii="Times New Roman" w:hAnsi="Times New Roman" w:cs="Times New Roman"/>
          <w:sz w:val="28"/>
          <w:szCs w:val="28"/>
        </w:rPr>
        <w:t xml:space="preserve"> шмели, пчелы, осы, пауки, тарантул</w:t>
      </w:r>
      <w:r w:rsidR="00946E0D" w:rsidRPr="00CB4F9B">
        <w:rPr>
          <w:rFonts w:ascii="Times New Roman" w:hAnsi="Times New Roman" w:cs="Times New Roman"/>
          <w:sz w:val="28"/>
          <w:szCs w:val="28"/>
        </w:rPr>
        <w:t xml:space="preserve">, бабочки, многоножки, сколопендры, </w:t>
      </w:r>
      <w:r w:rsidRPr="00CB4F9B">
        <w:rPr>
          <w:rFonts w:ascii="Times New Roman" w:hAnsi="Times New Roman" w:cs="Times New Roman"/>
          <w:sz w:val="28"/>
          <w:szCs w:val="28"/>
        </w:rPr>
        <w:t xml:space="preserve">каракурт, </w:t>
      </w:r>
      <w:r w:rsidR="00C95B18" w:rsidRPr="00CB4F9B">
        <w:rPr>
          <w:rFonts w:ascii="Times New Roman" w:hAnsi="Times New Roman" w:cs="Times New Roman"/>
          <w:sz w:val="28"/>
          <w:szCs w:val="28"/>
        </w:rPr>
        <w:t>паук –</w:t>
      </w:r>
      <w:r w:rsidR="00946E0D" w:rsidRPr="00CB4F9B">
        <w:rPr>
          <w:rFonts w:ascii="Times New Roman" w:hAnsi="Times New Roman" w:cs="Times New Roman"/>
          <w:sz w:val="28"/>
          <w:szCs w:val="28"/>
        </w:rPr>
        <w:t xml:space="preserve"> сольпуга.</w:t>
      </w:r>
      <w:r w:rsidR="00C95B18" w:rsidRPr="00CB4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094E" w:rsidRPr="00CB4F9B" w:rsidRDefault="00E4094E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F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 к тексту №2:</w:t>
      </w:r>
    </w:p>
    <w:p w:rsidR="00556666" w:rsidRPr="00CB4F9B" w:rsidRDefault="00E4094E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  <w:u w:val="single"/>
        </w:rPr>
        <w:t>Деревья:</w:t>
      </w:r>
      <w:r w:rsidRPr="00CB4F9B">
        <w:rPr>
          <w:rFonts w:ascii="Times New Roman" w:hAnsi="Times New Roman" w:cs="Times New Roman"/>
          <w:sz w:val="28"/>
          <w:szCs w:val="28"/>
        </w:rPr>
        <w:t xml:space="preserve"> вяз, белый тополь, ясень, клен, абрикос, бобовник</w:t>
      </w:r>
      <w:r w:rsidR="00413907" w:rsidRPr="00CB4F9B">
        <w:rPr>
          <w:rFonts w:ascii="Times New Roman" w:hAnsi="Times New Roman" w:cs="Times New Roman"/>
          <w:sz w:val="28"/>
          <w:szCs w:val="28"/>
        </w:rPr>
        <w:t>.</w:t>
      </w:r>
    </w:p>
    <w:p w:rsidR="00E4094E" w:rsidRPr="00CB4F9B" w:rsidRDefault="00E4094E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  <w:u w:val="single"/>
        </w:rPr>
        <w:t>Кустарники</w:t>
      </w:r>
      <w:r w:rsidRPr="00CB4F9B">
        <w:rPr>
          <w:rFonts w:ascii="Times New Roman" w:hAnsi="Times New Roman" w:cs="Times New Roman"/>
          <w:b/>
          <w:sz w:val="28"/>
          <w:szCs w:val="28"/>
        </w:rPr>
        <w:t>:</w:t>
      </w:r>
      <w:r w:rsidRPr="00CB4F9B">
        <w:rPr>
          <w:rFonts w:ascii="Times New Roman" w:hAnsi="Times New Roman" w:cs="Times New Roman"/>
          <w:sz w:val="28"/>
          <w:szCs w:val="28"/>
        </w:rPr>
        <w:t xml:space="preserve"> черная бузина, шиповник, садовый жасмин.</w:t>
      </w:r>
    </w:p>
    <w:p w:rsidR="00E4094E" w:rsidRPr="00CB4F9B" w:rsidRDefault="00E4094E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  <w:u w:val="single"/>
        </w:rPr>
        <w:t>Травянистые растени</w:t>
      </w:r>
      <w:r w:rsidRPr="00CB4F9B">
        <w:rPr>
          <w:rFonts w:ascii="Times New Roman" w:hAnsi="Times New Roman" w:cs="Times New Roman"/>
          <w:b/>
          <w:sz w:val="28"/>
          <w:szCs w:val="28"/>
        </w:rPr>
        <w:t>я:</w:t>
      </w:r>
      <w:r w:rsidRPr="00CB4F9B">
        <w:rPr>
          <w:rFonts w:ascii="Times New Roman" w:hAnsi="Times New Roman" w:cs="Times New Roman"/>
          <w:sz w:val="28"/>
          <w:szCs w:val="28"/>
        </w:rPr>
        <w:t xml:space="preserve"> типчак, астрагал, подорожник, полевой вьюнок, ковыль, желтые тюльпаны </w:t>
      </w:r>
      <w:proofErr w:type="spellStart"/>
      <w:r w:rsidRPr="00CB4F9B">
        <w:rPr>
          <w:rFonts w:ascii="Times New Roman" w:hAnsi="Times New Roman" w:cs="Times New Roman"/>
          <w:sz w:val="28"/>
          <w:szCs w:val="28"/>
        </w:rPr>
        <w:t>Биберштейна</w:t>
      </w:r>
      <w:proofErr w:type="spellEnd"/>
      <w:r w:rsidRPr="00CB4F9B">
        <w:rPr>
          <w:rFonts w:ascii="Times New Roman" w:hAnsi="Times New Roman" w:cs="Times New Roman"/>
          <w:sz w:val="28"/>
          <w:szCs w:val="28"/>
        </w:rPr>
        <w:t xml:space="preserve">, красные и желтые тюльпаны </w:t>
      </w:r>
      <w:proofErr w:type="spellStart"/>
      <w:proofErr w:type="gramStart"/>
      <w:r w:rsidRPr="00CB4F9B">
        <w:rPr>
          <w:rFonts w:ascii="Times New Roman" w:hAnsi="Times New Roman" w:cs="Times New Roman"/>
          <w:sz w:val="28"/>
          <w:szCs w:val="28"/>
        </w:rPr>
        <w:t>тюльпаны</w:t>
      </w:r>
      <w:proofErr w:type="spellEnd"/>
      <w:proofErr w:type="gramEnd"/>
      <w:r w:rsidRPr="00CB4F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4F9B"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 w:rsidRPr="00CB4F9B">
        <w:rPr>
          <w:rFonts w:ascii="Times New Roman" w:hAnsi="Times New Roman" w:cs="Times New Roman"/>
          <w:sz w:val="28"/>
          <w:szCs w:val="28"/>
        </w:rPr>
        <w:t>, шалфей поникший, степной лук, катран, степная спаржа.</w:t>
      </w:r>
    </w:p>
    <w:p w:rsidR="001441EA" w:rsidRPr="00CB4F9B" w:rsidRDefault="001441EA" w:rsidP="00CB4F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F9B" w:rsidRPr="00CB4F9B" w:rsidRDefault="00CB4F9B" w:rsidP="00CB4F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094E" w:rsidRPr="00CB4F9B" w:rsidRDefault="00CB4F9B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BE0951" w:rsidRPr="00CB4F9B">
        <w:rPr>
          <w:rFonts w:ascii="Times New Roman" w:hAnsi="Times New Roman" w:cs="Times New Roman"/>
          <w:b/>
          <w:sz w:val="28"/>
          <w:szCs w:val="28"/>
        </w:rPr>
        <w:t>«</w:t>
      </w:r>
      <w:r w:rsidR="00FE2D88" w:rsidRPr="00CB4F9B">
        <w:rPr>
          <w:rFonts w:ascii="Times New Roman" w:hAnsi="Times New Roman" w:cs="Times New Roman"/>
          <w:b/>
          <w:sz w:val="28"/>
          <w:szCs w:val="28"/>
        </w:rPr>
        <w:t>Мастерская донских умельцев</w:t>
      </w:r>
      <w:r w:rsidR="00BE0951" w:rsidRPr="00CB4F9B">
        <w:rPr>
          <w:rFonts w:ascii="Times New Roman" w:hAnsi="Times New Roman" w:cs="Times New Roman"/>
          <w:b/>
          <w:sz w:val="28"/>
          <w:szCs w:val="28"/>
        </w:rPr>
        <w:t>»</w:t>
      </w:r>
    </w:p>
    <w:p w:rsidR="00BE0951" w:rsidRPr="00CB4F9B" w:rsidRDefault="00BE0951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0951" w:rsidRPr="00CB4F9B" w:rsidRDefault="00BE0951" w:rsidP="00CB4F9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1. </w:t>
      </w:r>
      <w:r w:rsidR="00653170" w:rsidRPr="00CB4F9B">
        <w:rPr>
          <w:rFonts w:ascii="Times New Roman" w:hAnsi="Times New Roman" w:cs="Times New Roman"/>
          <w:sz w:val="28"/>
          <w:szCs w:val="28"/>
        </w:rPr>
        <w:t>Собрать макет куреня и хаты, вырезать и склеить, огородить плетнями из природного материала</w:t>
      </w:r>
    </w:p>
    <w:p w:rsidR="00D2257F" w:rsidRPr="00CB4F9B" w:rsidRDefault="00D2257F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266"/>
        <w:gridCol w:w="324"/>
        <w:gridCol w:w="203"/>
        <w:gridCol w:w="316"/>
        <w:gridCol w:w="584"/>
        <w:gridCol w:w="8"/>
        <w:gridCol w:w="357"/>
        <w:gridCol w:w="311"/>
        <w:gridCol w:w="240"/>
        <w:gridCol w:w="214"/>
        <w:gridCol w:w="78"/>
        <w:gridCol w:w="506"/>
        <w:gridCol w:w="19"/>
        <w:gridCol w:w="424"/>
        <w:gridCol w:w="368"/>
        <w:gridCol w:w="34"/>
        <w:gridCol w:w="467"/>
        <w:gridCol w:w="480"/>
        <w:gridCol w:w="443"/>
        <w:gridCol w:w="1793"/>
      </w:tblGrid>
      <w:tr w:rsidR="00CB4F9B" w:rsidRPr="00CB4F9B" w:rsidTr="00CB4F9B">
        <w:trPr>
          <w:gridBefore w:val="1"/>
          <w:gridAfter w:val="2"/>
          <w:wBefore w:w="534" w:type="dxa"/>
          <w:wAfter w:w="2236" w:type="dxa"/>
          <w:trHeight w:val="11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9B" w:rsidRPr="00CB4F9B" w:rsidTr="00CB4F9B">
        <w:trPr>
          <w:trHeight w:val="389"/>
          <w:jc w:val="center"/>
        </w:trPr>
        <w:tc>
          <w:tcPr>
            <w:tcW w:w="179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9B" w:rsidRPr="00CB4F9B" w:rsidTr="00CB4F9B">
        <w:trPr>
          <w:trHeight w:val="32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9B" w:rsidRPr="00CB4F9B" w:rsidTr="00CB4F9B">
        <w:trPr>
          <w:trHeight w:val="32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9B" w:rsidRPr="00CB4F9B" w:rsidTr="00CB4F9B">
        <w:trPr>
          <w:trHeight w:val="654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9B" w:rsidRPr="00CB4F9B" w:rsidTr="00CB4F9B">
        <w:trPr>
          <w:trHeight w:val="69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9B" w:rsidRPr="00CB4F9B" w:rsidTr="00CB4F9B">
        <w:trPr>
          <w:trHeight w:val="1279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57F" w:rsidRPr="00CB4F9B" w:rsidRDefault="00D2257F" w:rsidP="00F6154B">
            <w:pPr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57F" w:rsidRPr="00CB4F9B" w:rsidRDefault="00D2257F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2257F" w:rsidRPr="00CB4F9B" w:rsidRDefault="00B11BE1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0" type="#_x0000_t56" style="position:absolute;left:0;text-align:left;margin-left:183.55pt;margin-top:2.65pt;width:147.85pt;height:127.75pt;z-index:251658240"/>
        </w:pict>
      </w:r>
    </w:p>
    <w:p w:rsidR="00D2257F" w:rsidRPr="00CB4F9B" w:rsidRDefault="00D2257F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2257F" w:rsidRPr="00CB4F9B" w:rsidRDefault="00D2257F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0951" w:rsidRPr="00CB4F9B" w:rsidRDefault="00BE0951" w:rsidP="00CB4F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FFC" w:rsidRDefault="00BE0951" w:rsidP="00CB4F9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20E97" w:rsidRPr="00CB4F9B">
        <w:rPr>
          <w:rFonts w:ascii="Times New Roman" w:hAnsi="Times New Roman" w:cs="Times New Roman"/>
          <w:sz w:val="28"/>
          <w:szCs w:val="28"/>
        </w:rPr>
        <w:t xml:space="preserve">Слепить из соленого теста (пластилина) самую почетную посуду с древних времен – </w:t>
      </w:r>
      <w:proofErr w:type="spellStart"/>
      <w:r w:rsidR="00B20E97" w:rsidRPr="00CB4F9B">
        <w:rPr>
          <w:rFonts w:ascii="Times New Roman" w:hAnsi="Times New Roman" w:cs="Times New Roman"/>
          <w:sz w:val="28"/>
          <w:szCs w:val="28"/>
        </w:rPr>
        <w:t>солоницу</w:t>
      </w:r>
      <w:proofErr w:type="spellEnd"/>
      <w:r w:rsidR="00B20E97" w:rsidRPr="00CB4F9B">
        <w:rPr>
          <w:rFonts w:ascii="Times New Roman" w:hAnsi="Times New Roman" w:cs="Times New Roman"/>
          <w:sz w:val="28"/>
          <w:szCs w:val="28"/>
        </w:rPr>
        <w:t>. Раскрасить гуашью.</w:t>
      </w:r>
    </w:p>
    <w:p w:rsidR="00CB4F9B" w:rsidRPr="00CB4F9B" w:rsidRDefault="00CB4F9B" w:rsidP="00CB4F9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3907" w:rsidRPr="00CB4F9B" w:rsidRDefault="00CB4F9B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F456EF" w:rsidRPr="00CB4F9B">
        <w:rPr>
          <w:rFonts w:ascii="Times New Roman" w:hAnsi="Times New Roman" w:cs="Times New Roman"/>
          <w:b/>
          <w:sz w:val="28"/>
          <w:szCs w:val="28"/>
        </w:rPr>
        <w:t>«Народные</w:t>
      </w:r>
      <w:r w:rsidR="00081AD6" w:rsidRPr="00CB4F9B">
        <w:rPr>
          <w:rFonts w:ascii="Times New Roman" w:hAnsi="Times New Roman" w:cs="Times New Roman"/>
          <w:b/>
          <w:sz w:val="28"/>
          <w:szCs w:val="28"/>
        </w:rPr>
        <w:t xml:space="preserve"> игры»</w:t>
      </w:r>
    </w:p>
    <w:p w:rsidR="00413907" w:rsidRPr="00CB4F9B" w:rsidRDefault="00413907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413907" w:rsidRPr="00CB4F9B" w:rsidRDefault="00413907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1. Как называлась любимая игра </w:t>
      </w:r>
      <w:r w:rsidR="002669C3" w:rsidRPr="00CB4F9B">
        <w:rPr>
          <w:rFonts w:ascii="Times New Roman" w:hAnsi="Times New Roman" w:cs="Times New Roman"/>
          <w:sz w:val="28"/>
          <w:szCs w:val="28"/>
        </w:rPr>
        <w:t xml:space="preserve">мальчишек – казачков? </w:t>
      </w:r>
    </w:p>
    <w:p w:rsidR="002669C3" w:rsidRPr="00CB4F9B" w:rsidRDefault="002669C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2. Как нужно было играть в древнейшую игру пастухов – </w:t>
      </w:r>
      <w:proofErr w:type="spellStart"/>
      <w:r w:rsidRPr="00CB4F9B">
        <w:rPr>
          <w:rFonts w:ascii="Times New Roman" w:hAnsi="Times New Roman" w:cs="Times New Roman"/>
          <w:sz w:val="28"/>
          <w:szCs w:val="28"/>
        </w:rPr>
        <w:t>дзигу</w:t>
      </w:r>
      <w:proofErr w:type="spellEnd"/>
      <w:r w:rsidRPr="00CB4F9B">
        <w:rPr>
          <w:rFonts w:ascii="Times New Roman" w:hAnsi="Times New Roman" w:cs="Times New Roman"/>
          <w:sz w:val="28"/>
          <w:szCs w:val="28"/>
        </w:rPr>
        <w:t>?</w:t>
      </w:r>
    </w:p>
    <w:p w:rsidR="002669C3" w:rsidRPr="00CB4F9B" w:rsidRDefault="002669C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3. Что она развивала?</w:t>
      </w:r>
    </w:p>
    <w:p w:rsidR="00413907" w:rsidRPr="00CB4F9B" w:rsidRDefault="00413907" w:rsidP="00CB4F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907" w:rsidRPr="00CB4F9B" w:rsidRDefault="002669C3" w:rsidP="00F6154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2669C3" w:rsidRPr="00CB4F9B" w:rsidRDefault="002669C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1. Любимая игра мальчишек – казаков была </w:t>
      </w:r>
      <w:proofErr w:type="spellStart"/>
      <w:r w:rsidRPr="00CB4F9B">
        <w:rPr>
          <w:rFonts w:ascii="Times New Roman" w:hAnsi="Times New Roman" w:cs="Times New Roman"/>
          <w:sz w:val="28"/>
          <w:szCs w:val="28"/>
        </w:rPr>
        <w:t>дзига</w:t>
      </w:r>
      <w:proofErr w:type="spellEnd"/>
      <w:r w:rsidRPr="00CB4F9B">
        <w:rPr>
          <w:rFonts w:ascii="Times New Roman" w:hAnsi="Times New Roman" w:cs="Times New Roman"/>
          <w:sz w:val="28"/>
          <w:szCs w:val="28"/>
        </w:rPr>
        <w:t xml:space="preserve"> или кубарь.</w:t>
      </w:r>
    </w:p>
    <w:p w:rsidR="0082575F" w:rsidRPr="00CB4F9B" w:rsidRDefault="002669C3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4F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4F9B">
        <w:rPr>
          <w:rFonts w:ascii="Times New Roman" w:hAnsi="Times New Roman" w:cs="Times New Roman"/>
          <w:sz w:val="28"/>
          <w:szCs w:val="28"/>
        </w:rPr>
        <w:t>дзигу</w:t>
      </w:r>
      <w:proofErr w:type="spellEnd"/>
      <w:r w:rsidRPr="00CB4F9B">
        <w:rPr>
          <w:rFonts w:ascii="Times New Roman" w:hAnsi="Times New Roman" w:cs="Times New Roman"/>
          <w:sz w:val="28"/>
          <w:szCs w:val="28"/>
        </w:rPr>
        <w:t xml:space="preserve"> игра</w:t>
      </w:r>
      <w:r w:rsidR="0082575F" w:rsidRPr="00CB4F9B">
        <w:rPr>
          <w:rFonts w:ascii="Times New Roman" w:hAnsi="Times New Roman" w:cs="Times New Roman"/>
          <w:sz w:val="28"/>
          <w:szCs w:val="28"/>
        </w:rPr>
        <w:t>ли</w:t>
      </w:r>
      <w:r w:rsidRPr="00CB4F9B">
        <w:rPr>
          <w:rFonts w:ascii="Times New Roman" w:hAnsi="Times New Roman" w:cs="Times New Roman"/>
          <w:sz w:val="28"/>
          <w:szCs w:val="28"/>
        </w:rPr>
        <w:t xml:space="preserve"> так: специально изготовленную игрушку, по</w:t>
      </w:r>
      <w:r w:rsidR="00CB4F9B">
        <w:rPr>
          <w:rFonts w:ascii="Times New Roman" w:hAnsi="Times New Roman" w:cs="Times New Roman"/>
          <w:sz w:val="28"/>
          <w:szCs w:val="28"/>
        </w:rPr>
        <w:t>хожую на  и на шпульку от ниток</w:t>
      </w:r>
      <w:r w:rsidRPr="00CB4F9B">
        <w:rPr>
          <w:rFonts w:ascii="Times New Roman" w:hAnsi="Times New Roman" w:cs="Times New Roman"/>
          <w:sz w:val="28"/>
          <w:szCs w:val="28"/>
        </w:rPr>
        <w:t>, и на волчок, подхлестывали кнутами.</w:t>
      </w:r>
      <w:proofErr w:type="gramEnd"/>
      <w:r w:rsidRPr="00CB4F9B">
        <w:rPr>
          <w:rFonts w:ascii="Times New Roman" w:hAnsi="Times New Roman" w:cs="Times New Roman"/>
          <w:sz w:val="28"/>
          <w:szCs w:val="28"/>
        </w:rPr>
        <w:t xml:space="preserve"> Условия были самими разными: стараясь не уронить, гоняли </w:t>
      </w:r>
      <w:proofErr w:type="spellStart"/>
      <w:r w:rsidRPr="00CB4F9B">
        <w:rPr>
          <w:rFonts w:ascii="Times New Roman" w:hAnsi="Times New Roman" w:cs="Times New Roman"/>
          <w:sz w:val="28"/>
          <w:szCs w:val="28"/>
        </w:rPr>
        <w:t>дзигу</w:t>
      </w:r>
      <w:proofErr w:type="spellEnd"/>
      <w:r w:rsidRPr="00CB4F9B">
        <w:rPr>
          <w:rFonts w:ascii="Times New Roman" w:hAnsi="Times New Roman" w:cs="Times New Roman"/>
          <w:sz w:val="28"/>
          <w:szCs w:val="28"/>
        </w:rPr>
        <w:t xml:space="preserve"> по маршруту, гоняли </w:t>
      </w:r>
      <w:proofErr w:type="gramStart"/>
      <w:r w:rsidRPr="00CB4F9B"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Pr="00CB4F9B">
        <w:rPr>
          <w:rFonts w:ascii="Times New Roman" w:hAnsi="Times New Roman" w:cs="Times New Roman"/>
          <w:sz w:val="28"/>
          <w:szCs w:val="28"/>
        </w:rPr>
        <w:t xml:space="preserve">… Особые мастера ухитрялись выделывать потрясающие номера с кубарем, подбрасывая его в воздухе или попадая им в цель за много метров. Бывали командные соревнования, бывали бои – когда сшибали </w:t>
      </w:r>
      <w:proofErr w:type="spellStart"/>
      <w:r w:rsidRPr="00CB4F9B">
        <w:rPr>
          <w:rFonts w:ascii="Times New Roman" w:hAnsi="Times New Roman" w:cs="Times New Roman"/>
          <w:sz w:val="28"/>
          <w:szCs w:val="28"/>
        </w:rPr>
        <w:t>дзиги</w:t>
      </w:r>
      <w:proofErr w:type="spellEnd"/>
      <w:r w:rsidRPr="00CB4F9B">
        <w:rPr>
          <w:rFonts w:ascii="Times New Roman" w:hAnsi="Times New Roman" w:cs="Times New Roman"/>
          <w:sz w:val="28"/>
          <w:szCs w:val="28"/>
        </w:rPr>
        <w:t xml:space="preserve"> противников</w:t>
      </w:r>
      <w:r w:rsidR="0082575F" w:rsidRPr="00CB4F9B">
        <w:rPr>
          <w:rFonts w:ascii="Times New Roman" w:hAnsi="Times New Roman" w:cs="Times New Roman"/>
          <w:sz w:val="28"/>
          <w:szCs w:val="28"/>
        </w:rPr>
        <w:t>.</w:t>
      </w:r>
    </w:p>
    <w:p w:rsidR="00413907" w:rsidRDefault="0082575F" w:rsidP="00CB4F9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3. </w:t>
      </w:r>
      <w:r w:rsidR="002669C3" w:rsidRPr="00CB4F9B">
        <w:rPr>
          <w:rFonts w:ascii="Times New Roman" w:hAnsi="Times New Roman" w:cs="Times New Roman"/>
          <w:sz w:val="28"/>
          <w:szCs w:val="28"/>
        </w:rPr>
        <w:t>Несмотря на то, что взрослые считали «гонять кубарь» пустым занятием, именно оно развивало глазомер,</w:t>
      </w:r>
      <w:r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2669C3" w:rsidRPr="00CB4F9B">
        <w:rPr>
          <w:rFonts w:ascii="Times New Roman" w:hAnsi="Times New Roman" w:cs="Times New Roman"/>
          <w:sz w:val="28"/>
          <w:szCs w:val="28"/>
        </w:rPr>
        <w:t>реакцию,</w:t>
      </w:r>
      <w:r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2669C3" w:rsidRPr="00CB4F9B">
        <w:rPr>
          <w:rFonts w:ascii="Times New Roman" w:hAnsi="Times New Roman" w:cs="Times New Roman"/>
          <w:sz w:val="28"/>
          <w:szCs w:val="28"/>
        </w:rPr>
        <w:t>ловкость,</w:t>
      </w:r>
      <w:r w:rsidRPr="00CB4F9B">
        <w:rPr>
          <w:rFonts w:ascii="Times New Roman" w:hAnsi="Times New Roman" w:cs="Times New Roman"/>
          <w:sz w:val="28"/>
          <w:szCs w:val="28"/>
        </w:rPr>
        <w:t xml:space="preserve"> </w:t>
      </w:r>
      <w:r w:rsidR="002669C3" w:rsidRPr="00CB4F9B">
        <w:rPr>
          <w:rFonts w:ascii="Times New Roman" w:hAnsi="Times New Roman" w:cs="Times New Roman"/>
          <w:sz w:val="28"/>
          <w:szCs w:val="28"/>
        </w:rPr>
        <w:t>выносливость, да и просто  обучало</w:t>
      </w:r>
      <w:r w:rsidRPr="00CB4F9B">
        <w:rPr>
          <w:rFonts w:ascii="Times New Roman" w:hAnsi="Times New Roman" w:cs="Times New Roman"/>
          <w:sz w:val="28"/>
          <w:szCs w:val="28"/>
        </w:rPr>
        <w:t xml:space="preserve"> пастушьему владению кнутом и боевому умению обращаться с нагайкой.</w:t>
      </w:r>
    </w:p>
    <w:p w:rsidR="00CB4F9B" w:rsidRPr="00CB4F9B" w:rsidRDefault="00CB4F9B" w:rsidP="00CB4F9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456EF" w:rsidRPr="00CB4F9B" w:rsidRDefault="00F456EF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Народная и</w:t>
      </w:r>
      <w:r w:rsidR="006D2B18" w:rsidRPr="00CB4F9B">
        <w:rPr>
          <w:rFonts w:ascii="Times New Roman" w:hAnsi="Times New Roman" w:cs="Times New Roman"/>
          <w:b/>
          <w:sz w:val="28"/>
          <w:szCs w:val="28"/>
        </w:rPr>
        <w:t xml:space="preserve">гра «Платок» </w:t>
      </w:r>
    </w:p>
    <w:p w:rsidR="006D2B18" w:rsidRPr="00CB4F9B" w:rsidRDefault="006D2B18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Все участники игры встают в круг. Водящий с платочком идет за кругом, кладет его на плечо одному из играющих и быстро  бежит по кругу, а тот, кому положил платок, берет его в руку и бежит за водящим. И тот и другой стараются занять свободное место в круге.</w:t>
      </w:r>
    </w:p>
    <w:p w:rsidR="006D2B18" w:rsidRPr="00CB4F9B" w:rsidRDefault="006D2B18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Если игрок с платком догонит водящего и сможет положить ему платок на плечо, прежде чем тот займет свободное место в круге, тот вновь становится водящим, а игрок, отдавший платок занимает свободное место. Если же убегающий </w:t>
      </w:r>
      <w:r w:rsidRPr="00CB4F9B">
        <w:rPr>
          <w:rFonts w:ascii="Times New Roman" w:hAnsi="Times New Roman" w:cs="Times New Roman"/>
          <w:sz w:val="28"/>
          <w:szCs w:val="28"/>
        </w:rPr>
        <w:lastRenderedPageBreak/>
        <w:t>первым встанет в круг, то водящим остается игрок с платком. Он идет по кругу, кому-то кладет платочек на плечо, игра продолжается.</w:t>
      </w:r>
    </w:p>
    <w:p w:rsidR="006D2B18" w:rsidRPr="00CB4F9B" w:rsidRDefault="006D2B18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Правила.</w:t>
      </w:r>
    </w:p>
    <w:p w:rsidR="006D2B18" w:rsidRPr="00CB4F9B" w:rsidRDefault="006D2B18" w:rsidP="00F6154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Дети не должны перебегать через круг. </w:t>
      </w:r>
    </w:p>
    <w:p w:rsidR="006D2B18" w:rsidRPr="00CB4F9B" w:rsidRDefault="006D2B18" w:rsidP="00F6154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Во время бега не разрешается задевать руками </w:t>
      </w:r>
      <w:proofErr w:type="gramStart"/>
      <w:r w:rsidRPr="00CB4F9B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CB4F9B">
        <w:rPr>
          <w:rFonts w:ascii="Times New Roman" w:hAnsi="Times New Roman" w:cs="Times New Roman"/>
          <w:sz w:val="28"/>
          <w:szCs w:val="28"/>
        </w:rPr>
        <w:t xml:space="preserve"> в круге.</w:t>
      </w:r>
    </w:p>
    <w:p w:rsidR="006D2B18" w:rsidRPr="00CB4F9B" w:rsidRDefault="006D2B18" w:rsidP="00F6154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 xml:space="preserve">Стоящие игроки не должны задерживать </w:t>
      </w:r>
      <w:proofErr w:type="gramStart"/>
      <w:r w:rsidRPr="00CB4F9B">
        <w:rPr>
          <w:rFonts w:ascii="Times New Roman" w:hAnsi="Times New Roman" w:cs="Times New Roman"/>
          <w:sz w:val="28"/>
          <w:szCs w:val="28"/>
        </w:rPr>
        <w:t>бегущих</w:t>
      </w:r>
      <w:proofErr w:type="gramEnd"/>
      <w:r w:rsidRPr="00CB4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B18" w:rsidRPr="00CB4F9B" w:rsidRDefault="006D2B18" w:rsidP="00F6154B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Играющие не должны поворачиваться в то время, когда водящий выбирает, кому положить на плечо платок.</w:t>
      </w:r>
    </w:p>
    <w:p w:rsidR="006D2B18" w:rsidRPr="00CB4F9B" w:rsidRDefault="006D2B18" w:rsidP="00CB4F9B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Указания к проведению.</w:t>
      </w:r>
      <w:r w:rsidRPr="00CB4F9B">
        <w:rPr>
          <w:rFonts w:ascii="Times New Roman" w:hAnsi="Times New Roman" w:cs="Times New Roman"/>
          <w:sz w:val="28"/>
          <w:szCs w:val="28"/>
        </w:rPr>
        <w:t xml:space="preserve"> Чем больше детей примут участие в этой игре, тем шире будет круг, а это значит, что нужно больше приложить усилий, чтобы занять свободное место. Дети в круге стоят друг от друга на расстоянии одного шага.</w:t>
      </w:r>
    </w:p>
    <w:p w:rsidR="00413907" w:rsidRPr="00CB4F9B" w:rsidRDefault="00413907" w:rsidP="00CB4F9B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</w:p>
    <w:p w:rsidR="003654EE" w:rsidRPr="00CB4F9B" w:rsidRDefault="003654EE" w:rsidP="00CB4F9B">
      <w:pPr>
        <w:spacing w:after="0" w:line="240" w:lineRule="atLeas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>Народная игра «Кошка и мышка»</w:t>
      </w:r>
    </w:p>
    <w:p w:rsidR="003654EE" w:rsidRPr="00CB4F9B" w:rsidRDefault="003654EE" w:rsidP="00CB4F9B">
      <w:pPr>
        <w:pStyle w:val="7"/>
        <w:spacing w:before="0" w:line="240" w:lineRule="atLeast"/>
        <w:ind w:firstLine="425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4F9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Играющие перед началом игры выбирают кошку и мышку, берут друг друга за руки и встают в круг. Кошка стоит за кругом, мышка – в круге. Кошка старается войти в круг и поймать мышку, но играющие закрывают входы перед ней. Она старается подлезть под </w:t>
      </w:r>
      <w:proofErr w:type="gramStart"/>
      <w:r w:rsidRPr="00CB4F9B">
        <w:rPr>
          <w:rFonts w:ascii="Times New Roman" w:hAnsi="Times New Roman" w:cs="Times New Roman"/>
          <w:i w:val="0"/>
          <w:color w:val="auto"/>
          <w:sz w:val="28"/>
          <w:szCs w:val="28"/>
        </w:rPr>
        <w:t>ворота, играющие приседают  и не пропускают</w:t>
      </w:r>
      <w:proofErr w:type="gramEnd"/>
      <w:r w:rsidRPr="00CB4F9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ее в  круг. </w:t>
      </w:r>
    </w:p>
    <w:p w:rsidR="003654EE" w:rsidRPr="00CB4F9B" w:rsidRDefault="003654EE" w:rsidP="00F6154B">
      <w:pPr>
        <w:pStyle w:val="7"/>
        <w:spacing w:before="0" w:line="360" w:lineRule="auto"/>
        <w:ind w:firstLine="42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4F9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Когда, наконец, кошка проберется в круг, дети сразу же открывают ворота и мышка выбегает из круга. А кошку они стараются  из круга не выпускать. Если же кошка поймает мышку, то они встают в круг, а играющие выбирают </w:t>
      </w:r>
      <w:proofErr w:type="gramStart"/>
      <w:r w:rsidRPr="00CB4F9B">
        <w:rPr>
          <w:rFonts w:ascii="Times New Roman" w:hAnsi="Times New Roman" w:cs="Times New Roman"/>
          <w:i w:val="0"/>
          <w:color w:val="auto"/>
          <w:sz w:val="28"/>
          <w:szCs w:val="28"/>
        </w:rPr>
        <w:t>новых</w:t>
      </w:r>
      <w:proofErr w:type="gramEnd"/>
      <w:r w:rsidRPr="00CB4F9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кошку и мышку.</w:t>
      </w:r>
    </w:p>
    <w:p w:rsidR="003654EE" w:rsidRPr="00CB4F9B" w:rsidRDefault="003654EE" w:rsidP="00F6154B">
      <w:pPr>
        <w:pStyle w:val="7"/>
        <w:spacing w:before="0" w:line="360" w:lineRule="auto"/>
        <w:ind w:firstLine="426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B4F9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Правила.</w:t>
      </w:r>
    </w:p>
    <w:p w:rsidR="003654EE" w:rsidRPr="00CB4F9B" w:rsidRDefault="003654EE" w:rsidP="00F6154B">
      <w:pPr>
        <w:pStyle w:val="7"/>
        <w:keepLines w:val="0"/>
        <w:numPr>
          <w:ilvl w:val="0"/>
          <w:numId w:val="2"/>
        </w:numPr>
        <w:spacing w:before="0" w:line="360" w:lineRule="auto"/>
        <w:ind w:left="0" w:firstLine="42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4F9B">
        <w:rPr>
          <w:rFonts w:ascii="Times New Roman" w:hAnsi="Times New Roman" w:cs="Times New Roman"/>
          <w:i w:val="0"/>
          <w:color w:val="auto"/>
          <w:sz w:val="28"/>
          <w:szCs w:val="28"/>
        </w:rPr>
        <w:t>Кошка может поймать мышку, как в круге, так и за кругом.</w:t>
      </w:r>
    </w:p>
    <w:p w:rsidR="003654EE" w:rsidRPr="00CB4F9B" w:rsidRDefault="003654EE" w:rsidP="00F6154B">
      <w:pPr>
        <w:pStyle w:val="7"/>
        <w:keepLines w:val="0"/>
        <w:numPr>
          <w:ilvl w:val="0"/>
          <w:numId w:val="2"/>
        </w:numPr>
        <w:spacing w:before="0" w:line="360" w:lineRule="auto"/>
        <w:ind w:left="0" w:firstLine="42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4F9B">
        <w:rPr>
          <w:rFonts w:ascii="Times New Roman" w:hAnsi="Times New Roman" w:cs="Times New Roman"/>
          <w:i w:val="0"/>
          <w:color w:val="auto"/>
          <w:sz w:val="28"/>
          <w:szCs w:val="28"/>
        </w:rPr>
        <w:t>Играющие открывают ворота только для мышки.</w:t>
      </w:r>
    </w:p>
    <w:p w:rsidR="003654EE" w:rsidRPr="00CB4F9B" w:rsidRDefault="003654EE" w:rsidP="00F6154B">
      <w:pPr>
        <w:pStyle w:val="7"/>
        <w:spacing w:before="0" w:line="360" w:lineRule="auto"/>
        <w:ind w:firstLine="42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4F9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Указания к проведению</w:t>
      </w:r>
      <w:r w:rsidRPr="00CB4F9B">
        <w:rPr>
          <w:rFonts w:ascii="Times New Roman" w:hAnsi="Times New Roman" w:cs="Times New Roman"/>
          <w:i w:val="0"/>
          <w:color w:val="auto"/>
          <w:sz w:val="28"/>
          <w:szCs w:val="28"/>
        </w:rPr>
        <w:t>. Если кошка долго не может поймать мышку, выбирается новая пара.</w:t>
      </w:r>
    </w:p>
    <w:p w:rsidR="003654EE" w:rsidRPr="00CB4F9B" w:rsidRDefault="003654EE" w:rsidP="00F6154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9B">
        <w:rPr>
          <w:rFonts w:ascii="Times New Roman" w:hAnsi="Times New Roman" w:cs="Times New Roman"/>
          <w:b/>
          <w:sz w:val="28"/>
          <w:szCs w:val="28"/>
        </w:rPr>
        <w:t xml:space="preserve">   Усложнения.</w:t>
      </w:r>
    </w:p>
    <w:p w:rsidR="003654EE" w:rsidRPr="00CB4F9B" w:rsidRDefault="003654EE" w:rsidP="00F6154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Во время игры дети по кругу медленно передвигаются то в одну, то в другую сторону, руки у всех опущены. Кошка и мышка бегают свободно, дети ворот не закрывают.</w:t>
      </w:r>
    </w:p>
    <w:p w:rsidR="00413907" w:rsidRDefault="003654EE" w:rsidP="00CB4F9B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Одновременно могут играть две пары, но в этом случае кошка бегает только за одной мышкой.</w:t>
      </w:r>
    </w:p>
    <w:p w:rsidR="00CB4F9B" w:rsidRPr="00CB4F9B" w:rsidRDefault="00CB4F9B" w:rsidP="00CB4F9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20BA" w:rsidRPr="00CB4F9B" w:rsidRDefault="00CB4F9B" w:rsidP="00F6154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</w:t>
      </w:r>
      <w:r w:rsidR="002120BA" w:rsidRPr="00CB4F9B">
        <w:rPr>
          <w:rFonts w:ascii="Times New Roman" w:hAnsi="Times New Roman" w:cs="Times New Roman"/>
          <w:sz w:val="28"/>
          <w:szCs w:val="28"/>
        </w:rPr>
        <w:t>итература:</w:t>
      </w:r>
    </w:p>
    <w:p w:rsidR="002120BA" w:rsidRPr="00CB4F9B" w:rsidRDefault="002120BA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120BA" w:rsidRPr="00CB4F9B" w:rsidRDefault="002120BA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1.Комплексный атлас «Ростовская область. История и современность» ООО» Донской издательский дом», 2002.</w:t>
      </w:r>
    </w:p>
    <w:p w:rsidR="002120BA" w:rsidRPr="00CB4F9B" w:rsidRDefault="002120BA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2.Казаки Концепция серии Б</w:t>
      </w:r>
      <w:r w:rsidR="00CB4F9B">
        <w:rPr>
          <w:rFonts w:ascii="Times New Roman" w:hAnsi="Times New Roman" w:cs="Times New Roman"/>
          <w:sz w:val="28"/>
          <w:szCs w:val="28"/>
        </w:rPr>
        <w:t>.А. Алмазов, М.Б. Гаврилов, ООО «</w:t>
      </w:r>
      <w:r w:rsidRPr="00CB4F9B">
        <w:rPr>
          <w:rFonts w:ascii="Times New Roman" w:hAnsi="Times New Roman" w:cs="Times New Roman"/>
          <w:sz w:val="28"/>
          <w:szCs w:val="28"/>
        </w:rPr>
        <w:t>Золотой век», ООО «Диамант», 1999.</w:t>
      </w:r>
    </w:p>
    <w:p w:rsidR="002120BA" w:rsidRPr="00CB4F9B" w:rsidRDefault="002120BA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3.АстапенкоМ.П., Сухаревская Е.Ю. Природа и история родного края. Учебное пособие для учащихся начальной школы. Ростов-на-Дону: «Издательство БАРО-ПРЕСС», 2003.</w:t>
      </w:r>
    </w:p>
    <w:p w:rsidR="002120BA" w:rsidRPr="00CB4F9B" w:rsidRDefault="002120BA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F9B">
        <w:rPr>
          <w:rFonts w:ascii="Times New Roman" w:hAnsi="Times New Roman" w:cs="Times New Roman"/>
          <w:sz w:val="28"/>
          <w:szCs w:val="28"/>
        </w:rPr>
        <w:t>4. Картины былого Тихого Дона: Краткий очерк истории войска донского. Т.1.-М.: Граница, 1992.</w:t>
      </w:r>
    </w:p>
    <w:p w:rsidR="002120BA" w:rsidRPr="00CB4F9B" w:rsidRDefault="002120BA" w:rsidP="00F6154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4094E" w:rsidRPr="00CB4F9B" w:rsidRDefault="00E4094E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p w:rsidR="00C2534D" w:rsidRPr="00CB4F9B" w:rsidRDefault="00C2534D" w:rsidP="008C5F25">
      <w:pPr>
        <w:rPr>
          <w:rFonts w:ascii="Times New Roman" w:hAnsi="Times New Roman" w:cs="Times New Roman"/>
          <w:sz w:val="28"/>
          <w:szCs w:val="28"/>
        </w:rPr>
      </w:pPr>
    </w:p>
    <w:sectPr w:rsidR="00C2534D" w:rsidRPr="00CB4F9B" w:rsidSect="00CB4F9B">
      <w:footerReference w:type="default" r:id="rId8"/>
      <w:pgSz w:w="11906" w:h="16838"/>
      <w:pgMar w:top="851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E1" w:rsidRDefault="00B11BE1" w:rsidP="00C2534D">
      <w:pPr>
        <w:spacing w:after="0" w:line="240" w:lineRule="auto"/>
      </w:pPr>
      <w:r>
        <w:separator/>
      </w:r>
    </w:p>
  </w:endnote>
  <w:endnote w:type="continuationSeparator" w:id="0">
    <w:p w:rsidR="00B11BE1" w:rsidRDefault="00B11BE1" w:rsidP="00C2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594"/>
      <w:docPartObj>
        <w:docPartGallery w:val="Page Numbers (Bottom of Page)"/>
        <w:docPartUnique/>
      </w:docPartObj>
    </w:sdtPr>
    <w:sdtEndPr/>
    <w:sdtContent>
      <w:p w:rsidR="00C2534D" w:rsidRDefault="00E4621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D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534D" w:rsidRDefault="00C253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E1" w:rsidRDefault="00B11BE1" w:rsidP="00C2534D">
      <w:pPr>
        <w:spacing w:after="0" w:line="240" w:lineRule="auto"/>
      </w:pPr>
      <w:r>
        <w:separator/>
      </w:r>
    </w:p>
  </w:footnote>
  <w:footnote w:type="continuationSeparator" w:id="0">
    <w:p w:rsidR="00B11BE1" w:rsidRDefault="00B11BE1" w:rsidP="00C2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BBD"/>
    <w:multiLevelType w:val="hybridMultilevel"/>
    <w:tmpl w:val="8AC2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35170"/>
    <w:multiLevelType w:val="hybridMultilevel"/>
    <w:tmpl w:val="02E6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E6ADC"/>
    <w:multiLevelType w:val="hybridMultilevel"/>
    <w:tmpl w:val="6B3A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C0D"/>
    <w:rsid w:val="00025524"/>
    <w:rsid w:val="000311C1"/>
    <w:rsid w:val="000355E2"/>
    <w:rsid w:val="0005164C"/>
    <w:rsid w:val="000671D1"/>
    <w:rsid w:val="00081AD6"/>
    <w:rsid w:val="00083E05"/>
    <w:rsid w:val="000A38FD"/>
    <w:rsid w:val="000A393B"/>
    <w:rsid w:val="000B4455"/>
    <w:rsid w:val="000C1DAB"/>
    <w:rsid w:val="000C55D6"/>
    <w:rsid w:val="001146CA"/>
    <w:rsid w:val="00121B3C"/>
    <w:rsid w:val="00122BC9"/>
    <w:rsid w:val="00133766"/>
    <w:rsid w:val="001441EA"/>
    <w:rsid w:val="00152FFC"/>
    <w:rsid w:val="001A7E4E"/>
    <w:rsid w:val="001B1C09"/>
    <w:rsid w:val="002120BA"/>
    <w:rsid w:val="0021347B"/>
    <w:rsid w:val="00234C05"/>
    <w:rsid w:val="0024161B"/>
    <w:rsid w:val="002433F0"/>
    <w:rsid w:val="00245A76"/>
    <w:rsid w:val="00264E23"/>
    <w:rsid w:val="002669C3"/>
    <w:rsid w:val="0029000E"/>
    <w:rsid w:val="0029754C"/>
    <w:rsid w:val="0032672D"/>
    <w:rsid w:val="00347E73"/>
    <w:rsid w:val="003539BF"/>
    <w:rsid w:val="003654EE"/>
    <w:rsid w:val="0037065D"/>
    <w:rsid w:val="00374843"/>
    <w:rsid w:val="0037547E"/>
    <w:rsid w:val="00385D11"/>
    <w:rsid w:val="003C05DD"/>
    <w:rsid w:val="003C147E"/>
    <w:rsid w:val="003C5263"/>
    <w:rsid w:val="003D4AD7"/>
    <w:rsid w:val="00413907"/>
    <w:rsid w:val="004305B9"/>
    <w:rsid w:val="00471340"/>
    <w:rsid w:val="00487FE5"/>
    <w:rsid w:val="004C1668"/>
    <w:rsid w:val="004D2DFD"/>
    <w:rsid w:val="004D3461"/>
    <w:rsid w:val="005018CF"/>
    <w:rsid w:val="00523428"/>
    <w:rsid w:val="00523DCA"/>
    <w:rsid w:val="00556666"/>
    <w:rsid w:val="00574739"/>
    <w:rsid w:val="00592A50"/>
    <w:rsid w:val="005B4A74"/>
    <w:rsid w:val="0064567D"/>
    <w:rsid w:val="00653170"/>
    <w:rsid w:val="00657640"/>
    <w:rsid w:val="00675999"/>
    <w:rsid w:val="00677A98"/>
    <w:rsid w:val="00684238"/>
    <w:rsid w:val="006D2B18"/>
    <w:rsid w:val="006D343C"/>
    <w:rsid w:val="00715080"/>
    <w:rsid w:val="007411B4"/>
    <w:rsid w:val="00772792"/>
    <w:rsid w:val="00776896"/>
    <w:rsid w:val="0079447B"/>
    <w:rsid w:val="00796118"/>
    <w:rsid w:val="007B58B4"/>
    <w:rsid w:val="007C5063"/>
    <w:rsid w:val="007E3A58"/>
    <w:rsid w:val="0082575F"/>
    <w:rsid w:val="00856798"/>
    <w:rsid w:val="0087774C"/>
    <w:rsid w:val="008B64EB"/>
    <w:rsid w:val="008C5F25"/>
    <w:rsid w:val="008C71A8"/>
    <w:rsid w:val="00932ED0"/>
    <w:rsid w:val="00937766"/>
    <w:rsid w:val="00944D49"/>
    <w:rsid w:val="00946E0D"/>
    <w:rsid w:val="00947035"/>
    <w:rsid w:val="00960F7B"/>
    <w:rsid w:val="00985FFA"/>
    <w:rsid w:val="009922A9"/>
    <w:rsid w:val="009A0FCE"/>
    <w:rsid w:val="009B55B0"/>
    <w:rsid w:val="009C667C"/>
    <w:rsid w:val="00A23D19"/>
    <w:rsid w:val="00A54326"/>
    <w:rsid w:val="00A607F7"/>
    <w:rsid w:val="00A65876"/>
    <w:rsid w:val="00A70D61"/>
    <w:rsid w:val="00AA1C8C"/>
    <w:rsid w:val="00AA4397"/>
    <w:rsid w:val="00AA7A94"/>
    <w:rsid w:val="00AB1F3F"/>
    <w:rsid w:val="00AB3D1C"/>
    <w:rsid w:val="00AB629C"/>
    <w:rsid w:val="00AC4C0E"/>
    <w:rsid w:val="00AF6085"/>
    <w:rsid w:val="00B0431D"/>
    <w:rsid w:val="00B11BE1"/>
    <w:rsid w:val="00B17586"/>
    <w:rsid w:val="00B20E97"/>
    <w:rsid w:val="00B22E7F"/>
    <w:rsid w:val="00B42B5F"/>
    <w:rsid w:val="00B67FE4"/>
    <w:rsid w:val="00B8438A"/>
    <w:rsid w:val="00B87A6C"/>
    <w:rsid w:val="00B97029"/>
    <w:rsid w:val="00BE0951"/>
    <w:rsid w:val="00BF0C94"/>
    <w:rsid w:val="00C2534D"/>
    <w:rsid w:val="00C643C2"/>
    <w:rsid w:val="00C746F5"/>
    <w:rsid w:val="00C85ADE"/>
    <w:rsid w:val="00C94CE0"/>
    <w:rsid w:val="00C95B18"/>
    <w:rsid w:val="00CA6947"/>
    <w:rsid w:val="00CB4F9B"/>
    <w:rsid w:val="00CC290B"/>
    <w:rsid w:val="00CD57A3"/>
    <w:rsid w:val="00CE7D09"/>
    <w:rsid w:val="00D077D8"/>
    <w:rsid w:val="00D2257F"/>
    <w:rsid w:val="00D3711C"/>
    <w:rsid w:val="00D724BD"/>
    <w:rsid w:val="00D9193C"/>
    <w:rsid w:val="00DD4FC6"/>
    <w:rsid w:val="00DD69C5"/>
    <w:rsid w:val="00DF403C"/>
    <w:rsid w:val="00E23C0D"/>
    <w:rsid w:val="00E37176"/>
    <w:rsid w:val="00E4094E"/>
    <w:rsid w:val="00E40DC8"/>
    <w:rsid w:val="00E43EA5"/>
    <w:rsid w:val="00E46216"/>
    <w:rsid w:val="00E863F1"/>
    <w:rsid w:val="00EA666E"/>
    <w:rsid w:val="00EB372A"/>
    <w:rsid w:val="00EB595B"/>
    <w:rsid w:val="00EC50C6"/>
    <w:rsid w:val="00ED40E9"/>
    <w:rsid w:val="00ED6B54"/>
    <w:rsid w:val="00ED7811"/>
    <w:rsid w:val="00ED7D17"/>
    <w:rsid w:val="00EE1719"/>
    <w:rsid w:val="00EF4555"/>
    <w:rsid w:val="00F00926"/>
    <w:rsid w:val="00F2424B"/>
    <w:rsid w:val="00F259A2"/>
    <w:rsid w:val="00F34BE6"/>
    <w:rsid w:val="00F41167"/>
    <w:rsid w:val="00F456EF"/>
    <w:rsid w:val="00F60F02"/>
    <w:rsid w:val="00F6154B"/>
    <w:rsid w:val="00FC5202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6"/>
  </w:style>
  <w:style w:type="paragraph" w:styleId="1">
    <w:name w:val="heading 1"/>
    <w:basedOn w:val="a"/>
    <w:next w:val="a"/>
    <w:link w:val="10"/>
    <w:qFormat/>
    <w:rsid w:val="00B1758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B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4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586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B1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17586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DF4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6D2B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54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semiHidden/>
    <w:unhideWhenUsed/>
    <w:rsid w:val="00C2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34D"/>
  </w:style>
  <w:style w:type="paragraph" w:styleId="a8">
    <w:name w:val="footer"/>
    <w:basedOn w:val="a"/>
    <w:link w:val="a9"/>
    <w:uiPriority w:val="99"/>
    <w:unhideWhenUsed/>
    <w:rsid w:val="00C2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13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102</cp:revision>
  <cp:lastPrinted>2012-09-07T07:35:00Z</cp:lastPrinted>
  <dcterms:created xsi:type="dcterms:W3CDTF">2012-08-24T06:47:00Z</dcterms:created>
  <dcterms:modified xsi:type="dcterms:W3CDTF">2014-05-20T06:00:00Z</dcterms:modified>
</cp:coreProperties>
</file>