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98" w:rsidRDefault="00400C67" w:rsidP="00FE22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133D9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778D4" w:rsidRPr="00400C67" w:rsidRDefault="00133D98" w:rsidP="00FE22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8778D4" w:rsidRPr="00400C67">
        <w:rPr>
          <w:rFonts w:ascii="Times New Roman" w:hAnsi="Times New Roman" w:cs="Times New Roman"/>
          <w:b/>
          <w:sz w:val="28"/>
          <w:szCs w:val="28"/>
        </w:rPr>
        <w:t>ОПЛОДОТВОРЕНИЕ</w:t>
      </w:r>
    </w:p>
    <w:p w:rsidR="00FE221F" w:rsidRDefault="00E608FD" w:rsidP="00FE221F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35" style="position:absolute;margin-left:11.15pt;margin-top:2.25pt;width:293.8pt;height:104.55pt;z-index:2516654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32D4F" w:rsidRDefault="008D5853" w:rsidP="00A32D4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4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Оплодотворение</w:t>
                  </w:r>
                  <w:r w:rsidRPr="00A32D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03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это процесс слияния сперматозоида с яйцеклеткой, в результате чего возникает одноклеточная стадия развития зародыша – стадия зиготы. При этом в зиготе восстанавливается характерный для данного вида диплоидный набор хромосом. </w:t>
                  </w:r>
                </w:p>
                <w:p w:rsidR="008D5853" w:rsidRPr="00A32D4F" w:rsidRDefault="008D5853" w:rsidP="00A32D4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2D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Зигота – оплодотворенная яйцеклетка.</w:t>
                  </w:r>
                </w:p>
                <w:p w:rsidR="008D5853" w:rsidRDefault="008D5853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26" style="position:absolute;margin-left:11.15pt;margin-top:2.25pt;width:440.1pt;height:104.55pt;z-index:251658240">
            <v:textbox style="mso-next-textbox:#_x0000_s1026">
              <w:txbxContent>
                <w:p w:rsidR="00303C3E" w:rsidRPr="00303C3E" w:rsidRDefault="00303C3E" w:rsidP="00303C3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8D5853">
                    <w:rPr>
                      <w:rFonts w:ascii="Arial" w:hAnsi="Arial" w:cs="Arial"/>
                      <w:noProof/>
                      <w:color w:val="000000"/>
                    </w:rPr>
                    <w:drawing>
                      <wp:inline distT="0" distB="0" distL="0" distR="0">
                        <wp:extent cx="5211547" cy="1694851"/>
                        <wp:effectExtent l="19050" t="0" r="8153" b="0"/>
                        <wp:docPr id="29" name="Рисунок 2" descr="fig15-arpfeluprn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ig15-arpfeluprn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8907" cy="1707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8D4" w:rsidRPr="008778D4" w:rsidRDefault="008778D4" w:rsidP="008778D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36" style="position:absolute;margin-left:390.9pt;margin-top:2.25pt;width:379.7pt;height:104.55pt;z-index:25166643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D5853" w:rsidRPr="00A32D4F" w:rsidRDefault="008D5853" w:rsidP="00A32D4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Различают две формы оплодотворения – </w:t>
                  </w:r>
                  <w:r w:rsidRPr="00A32D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наружное</w:t>
                  </w:r>
                  <w:r w:rsidRPr="00A3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A32D4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внутреннее.</w:t>
                  </w:r>
                  <w:r w:rsidR="00A32D4F" w:rsidRPr="00A3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3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Наружное оплодотворение характерно для большинства водных живот</w:t>
                  </w:r>
                  <w:r w:rsidR="00A3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3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ных, размножение которых неразрывно связано с водной средой (рыбы, амфибии). У животных, обитающих на суше, развиваются  наружные половые </w:t>
                  </w:r>
                  <w:r w:rsidR="00A3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органы,  обеспечивающие перенос</w:t>
                  </w:r>
                  <w:r w:rsidRPr="00A3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семенной жидкости из</w:t>
                  </w:r>
                  <w:r w:rsidR="00A3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по- </w:t>
                  </w:r>
                  <w:r w:rsidRPr="00A3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ловых путей самца в поло</w:t>
                  </w:r>
                  <w:r w:rsidR="00A3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вые пути самки, где и наступает </w:t>
                  </w:r>
                  <w:r w:rsidRPr="00A3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оплодотворение..</w:t>
                  </w:r>
                </w:p>
              </w:txbxContent>
            </v:textbox>
          </v:rect>
        </w:pict>
      </w:r>
      <w:r w:rsidR="008778D4" w:rsidRPr="008778D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52DD9" w:rsidRDefault="00E52DD9" w:rsidP="00FE221F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52DD9" w:rsidRDefault="00E52DD9" w:rsidP="00E52DD9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30"/>
          <w:szCs w:val="30"/>
        </w:rPr>
      </w:pPr>
    </w:p>
    <w:p w:rsidR="00E52DD9" w:rsidRDefault="00E52DD9" w:rsidP="00FE221F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E52DD9" w:rsidRDefault="00E52DD9" w:rsidP="00FE221F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400C67" w:rsidRDefault="00400C67" w:rsidP="00E52DD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00C67" w:rsidRDefault="00400C67" w:rsidP="00E52DD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00C67" w:rsidRDefault="00400C67" w:rsidP="00400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00C6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0C67">
        <w:rPr>
          <w:rFonts w:ascii="Times New Roman" w:hAnsi="Times New Roman" w:cs="Times New Roman"/>
          <w:b/>
          <w:sz w:val="24"/>
          <w:szCs w:val="24"/>
        </w:rPr>
        <w:t>Онтогенезом</w:t>
      </w:r>
      <w:r w:rsidRPr="00400C67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400C67">
        <w:rPr>
          <w:rFonts w:ascii="Times New Roman" w:hAnsi="Times New Roman" w:cs="Times New Roman"/>
          <w:b/>
          <w:sz w:val="24"/>
          <w:szCs w:val="24"/>
        </w:rPr>
        <w:t>индивидуальным развитием</w:t>
      </w:r>
      <w:r w:rsidRPr="00400C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E52DD9">
        <w:rPr>
          <w:rFonts w:ascii="Times New Roman" w:hAnsi="Times New Roman" w:cs="Times New Roman"/>
          <w:sz w:val="24"/>
          <w:szCs w:val="24"/>
        </w:rPr>
        <w:t xml:space="preserve">период жизни особи с момента слияния сперматозоидов с яйцом и образованием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0C67" w:rsidRDefault="00400C67" w:rsidP="00400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2DD9">
        <w:rPr>
          <w:rFonts w:ascii="Times New Roman" w:hAnsi="Times New Roman" w:cs="Times New Roman"/>
          <w:sz w:val="24"/>
          <w:szCs w:val="24"/>
        </w:rPr>
        <w:t>зиготы до гибели организма.</w:t>
      </w:r>
    </w:p>
    <w:p w:rsidR="00400C67" w:rsidRPr="00E52DD9" w:rsidRDefault="00400C67" w:rsidP="00400C67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2DD9">
        <w:rPr>
          <w:rFonts w:ascii="Times New Roman" w:hAnsi="Times New Roman" w:cs="Times New Roman"/>
          <w:sz w:val="24"/>
          <w:szCs w:val="24"/>
        </w:rPr>
        <w:t xml:space="preserve"> </w:t>
      </w:r>
      <w:r w:rsidRPr="00E52DD9">
        <w:rPr>
          <w:rFonts w:ascii="Times New Roman" w:hAnsi="Times New Roman" w:cs="Times New Roman"/>
          <w:color w:val="333333"/>
          <w:sz w:val="24"/>
          <w:szCs w:val="24"/>
        </w:rPr>
        <w:t>Онтогенез делится на два периода: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52DD9">
        <w:rPr>
          <w:rFonts w:ascii="Times New Roman" w:hAnsi="Times New Roman" w:cs="Times New Roman"/>
          <w:color w:val="333333"/>
          <w:sz w:val="24"/>
          <w:szCs w:val="24"/>
        </w:rPr>
        <w:t xml:space="preserve">1) </w:t>
      </w:r>
      <w:r w:rsidRPr="00400C67">
        <w:rPr>
          <w:rFonts w:ascii="Times New Roman" w:hAnsi="Times New Roman" w:cs="Times New Roman"/>
          <w:b/>
          <w:color w:val="333333"/>
          <w:sz w:val="24"/>
          <w:szCs w:val="24"/>
        </w:rPr>
        <w:t>Э</w:t>
      </w:r>
      <w:r w:rsidRPr="00400C67">
        <w:rPr>
          <w:rFonts w:ascii="Times New Roman" w:hAnsi="Times New Roman" w:cs="Times New Roman"/>
          <w:b/>
          <w:i/>
          <w:color w:val="333333"/>
          <w:sz w:val="24"/>
          <w:szCs w:val="24"/>
        </w:rPr>
        <w:t>мбриональный</w:t>
      </w:r>
      <w:r w:rsidRPr="00400C6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E52DD9">
        <w:rPr>
          <w:rFonts w:ascii="Times New Roman" w:hAnsi="Times New Roman" w:cs="Times New Roman"/>
          <w:color w:val="333333"/>
          <w:sz w:val="24"/>
          <w:szCs w:val="24"/>
        </w:rPr>
        <w:t>– от образ</w:t>
      </w:r>
      <w:r>
        <w:rPr>
          <w:rFonts w:ascii="Times New Roman" w:hAnsi="Times New Roman" w:cs="Times New Roman"/>
          <w:color w:val="333333"/>
          <w:sz w:val="24"/>
          <w:szCs w:val="24"/>
        </w:rPr>
        <w:t>ования зиготы до рождения.</w:t>
      </w:r>
      <w:r w:rsidRPr="00E52D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00C67" w:rsidRDefault="00400C67" w:rsidP="00400C67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</w:t>
      </w:r>
      <w:r w:rsidRPr="00E52DD9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E52DD9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) </w:t>
      </w:r>
      <w:r w:rsidRPr="00400C67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Постэмбриональный</w:t>
      </w:r>
      <w:r w:rsidRPr="00E52DD9">
        <w:rPr>
          <w:rFonts w:ascii="Times New Roman" w:hAnsi="Times New Roman" w:cs="Times New Roman"/>
          <w:color w:val="333333"/>
          <w:sz w:val="24"/>
          <w:szCs w:val="24"/>
        </w:rPr>
        <w:t xml:space="preserve"> – от выхода из яйцевых оболочек или рождения до смерти организма.</w:t>
      </w:r>
    </w:p>
    <w:p w:rsidR="00400C67" w:rsidRDefault="00400C67" w:rsidP="00400C67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400C67" w:rsidRDefault="00E608FD" w:rsidP="00400C67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pict>
          <v:rect id="_x0000_s1029" style="position:absolute;margin-left:11.15pt;margin-top:8.85pt;width:767.6pt;height:282.2pt;z-index:251659264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482FA8" w:rsidRPr="00237293" w:rsidRDefault="00E52DD9" w:rsidP="00E52DD9">
                  <w:pPr>
                    <w:pStyle w:val="a3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                                                    </w:t>
                  </w:r>
                  <w:r w:rsidR="00400C67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           </w:t>
                  </w:r>
                  <w:r w:rsidRPr="00E52DD9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Эмбриональное развитие</w:t>
                  </w:r>
                </w:p>
              </w:txbxContent>
            </v:textbox>
          </v:rect>
        </w:pict>
      </w:r>
    </w:p>
    <w:p w:rsidR="00400C67" w:rsidRDefault="00400C67" w:rsidP="00E52DD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00C67" w:rsidRDefault="00400C67" w:rsidP="00E52DD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00C67" w:rsidRDefault="00E608FD" w:rsidP="00E52DD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08FD">
        <w:rPr>
          <w:rFonts w:ascii="Times New Roman" w:hAnsi="Times New Roman" w:cs="Times New Roman"/>
          <w:noProof/>
          <w:color w:val="333333"/>
          <w:sz w:val="24"/>
          <w:szCs w:val="24"/>
        </w:rPr>
        <w:pict>
          <v:rect id="_x0000_s1034" style="position:absolute;margin-left:568.55pt;margin-top:7.65pt;width:202.05pt;height:202.05pt;z-index:251664384">
            <v:textbox>
              <w:txbxContent>
                <w:p w:rsidR="00303C3E" w:rsidRPr="00303C3E" w:rsidRDefault="009F7745" w:rsidP="00303C3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C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 Нейрула</w:t>
                  </w:r>
                  <w:r w:rsidRPr="00303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03C3E" w:rsidRPr="00303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303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03C3E" w:rsidRPr="00303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 органов</w:t>
                  </w:r>
                  <w:r w:rsidR="00303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C0357F" w:rsidRPr="00303C3E" w:rsidRDefault="00303C3E" w:rsidP="00303C3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0357F" w:rsidRPr="00303C3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38375" cy="1177018"/>
                        <wp:effectExtent l="19050" t="0" r="9525" b="0"/>
                        <wp:docPr id="1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988" cy="1177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3C3E" w:rsidRDefault="00303C3E" w:rsidP="00303C3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4-полость первичной кишки</w:t>
                  </w:r>
                </w:p>
                <w:p w:rsidR="00303C3E" w:rsidRDefault="00303C3E" w:rsidP="00303C3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 мезодерма (3-й зародышевый мешок)</w:t>
                  </w:r>
                </w:p>
                <w:p w:rsidR="00303C3E" w:rsidRDefault="00303C3E" w:rsidP="00303C3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6-нервная пластинка</w:t>
                  </w:r>
                </w:p>
                <w:p w:rsidR="00303C3E" w:rsidRPr="00303C3E" w:rsidRDefault="00303C3E" w:rsidP="00303C3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7-хорда</w:t>
                  </w:r>
                </w:p>
              </w:txbxContent>
            </v:textbox>
          </v:rect>
        </w:pict>
      </w:r>
      <w:r w:rsidRPr="00E608FD">
        <w:rPr>
          <w:rFonts w:ascii="Times New Roman" w:hAnsi="Times New Roman" w:cs="Times New Roman"/>
          <w:noProof/>
          <w:color w:val="333333"/>
          <w:sz w:val="24"/>
          <w:szCs w:val="24"/>
        </w:rPr>
        <w:pict>
          <v:rect id="_x0000_s1032" style="position:absolute;margin-left:369.95pt;margin-top:7.65pt;width:188.15pt;height:202.05pt;z-index:251662336">
            <v:textbox style="mso-next-textbox:#_x0000_s1032">
              <w:txbxContent>
                <w:p w:rsidR="009F7745" w:rsidRDefault="009F7745" w:rsidP="009F774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7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Гаструляция</w:t>
                  </w:r>
                  <w:r w:rsidRPr="009F7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формирование 2-х или 3-х слойного зародыша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482FA8" w:rsidRPr="009F7745" w:rsidRDefault="00C0357F" w:rsidP="009F774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357F">
                    <w:rPr>
                      <w:noProof/>
                    </w:rPr>
                    <w:drawing>
                      <wp:inline distT="0" distB="0" distL="0" distR="0">
                        <wp:extent cx="2163712" cy="914400"/>
                        <wp:effectExtent l="19050" t="0" r="7988" b="0"/>
                        <wp:docPr id="1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4909" cy="914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7745" w:rsidRPr="009F7745" w:rsidRDefault="009F7745" w:rsidP="009F774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Двухслойный зародыш</w:t>
                  </w:r>
                </w:p>
                <w:p w:rsidR="009F7745" w:rsidRPr="009F7745" w:rsidRDefault="009F7745" w:rsidP="009F774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2-эктодерма   3-энтодерма</w:t>
                  </w:r>
                </w:p>
              </w:txbxContent>
            </v:textbox>
          </v:rect>
        </w:pict>
      </w:r>
      <w:r w:rsidRPr="00E608FD">
        <w:rPr>
          <w:rFonts w:ascii="Times New Roman" w:hAnsi="Times New Roman" w:cs="Times New Roman"/>
          <w:noProof/>
          <w:color w:val="333333"/>
          <w:sz w:val="24"/>
          <w:szCs w:val="24"/>
        </w:rPr>
        <w:pict>
          <v:rect id="_x0000_s1031" style="position:absolute;margin-left:164.45pt;margin-top:7.65pt;width:193.9pt;height:226.45pt;z-index:251661312">
            <v:textbox style="mso-next-textbox:#_x0000_s1031">
              <w:txbxContent>
                <w:p w:rsidR="007E3F72" w:rsidRPr="009F7745" w:rsidRDefault="007E3F72" w:rsidP="009F774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7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Дробление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формирование многоклеточного однослойного зародыша </w:t>
                  </w:r>
                  <w:r w:rsidR="009F7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бластулы</w:t>
                  </w:r>
                  <w:r w:rsidR="009F7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</w:p>
                <w:p w:rsidR="00482FA8" w:rsidRDefault="00C0357F">
                  <w:r w:rsidRPr="00C0357F">
                    <w:rPr>
                      <w:noProof/>
                    </w:rPr>
                    <w:drawing>
                      <wp:inline distT="0" distB="0" distL="0" distR="0">
                        <wp:extent cx="2177525" cy="678425"/>
                        <wp:effectExtent l="19050" t="0" r="0" b="0"/>
                        <wp:docPr id="1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5319" cy="680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7745" w:rsidRPr="009F7745" w:rsidRDefault="00C0357F" w:rsidP="009F774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7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3336" cy="943896"/>
                        <wp:effectExtent l="19050" t="0" r="0" b="0"/>
                        <wp:docPr id="1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337" cy="9438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F77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87079" cy="943897"/>
                        <wp:effectExtent l="19050" t="0" r="0" b="0"/>
                        <wp:docPr id="16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715" cy="944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7745" w:rsidRPr="009F7745" w:rsidRDefault="009F7745" w:rsidP="009F774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7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бластула       </w:t>
                  </w:r>
                  <w:r>
                    <w:t>1-бластоцель</w:t>
                  </w:r>
                </w:p>
              </w:txbxContent>
            </v:textbox>
          </v:rect>
        </w:pict>
      </w:r>
      <w:r w:rsidRPr="00E608FD">
        <w:rPr>
          <w:rFonts w:ascii="Times New Roman" w:hAnsi="Times New Roman" w:cs="Times New Roman"/>
          <w:noProof/>
          <w:color w:val="333333"/>
          <w:sz w:val="24"/>
          <w:szCs w:val="24"/>
        </w:rPr>
        <w:pict>
          <v:rect id="_x0000_s1030" style="position:absolute;margin-left:28.9pt;margin-top:7.65pt;width:127.8pt;height:162.6pt;z-index:251660288">
            <v:textbox style="mso-next-textbox:#_x0000_s1030">
              <w:txbxContent>
                <w:p w:rsidR="007E3F72" w:rsidRPr="007E3F72" w:rsidRDefault="007E3F72" w:rsidP="007E3F72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E3F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 Стадия зиготы</w:t>
                  </w:r>
                </w:p>
                <w:p w:rsidR="00482FA8" w:rsidRDefault="007E3F72">
                  <w:r w:rsidRPr="007E3F72">
                    <w:rPr>
                      <w:noProof/>
                    </w:rPr>
                    <w:drawing>
                      <wp:inline distT="0" distB="0" distL="0" distR="0">
                        <wp:extent cx="1121928" cy="929149"/>
                        <wp:effectExtent l="19050" t="0" r="2022" b="0"/>
                        <wp:docPr id="2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481" cy="929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3F72" w:rsidRPr="007E3F72" w:rsidRDefault="007E3F72" w:rsidP="007E3F7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F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Одноклеточный зародыш</w:t>
                  </w:r>
                </w:p>
              </w:txbxContent>
            </v:textbox>
          </v:rect>
        </w:pict>
      </w:r>
    </w:p>
    <w:p w:rsidR="00400C67" w:rsidRDefault="00400C67" w:rsidP="00E52DD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00C67" w:rsidRDefault="00400C67" w:rsidP="00E52DD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00C67" w:rsidRDefault="00400C67" w:rsidP="00E52DD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E52DD9" w:rsidRDefault="00E52DD9" w:rsidP="00E52DD9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D5853" w:rsidRDefault="008D5853" w:rsidP="008D585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8D5853" w:rsidSect="00133D98">
      <w:headerReference w:type="default" r:id="rId14"/>
      <w:footerReference w:type="default" r:id="rId15"/>
      <w:pgSz w:w="16838" w:h="11906" w:orient="landscape"/>
      <w:pgMar w:top="426" w:right="536" w:bottom="426" w:left="567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87" w:rsidRDefault="00A51B87" w:rsidP="00400C67">
      <w:pPr>
        <w:spacing w:after="0" w:line="240" w:lineRule="auto"/>
      </w:pPr>
      <w:r>
        <w:separator/>
      </w:r>
    </w:p>
  </w:endnote>
  <w:endnote w:type="continuationSeparator" w:id="1">
    <w:p w:rsidR="00A51B87" w:rsidRDefault="00A51B87" w:rsidP="0040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728"/>
      <w:docPartObj>
        <w:docPartGallery w:val="Page Numbers (Bottom of Page)"/>
        <w:docPartUnique/>
      </w:docPartObj>
    </w:sdtPr>
    <w:sdtContent>
      <w:p w:rsidR="00133D98" w:rsidRDefault="00133D98">
        <w:pPr>
          <w:pStyle w:val="ac"/>
          <w:jc w:val="center"/>
        </w:pPr>
        <w:r w:rsidRPr="00133D98">
          <w:rPr>
            <w:b/>
          </w:rPr>
          <w:t>23</w:t>
        </w:r>
      </w:p>
    </w:sdtContent>
  </w:sdt>
  <w:p w:rsidR="00133D98" w:rsidRDefault="00133D9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87" w:rsidRDefault="00A51B87" w:rsidP="00400C67">
      <w:pPr>
        <w:spacing w:after="0" w:line="240" w:lineRule="auto"/>
      </w:pPr>
      <w:r>
        <w:separator/>
      </w:r>
    </w:p>
  </w:footnote>
  <w:footnote w:type="continuationSeparator" w:id="1">
    <w:p w:rsidR="00A51B87" w:rsidRDefault="00A51B87" w:rsidP="0040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67" w:rsidRDefault="00400C67">
    <w:pPr>
      <w:pStyle w:val="aa"/>
      <w:jc w:val="center"/>
    </w:pPr>
  </w:p>
  <w:p w:rsidR="00400C67" w:rsidRDefault="00400C6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32800"/>
    <w:multiLevelType w:val="hybridMultilevel"/>
    <w:tmpl w:val="79E2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21F"/>
    <w:rsid w:val="00133D98"/>
    <w:rsid w:val="00200053"/>
    <w:rsid w:val="00237293"/>
    <w:rsid w:val="00303C3E"/>
    <w:rsid w:val="00375AB9"/>
    <w:rsid w:val="00394D60"/>
    <w:rsid w:val="00400C67"/>
    <w:rsid w:val="00482FA8"/>
    <w:rsid w:val="0051613E"/>
    <w:rsid w:val="00614F5A"/>
    <w:rsid w:val="007E3F72"/>
    <w:rsid w:val="00812286"/>
    <w:rsid w:val="008778D4"/>
    <w:rsid w:val="008C7C86"/>
    <w:rsid w:val="008D5853"/>
    <w:rsid w:val="00904ACB"/>
    <w:rsid w:val="00996219"/>
    <w:rsid w:val="009F7745"/>
    <w:rsid w:val="00A32D4F"/>
    <w:rsid w:val="00A51B87"/>
    <w:rsid w:val="00C0357F"/>
    <w:rsid w:val="00C26F9F"/>
    <w:rsid w:val="00C948BD"/>
    <w:rsid w:val="00CC403E"/>
    <w:rsid w:val="00E52DD9"/>
    <w:rsid w:val="00E608FD"/>
    <w:rsid w:val="00FE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21F"/>
    <w:pPr>
      <w:spacing w:after="0" w:line="240" w:lineRule="auto"/>
    </w:pPr>
  </w:style>
  <w:style w:type="table" w:styleId="a4">
    <w:name w:val="Table Grid"/>
    <w:basedOn w:val="a1"/>
    <w:uiPriority w:val="59"/>
    <w:rsid w:val="00FE2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52D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52DD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FA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3F7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0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0C67"/>
  </w:style>
  <w:style w:type="paragraph" w:styleId="ac">
    <w:name w:val="footer"/>
    <w:basedOn w:val="a"/>
    <w:link w:val="ad"/>
    <w:uiPriority w:val="99"/>
    <w:unhideWhenUsed/>
    <w:rsid w:val="0040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0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2004-08-03T21:03:00Z</dcterms:created>
  <dcterms:modified xsi:type="dcterms:W3CDTF">2004-08-03T21:03:00Z</dcterms:modified>
</cp:coreProperties>
</file>