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9A" w:rsidRDefault="00051D9A" w:rsidP="00051D9A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E333EB" w:rsidRDefault="00E333EB" w:rsidP="00051D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1D9A" w:rsidRPr="00E333EB" w:rsidRDefault="00051D9A" w:rsidP="00051D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3EB">
        <w:rPr>
          <w:rFonts w:ascii="Times New Roman" w:hAnsi="Times New Roman" w:cs="Times New Roman"/>
          <w:b/>
          <w:sz w:val="26"/>
          <w:szCs w:val="26"/>
        </w:rPr>
        <w:t>КЛЕТОЧНЫЙ УРОВЕНЬ ОРГАНИЗАЦИИ ЖИВОЙ ПРИРОДЫ</w:t>
      </w:r>
    </w:p>
    <w:p w:rsidR="00051D9A" w:rsidRPr="0072234C" w:rsidRDefault="00051D9A" w:rsidP="00051D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1D9A">
        <w:rPr>
          <w:rFonts w:ascii="Times New Roman" w:hAnsi="Times New Roman" w:cs="Times New Roman"/>
          <w:b/>
        </w:rPr>
        <w:t xml:space="preserve"> </w:t>
      </w:r>
    </w:p>
    <w:p w:rsidR="00FE221F" w:rsidRPr="00E333EB" w:rsidRDefault="00051D9A" w:rsidP="00051D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23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72234C">
        <w:rPr>
          <w:rFonts w:ascii="Times New Roman" w:hAnsi="Times New Roman" w:cs="Times New Roman"/>
          <w:b/>
          <w:sz w:val="24"/>
          <w:szCs w:val="24"/>
        </w:rPr>
        <w:t>СТРУКТУРНАЯ ОРГАНИЗАЦИЯ КЛЕТКИ</w:t>
      </w:r>
    </w:p>
    <w:p w:rsidR="00051D9A" w:rsidRDefault="00C93B40" w:rsidP="00051D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26.25pt;margin-top:5pt;width:349.55pt;height:219.55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2234C" w:rsidRPr="00E333EB" w:rsidRDefault="00051D9A" w:rsidP="00FE48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D9A">
                    <w:rPr>
                      <w:noProof/>
                    </w:rPr>
                    <w:drawing>
                      <wp:inline distT="0" distB="0" distL="0" distR="0">
                        <wp:extent cx="4177889" cy="2433484"/>
                        <wp:effectExtent l="19050" t="0" r="0" b="0"/>
                        <wp:docPr id="8" name="Рисунок 1" descr="Отсканировано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тсканировано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84067" cy="24370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48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</w:t>
                  </w:r>
                  <w:r w:rsidR="00E33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="0072234C" w:rsidRPr="007223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Растительная клетка                   </w:t>
                  </w:r>
                  <w:r w:rsidR="007223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33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="0072234C" w:rsidRPr="007223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Животная клетка </w:t>
                  </w:r>
                </w:p>
              </w:txbxContent>
            </v:textbox>
          </v:rect>
        </w:pict>
      </w:r>
    </w:p>
    <w:p w:rsidR="00D8013B" w:rsidRDefault="00D8013B" w:rsidP="00051D9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</w:t>
      </w:r>
      <w:r w:rsidRPr="00051D9A">
        <w:rPr>
          <w:rFonts w:ascii="Times New Roman" w:hAnsi="Times New Roman" w:cs="Times New Roman"/>
          <w:sz w:val="24"/>
          <w:szCs w:val="24"/>
        </w:rPr>
        <w:t xml:space="preserve">Эукариотические клетки растений, животных, грибов,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8013B" w:rsidRDefault="00D8013B" w:rsidP="00051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051D9A">
        <w:rPr>
          <w:rFonts w:ascii="Times New Roman" w:hAnsi="Times New Roman" w:cs="Times New Roman"/>
          <w:sz w:val="24"/>
          <w:szCs w:val="24"/>
        </w:rPr>
        <w:t xml:space="preserve">отличающиеся сложностью и разнообразием, имеют общие черты </w:t>
      </w:r>
    </w:p>
    <w:p w:rsidR="00D8013B" w:rsidRDefault="00D8013B" w:rsidP="00051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051D9A">
        <w:rPr>
          <w:rFonts w:ascii="Times New Roman" w:hAnsi="Times New Roman" w:cs="Times New Roman"/>
          <w:sz w:val="24"/>
          <w:szCs w:val="24"/>
        </w:rPr>
        <w:t xml:space="preserve">строения. Важнейшие части клетки, неразрывно связанные между </w:t>
      </w:r>
    </w:p>
    <w:p w:rsidR="00D8013B" w:rsidRDefault="00D8013B" w:rsidP="00051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051D9A">
        <w:rPr>
          <w:rFonts w:ascii="Times New Roman" w:hAnsi="Times New Roman" w:cs="Times New Roman"/>
          <w:sz w:val="24"/>
          <w:szCs w:val="24"/>
        </w:rPr>
        <w:t xml:space="preserve">собой,- цитоплазма и ядро. В цитоплазме находятся органоиды. В </w:t>
      </w:r>
    </w:p>
    <w:p w:rsidR="00D8013B" w:rsidRDefault="00D8013B" w:rsidP="00051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051D9A">
        <w:rPr>
          <w:rFonts w:ascii="Times New Roman" w:hAnsi="Times New Roman" w:cs="Times New Roman"/>
          <w:sz w:val="24"/>
          <w:szCs w:val="24"/>
        </w:rPr>
        <w:t xml:space="preserve">основе структурной организации клетки лежит мембранный </w:t>
      </w:r>
    </w:p>
    <w:p w:rsidR="00D8013B" w:rsidRDefault="00D8013B" w:rsidP="00051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051D9A">
        <w:rPr>
          <w:rFonts w:ascii="Times New Roman" w:hAnsi="Times New Roman" w:cs="Times New Roman"/>
          <w:sz w:val="24"/>
          <w:szCs w:val="24"/>
        </w:rPr>
        <w:t xml:space="preserve">принцип строения. Мембрана образована двумя рядами липидов,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13B" w:rsidRDefault="00D8013B" w:rsidP="00051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051D9A">
        <w:rPr>
          <w:rFonts w:ascii="Times New Roman" w:hAnsi="Times New Roman" w:cs="Times New Roman"/>
          <w:sz w:val="24"/>
          <w:szCs w:val="24"/>
        </w:rPr>
        <w:t xml:space="preserve">которые с наружной и внутренней стороны погружены молекулы </w:t>
      </w:r>
    </w:p>
    <w:p w:rsidR="00051D9A" w:rsidRPr="00051D9A" w:rsidRDefault="00D8013B" w:rsidP="00051D9A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051D9A">
        <w:rPr>
          <w:rFonts w:ascii="Times New Roman" w:hAnsi="Times New Roman" w:cs="Times New Roman"/>
          <w:sz w:val="24"/>
          <w:szCs w:val="24"/>
        </w:rPr>
        <w:t>белков, многочисленных и разнообразных.</w:t>
      </w:r>
    </w:p>
    <w:p w:rsidR="00051D9A" w:rsidRPr="00051D9A" w:rsidRDefault="00C93B40" w:rsidP="00051D9A">
      <w:r>
        <w:rPr>
          <w:noProof/>
        </w:rPr>
        <w:pict>
          <v:rect id="_x0000_s1028" style="position:absolute;margin-left:26.25pt;margin-top:14.2pt;width:137pt;height:210.2pt;z-index:251659264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ect>
        </w:pict>
      </w:r>
      <w:r>
        <w:rPr>
          <w:noProof/>
        </w:rPr>
        <w:pict>
          <v:rect id="_x0000_s1030" style="position:absolute;margin-left:26.25pt;margin-top:14.2pt;width:137pt;height:27.9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D8013B" w:rsidRPr="004D7548" w:rsidRDefault="008177A3" w:rsidP="00D8013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органоида</w:t>
                  </w:r>
                </w:p>
                <w:p w:rsidR="00D8013B" w:rsidRDefault="00D8013B"/>
              </w:txbxContent>
            </v:textbox>
          </v:rect>
        </w:pict>
      </w:r>
      <w:r>
        <w:rPr>
          <w:noProof/>
        </w:rPr>
        <w:pict>
          <v:rect id="_x0000_s1029" style="position:absolute;margin-left:579pt;margin-top:14.2pt;width:200.9pt;height:210.2pt;z-index:251660288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ect>
        </w:pict>
      </w:r>
      <w:r>
        <w:rPr>
          <w:noProof/>
        </w:rPr>
        <w:pict>
          <v:rect id="_x0000_s1031" style="position:absolute;margin-left:579pt;margin-top:14.2pt;width:200.9pt;height:27.9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D8013B" w:rsidRPr="004D7548" w:rsidRDefault="00D8013B" w:rsidP="00D8013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75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Особенности строения, функции</w:t>
                  </w:r>
                </w:p>
                <w:p w:rsidR="00D8013B" w:rsidRDefault="00D8013B"/>
              </w:txbxContent>
            </v:textbox>
          </v:rect>
        </w:pict>
      </w:r>
    </w:p>
    <w:p w:rsidR="00051D9A" w:rsidRPr="00051D9A" w:rsidRDefault="00051D9A" w:rsidP="00051D9A"/>
    <w:p w:rsidR="00051D9A" w:rsidRPr="00051D9A" w:rsidRDefault="00C93B40" w:rsidP="00051D9A">
      <w:r>
        <w:rPr>
          <w:noProof/>
        </w:rPr>
        <w:pict>
          <v:rect id="_x0000_s1033" style="position:absolute;margin-left:215.5pt;margin-top:1.6pt;width:553.95pt;height:63.9pt;z-index:251664384" fillcolor="white [3201]" strokecolor="#c0504d [3205]" strokeweight="2.5pt">
            <v:shadow color="#868686"/>
            <v:textbox>
              <w:txbxContent>
                <w:p w:rsidR="0013166A" w:rsidRDefault="0013166A" w:rsidP="0013166A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D8013B" w:rsidRPr="00D80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Отграничивает содержимое цитоплазмы от внешней среды; через поры внутрь клетки с помощью</w:t>
                  </w:r>
                </w:p>
                <w:p w:rsidR="00D8013B" w:rsidRPr="0013166A" w:rsidRDefault="0013166A" w:rsidP="0013166A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8013B" w:rsidRPr="00D80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D8013B" w:rsidRPr="00D80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ферментов могут проникать ионы и мелкие молекулы; обеспечивает связь между  клетками в тканях;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8013B" w:rsidRPr="00D80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принимает сигналы, имеет рецепторы.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8013B" w:rsidRPr="001316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Растительная клетка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кроме цитоплазматической имеет </w:t>
                  </w:r>
                  <w:r w:rsidR="00D8013B" w:rsidRPr="001316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толстую, состоящую из целлюлозы, мембрану – клеточную стенку, которой нет у животных клеток.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4" type="#_x0000_t15" style="position:absolute;margin-left:37.85pt;margin-top:1.6pt;width:193.95pt;height:45.3pt;z-index:251665408" fillcolor="white [3201]" strokecolor="#c0504d [3205]" strokeweight="2.5pt">
            <v:shadow color="#868686"/>
            <v:textbox>
              <w:txbxContent>
                <w:p w:rsidR="0013166A" w:rsidRPr="0013166A" w:rsidRDefault="00EF7848" w:rsidP="0013166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1.  </w:t>
                  </w:r>
                  <w:r w:rsidR="0013166A" w:rsidRPr="0013166A">
                    <w:rPr>
                      <w:rFonts w:ascii="Times New Roman" w:hAnsi="Times New Roman" w:cs="Times New Roman"/>
                      <w:b/>
                    </w:rPr>
                    <w:t>НАРУЖНАЯ ЦИТОПЛАЗМАТИЧЕСКАЯ МЕМБРАНА</w:t>
                  </w:r>
                </w:p>
                <w:p w:rsidR="0013166A" w:rsidRDefault="0013166A"/>
              </w:txbxContent>
            </v:textbox>
          </v:shape>
        </w:pict>
      </w:r>
    </w:p>
    <w:p w:rsidR="00051D9A" w:rsidRPr="00051D9A" w:rsidRDefault="00051D9A" w:rsidP="00051D9A"/>
    <w:p w:rsidR="00051D9A" w:rsidRPr="00051D9A" w:rsidRDefault="00051D9A" w:rsidP="00051D9A"/>
    <w:p w:rsidR="00051D9A" w:rsidRPr="00051D9A" w:rsidRDefault="00C93B40" w:rsidP="00051D9A">
      <w:r>
        <w:rPr>
          <w:noProof/>
        </w:rPr>
        <w:pict>
          <v:shape id="_x0000_s1040" type="#_x0000_t15" style="position:absolute;margin-left:37.85pt;margin-top:.8pt;width:222.95pt;height:34.75pt;z-index:251669504" fillcolor="white [3201]" strokecolor="#8064a2 [3207]" strokeweight="2.5pt">
            <v:shadow color="#868686"/>
            <v:textbox>
              <w:txbxContent>
                <w:p w:rsidR="001D3B1F" w:rsidRDefault="001D3B1F" w:rsidP="001D3B1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D3B1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 ЦИТОПЛАЗМАТИЧЕСКИЙ</w:t>
                  </w:r>
                </w:p>
                <w:p w:rsidR="001D3B1F" w:rsidRPr="001D3B1F" w:rsidRDefault="001D3B1F" w:rsidP="001D3B1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D3B1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МАТРИКС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1D3B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(цитоплазма)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5" style="position:absolute;margin-left:255pt;margin-top:.8pt;width:514.45pt;height:41.85pt;z-index:251666432" fillcolor="white [3201]" strokecolor="#8064a2 [3207]" strokeweight="2.5pt">
            <v:shadow color="#868686"/>
            <v:textbox>
              <w:txbxContent>
                <w:p w:rsidR="0013166A" w:rsidRPr="0013166A" w:rsidRDefault="0013166A" w:rsidP="0013166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16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Жидкая среда цитоплазмы, в которой взвешены органоиды и включения, состоит из жидкой коллоидной системы, в которой присутствуют молекулы различных веществ.</w:t>
                  </w:r>
                </w:p>
              </w:txbxContent>
            </v:textbox>
          </v:rect>
        </w:pict>
      </w:r>
    </w:p>
    <w:p w:rsidR="00051D9A" w:rsidRDefault="00051D9A" w:rsidP="00051D9A"/>
    <w:p w:rsidR="00051D9A" w:rsidRDefault="00C93B40" w:rsidP="00051D9A">
      <w:r>
        <w:rPr>
          <w:noProof/>
        </w:rPr>
        <w:pict>
          <v:rect id="_x0000_s1037" style="position:absolute;margin-left:101.7pt;margin-top:.9pt;width:667.75pt;height:36.1pt;z-index:251667456" fillcolor="white [3201]" strokecolor="#4bacc6 [3208]" strokeweight="2.5pt">
            <v:shadow color="#868686"/>
            <v:textbox>
              <w:txbxContent>
                <w:p w:rsidR="001D3B1F" w:rsidRDefault="001D3B1F" w:rsidP="00FE48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FE48D7" w:rsidRPr="00A54E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Содержит ДНК, т.е. гены, выполняет функции хранения и воспроизведения генетической информации; регуляции процессов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FE48D7" w:rsidRPr="00A54E4A" w:rsidRDefault="001D3B1F" w:rsidP="00FE48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E48D7" w:rsidRPr="00A54E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обмена веществ, протекающих в клетке. Окружено оболочкой из двух мембран, содержит хроматин, ядерный сок и ядрышко.</w:t>
                  </w:r>
                </w:p>
                <w:p w:rsidR="00FE48D7" w:rsidRDefault="00FE48D7"/>
              </w:txbxContent>
            </v:textbox>
          </v:rect>
        </w:pict>
      </w:r>
      <w:r>
        <w:rPr>
          <w:noProof/>
        </w:rPr>
        <w:pict>
          <v:shape id="_x0000_s1038" type="#_x0000_t15" style="position:absolute;margin-left:32.05pt;margin-top:.9pt;width:77.8pt;height:25.55pt;z-index:251668480" fillcolor="white [3201]" strokecolor="#4bacc6 [3208]" strokeweight="2.5pt">
            <v:shadow color="#868686"/>
            <v:textbox>
              <w:txbxContent>
                <w:p w:rsidR="00FE48D7" w:rsidRPr="00A54E4A" w:rsidRDefault="00FE48D7" w:rsidP="00FE48D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5.  </w:t>
                  </w:r>
                  <w:r w:rsidRPr="00A54E4A">
                    <w:rPr>
                      <w:rFonts w:ascii="Times New Roman" w:hAnsi="Times New Roman" w:cs="Times New Roman"/>
                      <w:b/>
                    </w:rPr>
                    <w:t>ЯДРО</w:t>
                  </w:r>
                </w:p>
              </w:txbxContent>
            </v:textbox>
          </v:shape>
        </w:pict>
      </w:r>
    </w:p>
    <w:p w:rsidR="00051D9A" w:rsidRPr="00051D9A" w:rsidRDefault="00051D9A" w:rsidP="00051D9A"/>
    <w:sectPr w:rsidR="00051D9A" w:rsidRPr="00051D9A" w:rsidSect="00E333EB">
      <w:footerReference w:type="default" r:id="rId7"/>
      <w:pgSz w:w="16838" w:h="11906" w:orient="landscape"/>
      <w:pgMar w:top="426" w:right="536" w:bottom="850" w:left="567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B0F" w:rsidRDefault="00A97B0F" w:rsidP="00E333EB">
      <w:pPr>
        <w:spacing w:after="0" w:line="240" w:lineRule="auto"/>
      </w:pPr>
      <w:r>
        <w:separator/>
      </w:r>
    </w:p>
  </w:endnote>
  <w:endnote w:type="continuationSeparator" w:id="1">
    <w:p w:rsidR="00A97B0F" w:rsidRDefault="00A97B0F" w:rsidP="00E3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704"/>
      <w:docPartObj>
        <w:docPartGallery w:val="Page Numbers (Bottom of Page)"/>
        <w:docPartUnique/>
      </w:docPartObj>
    </w:sdtPr>
    <w:sdtContent>
      <w:p w:rsidR="00E333EB" w:rsidRDefault="00E333EB">
        <w:pPr>
          <w:pStyle w:val="a9"/>
          <w:jc w:val="center"/>
        </w:pPr>
        <w:r w:rsidRPr="00E333EB">
          <w:rPr>
            <w:b/>
          </w:rPr>
          <w:t>13</w:t>
        </w:r>
      </w:p>
    </w:sdtContent>
  </w:sdt>
  <w:p w:rsidR="00E333EB" w:rsidRDefault="00E333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B0F" w:rsidRDefault="00A97B0F" w:rsidP="00E333EB">
      <w:pPr>
        <w:spacing w:after="0" w:line="240" w:lineRule="auto"/>
      </w:pPr>
      <w:r>
        <w:separator/>
      </w:r>
    </w:p>
  </w:footnote>
  <w:footnote w:type="continuationSeparator" w:id="1">
    <w:p w:rsidR="00A97B0F" w:rsidRDefault="00A97B0F" w:rsidP="00E33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21F"/>
    <w:rsid w:val="00051D9A"/>
    <w:rsid w:val="0006001A"/>
    <w:rsid w:val="000929F3"/>
    <w:rsid w:val="0013166A"/>
    <w:rsid w:val="001D3B1F"/>
    <w:rsid w:val="00200053"/>
    <w:rsid w:val="002362E8"/>
    <w:rsid w:val="00394D60"/>
    <w:rsid w:val="003A3A7C"/>
    <w:rsid w:val="0072234C"/>
    <w:rsid w:val="008177A3"/>
    <w:rsid w:val="00837DEB"/>
    <w:rsid w:val="00862587"/>
    <w:rsid w:val="008E7EED"/>
    <w:rsid w:val="00A0138C"/>
    <w:rsid w:val="00A265BD"/>
    <w:rsid w:val="00A97B0F"/>
    <w:rsid w:val="00AB20C3"/>
    <w:rsid w:val="00B803FE"/>
    <w:rsid w:val="00C62719"/>
    <w:rsid w:val="00C93B40"/>
    <w:rsid w:val="00CB1C8F"/>
    <w:rsid w:val="00D03078"/>
    <w:rsid w:val="00D8013B"/>
    <w:rsid w:val="00DB3C88"/>
    <w:rsid w:val="00E333EB"/>
    <w:rsid w:val="00E719C4"/>
    <w:rsid w:val="00EF7848"/>
    <w:rsid w:val="00FE221F"/>
    <w:rsid w:val="00FE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21F"/>
    <w:pPr>
      <w:spacing w:after="0" w:line="240" w:lineRule="auto"/>
    </w:pPr>
  </w:style>
  <w:style w:type="table" w:styleId="a4">
    <w:name w:val="Table Grid"/>
    <w:basedOn w:val="a1"/>
    <w:uiPriority w:val="59"/>
    <w:rsid w:val="00FE2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D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3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33EB"/>
  </w:style>
  <w:style w:type="paragraph" w:styleId="a9">
    <w:name w:val="footer"/>
    <w:basedOn w:val="a"/>
    <w:link w:val="aa"/>
    <w:uiPriority w:val="99"/>
    <w:unhideWhenUsed/>
    <w:rsid w:val="00E3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2004-08-03T22:34:00Z</cp:lastPrinted>
  <dcterms:created xsi:type="dcterms:W3CDTF">2004-08-03T22:22:00Z</dcterms:created>
  <dcterms:modified xsi:type="dcterms:W3CDTF">2004-08-03T20:33:00Z</dcterms:modified>
</cp:coreProperties>
</file>