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4" w:rsidRDefault="006E3C64" w:rsidP="00FE2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E3C64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:rsidR="00FE221F" w:rsidRPr="006E3C64" w:rsidRDefault="006E3C64" w:rsidP="00FE221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A046F4" w:rsidRPr="006E3C64">
        <w:rPr>
          <w:rFonts w:ascii="Times New Roman" w:hAnsi="Times New Roman" w:cs="Times New Roman"/>
          <w:b/>
          <w:sz w:val="28"/>
          <w:szCs w:val="28"/>
        </w:rPr>
        <w:t xml:space="preserve">ОСНОВНЫЕ СВОЙСТВА ЖИВЫХ СИСТЕМ   </w:t>
      </w:r>
    </w:p>
    <w:tbl>
      <w:tblPr>
        <w:tblStyle w:val="a4"/>
        <w:tblW w:w="15593" w:type="dxa"/>
        <w:tblInd w:w="108" w:type="dxa"/>
        <w:tblLook w:val="04A0"/>
      </w:tblPr>
      <w:tblGrid>
        <w:gridCol w:w="4111"/>
        <w:gridCol w:w="11482"/>
      </w:tblGrid>
      <w:tr w:rsidR="00FE221F" w:rsidTr="00A046F4">
        <w:trPr>
          <w:trHeight w:val="304"/>
        </w:trPr>
        <w:tc>
          <w:tcPr>
            <w:tcW w:w="4111" w:type="dxa"/>
          </w:tcPr>
          <w:p w:rsid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E221F" w:rsidRDefault="001C4EE0" w:rsidP="00A046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Свойства</w:t>
            </w:r>
          </w:p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482" w:type="dxa"/>
          </w:tcPr>
          <w:p w:rsid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b/>
                <w:sz w:val="30"/>
                <w:szCs w:val="30"/>
              </w:rPr>
              <w:t>Проявление свойства</w:t>
            </w:r>
          </w:p>
        </w:tc>
      </w:tr>
      <w:tr w:rsidR="00FE221F" w:rsidTr="00A046F4">
        <w:trPr>
          <w:trHeight w:val="327"/>
        </w:trPr>
        <w:tc>
          <w:tcPr>
            <w:tcW w:w="4111" w:type="dxa"/>
          </w:tcPr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ЕДИНСТВО </w:t>
            </w:r>
            <w:r w:rsidRPr="00A0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ХИМИЧЕСКОГО </w:t>
            </w:r>
            <w:r w:rsidRPr="00A046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СОСТАВА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Все живые организмы состоят из тех же химических эле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ментов, что и объекты неживой природы, но соотношение 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элементов в неживом и живом неодинаково. В живых организмах 98% химического состава приходится на четыре элемента: углерод, кислород, азот и водород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ОБМЕН ВЕЩЕСТВ </w:t>
            </w:r>
            <w:r w:rsidRPr="00A046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 ЭНЕРГИИ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 xml:space="preserve">Все живые системы поглощают необходимые им вещества </w:t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из внешней среды и выделяют в нее продукты жизнедея</w:t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тельности; через них проходят потоки веществ и энергии. 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 xml:space="preserve">Обмен веществ обеспечивает относительное постоянство 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химического состава организмов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САМОРЕГУЛЯЦИЯ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Выражается в способности живых организмов, обитаю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щих в непрерывно меняющихся условиях окружающей </w:t>
            </w:r>
            <w:r w:rsidRPr="00A046F4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среды, поддерживать постоянство своего химического сос</w:t>
            </w:r>
            <w:r w:rsidRPr="00A046F4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тава и интенсивность физиологических процессов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САМОВОСПРОИЗВЕДЕНИЕ, </w:t>
            </w:r>
            <w:r w:rsidRPr="00A046F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ИЛИ РАЗМНОЖЕНИЕ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 xml:space="preserve">Самовоспроизведение обеспечивает поддержание жизни </w:t>
            </w:r>
            <w:r w:rsidRPr="00A046F4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любого вида и жизни вообще; в его основе лежит образова</w:t>
            </w:r>
            <w:r w:rsidRPr="00A046F4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ние новых молекул и структур, обусловленное информа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цией, заложенной в ДНК</w:t>
            </w:r>
          </w:p>
        </w:tc>
      </w:tr>
      <w:tr w:rsidR="00FE221F" w:rsidTr="00A046F4">
        <w:trPr>
          <w:trHeight w:val="327"/>
        </w:trPr>
        <w:tc>
          <w:tcPr>
            <w:tcW w:w="4111" w:type="dxa"/>
          </w:tcPr>
          <w:p w:rsid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НАСЛЕДСТВЕННОСТЬ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Проявляется в способности организмов обеспечивать пе</w:t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редачу признаков, свойств, особенностей развития из по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коления в поколение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ИЗМЕНЧИВОСТЬ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 xml:space="preserve">Способность организмов приобретать новые признаки </w:t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 свойства</w:t>
            </w:r>
          </w:p>
        </w:tc>
      </w:tr>
      <w:tr w:rsidR="00FE221F" w:rsidTr="00A046F4">
        <w:trPr>
          <w:trHeight w:val="327"/>
        </w:trPr>
        <w:tc>
          <w:tcPr>
            <w:tcW w:w="4111" w:type="dxa"/>
          </w:tcPr>
          <w:p w:rsid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FE221F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РОСТ И РАЗВИТИЕ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z w:val="30"/>
                <w:szCs w:val="30"/>
              </w:rPr>
              <w:t>Рост выражается в увеличении размеров и массы с сохране</w:t>
            </w:r>
            <w:r w:rsidRPr="00A046F4"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нием общих черт строения и сопровождается развитием — 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возникновением нового качественного образования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046F4" w:rsidRPr="00A046F4" w:rsidRDefault="00FE221F" w:rsidP="00A046F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РАЗДРАЖИМОСТЬ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pacing w:val="1"/>
                <w:sz w:val="30"/>
                <w:szCs w:val="30"/>
              </w:rPr>
              <w:t xml:space="preserve">Проявляется в реакциях живых организмов на внешние 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воздействия; организмы избирательно реагируют на усло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вия окружающей среды</w:t>
            </w:r>
          </w:p>
        </w:tc>
      </w:tr>
      <w:tr w:rsidR="00FE221F" w:rsidTr="00A046F4">
        <w:trPr>
          <w:trHeight w:val="304"/>
        </w:trPr>
        <w:tc>
          <w:tcPr>
            <w:tcW w:w="4111" w:type="dxa"/>
          </w:tcPr>
          <w:p w:rsidR="00A046F4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E221F" w:rsidRPr="00A046F4" w:rsidRDefault="00A046F4" w:rsidP="00A0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ДИСКРЕТНОСТЬ</w:t>
            </w:r>
          </w:p>
        </w:tc>
        <w:tc>
          <w:tcPr>
            <w:tcW w:w="11482" w:type="dxa"/>
          </w:tcPr>
          <w:p w:rsidR="00FE221F" w:rsidRPr="00A046F4" w:rsidRDefault="00FE221F" w:rsidP="00A046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Любая биологическая система (клетка, организм, популя</w:t>
            </w:r>
            <w:r w:rsidRPr="00A046F4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softHyphen/>
              <w:t xml:space="preserve">ция и пр.) состоит из отдельных, но взаимодействующих 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между собой частей, образующих структурно-функцио</w:t>
            </w:r>
            <w:r w:rsidRPr="00A046F4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softHyphen/>
            </w:r>
            <w:r w:rsidRPr="00A046F4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нальное единство</w:t>
            </w:r>
          </w:p>
        </w:tc>
      </w:tr>
    </w:tbl>
    <w:p w:rsidR="00FE221F" w:rsidRPr="00FE221F" w:rsidRDefault="00FE221F" w:rsidP="00FE22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221F" w:rsidRPr="00FE221F" w:rsidSect="006E3C64">
      <w:headerReference w:type="default" r:id="rId6"/>
      <w:footerReference w:type="default" r:id="rId7"/>
      <w:pgSz w:w="16838" w:h="11906" w:orient="landscape"/>
      <w:pgMar w:top="426" w:right="536" w:bottom="426" w:left="56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A5" w:rsidRDefault="00EC50A5" w:rsidP="00A822A4">
      <w:pPr>
        <w:spacing w:after="0" w:line="240" w:lineRule="auto"/>
      </w:pPr>
      <w:r>
        <w:separator/>
      </w:r>
    </w:p>
  </w:endnote>
  <w:endnote w:type="continuationSeparator" w:id="1">
    <w:p w:rsidR="00EC50A5" w:rsidRDefault="00EC50A5" w:rsidP="00A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610"/>
      <w:docPartObj>
        <w:docPartGallery w:val="Page Numbers (Bottom of Page)"/>
        <w:docPartUnique/>
      </w:docPartObj>
    </w:sdtPr>
    <w:sdtContent>
      <w:p w:rsidR="006E3C64" w:rsidRDefault="006E3C64">
        <w:pPr>
          <w:pStyle w:val="a7"/>
          <w:jc w:val="center"/>
        </w:pPr>
        <w:r w:rsidRPr="006E3C64">
          <w:rPr>
            <w:b/>
          </w:rPr>
          <w:t>6</w:t>
        </w:r>
      </w:p>
    </w:sdtContent>
  </w:sdt>
  <w:p w:rsidR="00A822A4" w:rsidRDefault="00A822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A5" w:rsidRDefault="00EC50A5" w:rsidP="00A822A4">
      <w:pPr>
        <w:spacing w:after="0" w:line="240" w:lineRule="auto"/>
      </w:pPr>
      <w:r>
        <w:separator/>
      </w:r>
    </w:p>
  </w:footnote>
  <w:footnote w:type="continuationSeparator" w:id="1">
    <w:p w:rsidR="00EC50A5" w:rsidRDefault="00EC50A5" w:rsidP="00A8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A4" w:rsidRPr="00A822A4" w:rsidRDefault="00A822A4" w:rsidP="006E3C64">
    <w:pPr>
      <w:pStyle w:val="a5"/>
      <w:rPr>
        <w:b/>
      </w:rPr>
    </w:pPr>
  </w:p>
  <w:p w:rsidR="00A822A4" w:rsidRDefault="00A822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1C4EE0"/>
    <w:rsid w:val="0028021E"/>
    <w:rsid w:val="0033050F"/>
    <w:rsid w:val="003F16BB"/>
    <w:rsid w:val="004E17C0"/>
    <w:rsid w:val="005E10C6"/>
    <w:rsid w:val="006B2FC1"/>
    <w:rsid w:val="006E3C64"/>
    <w:rsid w:val="008C7248"/>
    <w:rsid w:val="00A046F4"/>
    <w:rsid w:val="00A606A1"/>
    <w:rsid w:val="00A822A4"/>
    <w:rsid w:val="00AB1C4C"/>
    <w:rsid w:val="00EC50A5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A4"/>
  </w:style>
  <w:style w:type="paragraph" w:styleId="a7">
    <w:name w:val="footer"/>
    <w:basedOn w:val="a"/>
    <w:link w:val="a8"/>
    <w:uiPriority w:val="99"/>
    <w:unhideWhenUsed/>
    <w:rsid w:val="00A8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2004-08-03T20:21:00Z</dcterms:created>
  <dcterms:modified xsi:type="dcterms:W3CDTF">2004-08-03T22:11:00Z</dcterms:modified>
</cp:coreProperties>
</file>