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BC" w:rsidRPr="0000430D" w:rsidRDefault="006C10BC" w:rsidP="006C10BC">
      <w:pPr>
        <w:pStyle w:val="a3"/>
        <w:rPr>
          <w:rFonts w:eastAsia="Times New Roman"/>
          <w:b/>
          <w:bCs/>
          <w:sz w:val="28"/>
          <w:szCs w:val="28"/>
        </w:rPr>
      </w:pPr>
    </w:p>
    <w:p w:rsidR="006C10BC" w:rsidRPr="0000430D" w:rsidRDefault="006C10BC" w:rsidP="006C10BC">
      <w:pPr>
        <w:jc w:val="center"/>
        <w:rPr>
          <w:b/>
          <w:sz w:val="28"/>
          <w:szCs w:val="28"/>
        </w:rPr>
      </w:pPr>
      <w:r w:rsidRPr="0000430D">
        <w:rPr>
          <w:b/>
          <w:sz w:val="28"/>
          <w:szCs w:val="28"/>
        </w:rPr>
        <w:t>Аналитическая справка о деятельности учителя физической культуры</w:t>
      </w:r>
    </w:p>
    <w:p w:rsidR="006C10BC" w:rsidRPr="0000430D" w:rsidRDefault="006C10BC" w:rsidP="006C10BC">
      <w:pPr>
        <w:jc w:val="center"/>
        <w:rPr>
          <w:b/>
          <w:sz w:val="28"/>
          <w:szCs w:val="28"/>
        </w:rPr>
      </w:pPr>
      <w:r w:rsidRPr="0000430D">
        <w:rPr>
          <w:b/>
          <w:sz w:val="28"/>
          <w:szCs w:val="28"/>
        </w:rPr>
        <w:t>МОУ «Лицей № 1» г. Балаково</w:t>
      </w:r>
    </w:p>
    <w:p w:rsidR="006C10BC" w:rsidRPr="0000430D" w:rsidRDefault="006C10BC" w:rsidP="006C10BC">
      <w:pPr>
        <w:jc w:val="center"/>
        <w:rPr>
          <w:b/>
          <w:sz w:val="28"/>
          <w:szCs w:val="28"/>
        </w:rPr>
      </w:pPr>
      <w:proofErr w:type="spellStart"/>
      <w:r w:rsidRPr="0000430D">
        <w:rPr>
          <w:b/>
          <w:sz w:val="28"/>
          <w:szCs w:val="28"/>
        </w:rPr>
        <w:t>Чукалкиной</w:t>
      </w:r>
      <w:proofErr w:type="spellEnd"/>
      <w:r w:rsidRPr="0000430D">
        <w:rPr>
          <w:b/>
          <w:sz w:val="28"/>
          <w:szCs w:val="28"/>
        </w:rPr>
        <w:t xml:space="preserve"> Виктории Григорьевны за период с 2007г. по 2011г.</w:t>
      </w:r>
    </w:p>
    <w:p w:rsidR="006C10BC" w:rsidRPr="0000430D" w:rsidRDefault="006C10BC" w:rsidP="006C10BC">
      <w:pPr>
        <w:jc w:val="center"/>
        <w:rPr>
          <w:b/>
          <w:sz w:val="28"/>
          <w:szCs w:val="28"/>
        </w:rPr>
      </w:pPr>
    </w:p>
    <w:p w:rsidR="006C10BC" w:rsidRPr="0000430D" w:rsidRDefault="006C10BC" w:rsidP="006C10BC">
      <w:pPr>
        <w:pStyle w:val="a3"/>
        <w:rPr>
          <w:rFonts w:eastAsia="Times New Roman"/>
          <w:b/>
          <w:bCs/>
          <w:sz w:val="28"/>
          <w:szCs w:val="28"/>
        </w:rPr>
      </w:pPr>
    </w:p>
    <w:p w:rsidR="006C10BC" w:rsidRPr="0000430D" w:rsidRDefault="006C10BC" w:rsidP="006C10BC">
      <w:pPr>
        <w:jc w:val="center"/>
        <w:textAlignment w:val="top"/>
        <w:rPr>
          <w:b/>
          <w:bCs/>
          <w:sz w:val="28"/>
          <w:szCs w:val="28"/>
        </w:rPr>
      </w:pPr>
      <w:r w:rsidRPr="0000430D">
        <w:rPr>
          <w:b/>
          <w:bCs/>
          <w:sz w:val="28"/>
          <w:szCs w:val="28"/>
        </w:rPr>
        <w:t>Критерий III. Стабильные результаты освоения обучающимися, воспитанниками образовательных программ.</w:t>
      </w:r>
    </w:p>
    <w:p w:rsidR="006C10BC" w:rsidRPr="0000430D" w:rsidRDefault="006C10BC" w:rsidP="006C10BC">
      <w:pPr>
        <w:jc w:val="center"/>
        <w:textAlignment w:val="top"/>
        <w:rPr>
          <w:b/>
          <w:bCs/>
          <w:sz w:val="28"/>
          <w:szCs w:val="28"/>
        </w:rPr>
      </w:pPr>
    </w:p>
    <w:p w:rsidR="006C10BC" w:rsidRPr="0000430D" w:rsidRDefault="006C10BC" w:rsidP="006C10BC">
      <w:pPr>
        <w:pStyle w:val="1"/>
        <w:tabs>
          <w:tab w:val="left" w:pos="284"/>
        </w:tabs>
        <w:ind w:left="0"/>
        <w:rPr>
          <w:b/>
          <w:i/>
          <w:sz w:val="28"/>
          <w:szCs w:val="28"/>
        </w:rPr>
      </w:pPr>
      <w:r w:rsidRPr="0000430D">
        <w:rPr>
          <w:bCs/>
          <w:i/>
          <w:iCs/>
          <w:sz w:val="28"/>
          <w:szCs w:val="28"/>
        </w:rPr>
        <w:t xml:space="preserve">3.2. </w:t>
      </w:r>
      <w:r w:rsidRPr="0000430D">
        <w:rPr>
          <w:b/>
          <w:bCs/>
          <w:i/>
          <w:iCs/>
          <w:sz w:val="28"/>
          <w:szCs w:val="28"/>
        </w:rPr>
        <w:t>Стабильность качества знаний, умений, навыков обучающихся по всем классам в которых работает данный педагог за отчетный период</w:t>
      </w:r>
      <w:r w:rsidRPr="0000430D">
        <w:rPr>
          <w:b/>
          <w:i/>
          <w:sz w:val="28"/>
          <w:szCs w:val="28"/>
        </w:rPr>
        <w:t xml:space="preserve"> </w:t>
      </w:r>
    </w:p>
    <w:p w:rsidR="006C10BC" w:rsidRPr="0000430D" w:rsidRDefault="006C10BC" w:rsidP="006C10BC">
      <w:pPr>
        <w:pStyle w:val="1"/>
        <w:tabs>
          <w:tab w:val="left" w:pos="284"/>
        </w:tabs>
        <w:ind w:left="0"/>
        <w:rPr>
          <w:sz w:val="28"/>
          <w:szCs w:val="28"/>
        </w:rPr>
      </w:pPr>
    </w:p>
    <w:p w:rsidR="006C10BC" w:rsidRPr="0000430D" w:rsidRDefault="006C10BC" w:rsidP="006C10BC">
      <w:pPr>
        <w:spacing w:line="360" w:lineRule="auto"/>
        <w:textAlignment w:val="top"/>
        <w:rPr>
          <w:sz w:val="28"/>
          <w:szCs w:val="28"/>
        </w:rPr>
      </w:pPr>
      <w:proofErr w:type="spellStart"/>
      <w:r w:rsidRPr="0000430D">
        <w:rPr>
          <w:bCs/>
          <w:iCs/>
          <w:sz w:val="28"/>
          <w:szCs w:val="28"/>
        </w:rPr>
        <w:t>Чукалкина</w:t>
      </w:r>
      <w:proofErr w:type="spellEnd"/>
      <w:r w:rsidRPr="0000430D">
        <w:rPr>
          <w:bCs/>
          <w:iCs/>
          <w:sz w:val="28"/>
          <w:szCs w:val="28"/>
        </w:rPr>
        <w:t xml:space="preserve"> В.Г</w:t>
      </w:r>
      <w:r w:rsidRPr="0000430D">
        <w:rPr>
          <w:sz w:val="28"/>
          <w:szCs w:val="28"/>
        </w:rPr>
        <w:t>. в совершенстве владеет и эффективно использует в образовательном процессе образовательные программы:</w:t>
      </w:r>
    </w:p>
    <w:p w:rsidR="006C10BC" w:rsidRPr="0000430D" w:rsidRDefault="006C10BC" w:rsidP="006C10BC">
      <w:pPr>
        <w:spacing w:line="360" w:lineRule="auto"/>
        <w:textAlignment w:val="top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00430D">
        <w:rPr>
          <w:iCs/>
          <w:color w:val="000000"/>
          <w:sz w:val="28"/>
          <w:szCs w:val="28"/>
        </w:rPr>
        <w:t xml:space="preserve">Нормативные документы, используемые в работе: </w:t>
      </w:r>
      <w:r w:rsidRPr="0000430D">
        <w:rPr>
          <w:i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00430D">
        <w:rPr>
          <w:color w:val="000000"/>
          <w:sz w:val="28"/>
          <w:szCs w:val="28"/>
        </w:rPr>
        <w:t>Закон «Об образовании РФ», Закон «Об образовании РК»</w:t>
      </w:r>
      <w:proofErr w:type="gramStart"/>
      <w:r w:rsidRPr="0000430D">
        <w:rPr>
          <w:color w:val="000000"/>
          <w:sz w:val="28"/>
          <w:szCs w:val="28"/>
        </w:rPr>
        <w:t>,Б</w:t>
      </w:r>
      <w:proofErr w:type="gramEnd"/>
      <w:r w:rsidRPr="0000430D">
        <w:rPr>
          <w:color w:val="000000"/>
          <w:sz w:val="28"/>
          <w:szCs w:val="28"/>
        </w:rPr>
        <w:t xml:space="preserve">УП 1998г, </w:t>
      </w:r>
      <w:r w:rsidRPr="0000430D">
        <w:rPr>
          <w:color w:val="000000"/>
          <w:sz w:val="28"/>
          <w:szCs w:val="28"/>
        </w:rPr>
        <w:br/>
        <w:t>РБУП 2005, 2006г.г.</w:t>
      </w:r>
      <w:r w:rsidRPr="0000430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00430D">
        <w:rPr>
          <w:color w:val="000000"/>
          <w:sz w:val="28"/>
          <w:szCs w:val="28"/>
        </w:rPr>
        <w:t>Образовательный стандарт образования по предмету второго поколения</w:t>
      </w:r>
    </w:p>
    <w:p w:rsidR="006C10BC" w:rsidRPr="0000430D" w:rsidRDefault="006C10BC" w:rsidP="006C10BC">
      <w:pPr>
        <w:spacing w:line="360" w:lineRule="auto"/>
        <w:rPr>
          <w:color w:val="000000"/>
          <w:sz w:val="28"/>
          <w:szCs w:val="28"/>
        </w:rPr>
      </w:pPr>
      <w:r w:rsidRPr="0000430D">
        <w:rPr>
          <w:color w:val="000000"/>
          <w:sz w:val="28"/>
          <w:szCs w:val="28"/>
        </w:rPr>
        <w:t>( 2011год).</w:t>
      </w:r>
      <w:r w:rsidRPr="0000430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00430D">
        <w:rPr>
          <w:color w:val="000000"/>
          <w:sz w:val="28"/>
          <w:szCs w:val="28"/>
        </w:rPr>
        <w:t>Примерная программа по физической культуре(20011г), автор  Матвеев</w:t>
      </w:r>
      <w:proofErr w:type="gramStart"/>
      <w:r w:rsidRPr="0000430D">
        <w:rPr>
          <w:color w:val="000000"/>
          <w:sz w:val="28"/>
          <w:szCs w:val="28"/>
        </w:rPr>
        <w:t xml:space="preserve"> ,</w:t>
      </w:r>
      <w:proofErr w:type="gramEnd"/>
      <w:r w:rsidRPr="0000430D">
        <w:rPr>
          <w:color w:val="000000"/>
          <w:sz w:val="28"/>
          <w:szCs w:val="28"/>
        </w:rPr>
        <w:t xml:space="preserve"> Москва, Просвещение.</w:t>
      </w:r>
      <w:r w:rsidRPr="0000430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00430D">
        <w:rPr>
          <w:color w:val="000000"/>
          <w:sz w:val="28"/>
          <w:szCs w:val="28"/>
        </w:rPr>
        <w:t>Учебный план школы и образовательные программы по ступеням.</w:t>
      </w:r>
      <w:r w:rsidRPr="0000430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00430D">
        <w:rPr>
          <w:color w:val="000000"/>
          <w:sz w:val="28"/>
          <w:szCs w:val="28"/>
        </w:rPr>
        <w:t xml:space="preserve">Федеральный перечень учебников на 2010-2011 учебный год. </w:t>
      </w:r>
      <w:r w:rsidRPr="0000430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00430D">
        <w:rPr>
          <w:color w:val="000000"/>
          <w:sz w:val="28"/>
          <w:szCs w:val="28"/>
        </w:rPr>
        <w:t>Рабочие учебные программы.</w:t>
      </w:r>
      <w:r w:rsidRPr="0000430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00430D">
        <w:rPr>
          <w:color w:val="000000"/>
          <w:sz w:val="28"/>
          <w:szCs w:val="28"/>
        </w:rPr>
        <w:t>Тематическое и поурочное планирование.</w:t>
      </w:r>
      <w:r w:rsidRPr="0000430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00430D">
        <w:rPr>
          <w:color w:val="000000"/>
          <w:sz w:val="28"/>
          <w:szCs w:val="28"/>
        </w:rPr>
        <w:t>График внутри школьных мероприятий (ВШМ)</w:t>
      </w:r>
    </w:p>
    <w:p w:rsidR="006C10BC" w:rsidRPr="0000430D" w:rsidRDefault="006C10BC" w:rsidP="006C10BC">
      <w:pPr>
        <w:spacing w:line="360" w:lineRule="auto"/>
        <w:ind w:firstLine="709"/>
        <w:jc w:val="both"/>
        <w:rPr>
          <w:sz w:val="28"/>
          <w:szCs w:val="28"/>
        </w:rPr>
      </w:pPr>
      <w:r w:rsidRPr="0000430D">
        <w:rPr>
          <w:color w:val="000000"/>
          <w:sz w:val="28"/>
          <w:szCs w:val="28"/>
        </w:rPr>
        <w:t xml:space="preserve"> </w:t>
      </w:r>
      <w:r w:rsidRPr="0000430D">
        <w:rPr>
          <w:sz w:val="28"/>
          <w:szCs w:val="28"/>
        </w:rPr>
        <w:t xml:space="preserve">На уроках создает  атмосферу творчества, заинтересованности, сотрудничества, соревнования. Систематическая урочная и внеурочная работа по физической культуре по скорректированной программе дает возможность для </w:t>
      </w:r>
      <w:r w:rsidRPr="0000430D">
        <w:rPr>
          <w:bCs/>
          <w:sz w:val="28"/>
          <w:szCs w:val="28"/>
        </w:rPr>
        <w:t>формирования физически здоровой, социально – активной  и гармонически развитой личности, способной интеллектуально мыслить, принимать решения в нестандартных ситуациях, уметь отстаивать свою жизненную позицию, участвовать в социальных преобразованиях Родины.</w:t>
      </w:r>
      <w:r w:rsidRPr="0000430D">
        <w:rPr>
          <w:sz w:val="28"/>
          <w:szCs w:val="28"/>
        </w:rPr>
        <w:t xml:space="preserve"> </w:t>
      </w:r>
    </w:p>
    <w:p w:rsidR="006C10BC" w:rsidRPr="0000430D" w:rsidRDefault="006C10BC" w:rsidP="006C10BC">
      <w:pPr>
        <w:spacing w:line="360" w:lineRule="auto"/>
        <w:ind w:firstLine="709"/>
        <w:rPr>
          <w:color w:val="000000"/>
          <w:sz w:val="28"/>
          <w:szCs w:val="28"/>
        </w:rPr>
      </w:pPr>
      <w:r w:rsidRPr="0000430D">
        <w:rPr>
          <w:sz w:val="28"/>
          <w:szCs w:val="28"/>
        </w:rPr>
        <w:lastRenderedPageBreak/>
        <w:t xml:space="preserve">Творческий подход к преподаванию физической культуры и четкое выполнение федеральных образовательных требований  позволяет достигать высоких результатов качества знаний. </w:t>
      </w:r>
    </w:p>
    <w:p w:rsidR="006C10BC" w:rsidRPr="0082617F" w:rsidRDefault="006C10BC" w:rsidP="006C10BC">
      <w:pPr>
        <w:pStyle w:val="1"/>
        <w:tabs>
          <w:tab w:val="left" w:pos="284"/>
        </w:tabs>
        <w:spacing w:line="360" w:lineRule="auto"/>
        <w:ind w:left="0"/>
        <w:rPr>
          <w:sz w:val="28"/>
          <w:szCs w:val="28"/>
        </w:rPr>
      </w:pPr>
      <w:r w:rsidRPr="0000430D">
        <w:rPr>
          <w:sz w:val="28"/>
          <w:szCs w:val="28"/>
        </w:rPr>
        <w:t xml:space="preserve">Обучающие </w:t>
      </w:r>
      <w:proofErr w:type="spellStart"/>
      <w:r w:rsidRPr="0000430D">
        <w:rPr>
          <w:sz w:val="28"/>
          <w:szCs w:val="28"/>
        </w:rPr>
        <w:t>Чукалкиной</w:t>
      </w:r>
      <w:proofErr w:type="spellEnd"/>
      <w:r w:rsidRPr="0000430D">
        <w:rPr>
          <w:sz w:val="28"/>
          <w:szCs w:val="28"/>
        </w:rPr>
        <w:t xml:space="preserve"> Виктории Григорьевны показывают стабильные результаты качества знаний  за отчетный период.</w:t>
      </w:r>
    </w:p>
    <w:p w:rsidR="006C10BC" w:rsidRDefault="006C10BC" w:rsidP="006C10BC">
      <w:pPr>
        <w:tabs>
          <w:tab w:val="left" w:pos="2145"/>
        </w:tabs>
        <w:spacing w:line="276" w:lineRule="auto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0"/>
        <w:gridCol w:w="1012"/>
        <w:gridCol w:w="1136"/>
        <w:gridCol w:w="1457"/>
        <w:gridCol w:w="1985"/>
        <w:gridCol w:w="1134"/>
        <w:gridCol w:w="992"/>
      </w:tblGrid>
      <w:tr w:rsidR="006C10BC" w:rsidRPr="00994B95" w:rsidTr="007043FB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Учебный</w:t>
            </w:r>
          </w:p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 xml:space="preserve">  класс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Число</w:t>
            </w:r>
          </w:p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 xml:space="preserve">уча - </w:t>
            </w:r>
            <w:proofErr w:type="spellStart"/>
            <w:r w:rsidRPr="0045635B">
              <w:rPr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 xml:space="preserve">   %</w:t>
            </w:r>
          </w:p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 xml:space="preserve">% </w:t>
            </w:r>
          </w:p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 xml:space="preserve">   % </w:t>
            </w:r>
          </w:p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 xml:space="preserve">% </w:t>
            </w:r>
          </w:p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45635B">
              <w:rPr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 xml:space="preserve">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 xml:space="preserve"> «4»</w:t>
            </w:r>
          </w:p>
        </w:tc>
      </w:tr>
      <w:tr w:rsidR="006C10BC" w:rsidRPr="00E848BC" w:rsidTr="007043FB"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45635B">
              <w:rPr>
                <w:bCs/>
                <w:sz w:val="28"/>
                <w:szCs w:val="28"/>
              </w:rPr>
              <w:t>2008-2009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6C10BC" w:rsidRPr="00E848BC" w:rsidTr="007043FB"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6C10BC" w:rsidRPr="00E848BC" w:rsidTr="007043FB"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3в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</w:t>
            </w:r>
          </w:p>
        </w:tc>
      </w:tr>
      <w:tr w:rsidR="006C10BC" w:rsidRPr="00E848BC" w:rsidTr="007043FB"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4в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</w:t>
            </w:r>
          </w:p>
        </w:tc>
      </w:tr>
      <w:tr w:rsidR="006C10BC" w:rsidRPr="00E848BC" w:rsidTr="007043FB"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45635B">
              <w:rPr>
                <w:bCs/>
                <w:sz w:val="28"/>
                <w:szCs w:val="28"/>
              </w:rPr>
              <w:t>2009 -2010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6C10BC" w:rsidRPr="00E848BC" w:rsidTr="007043FB"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</w:t>
            </w:r>
          </w:p>
        </w:tc>
      </w:tr>
      <w:tr w:rsidR="006C10BC" w:rsidRPr="00E848BC" w:rsidTr="007043FB"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3в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3</w:t>
            </w:r>
          </w:p>
        </w:tc>
      </w:tr>
      <w:tr w:rsidR="006C10BC" w:rsidRPr="00E848BC" w:rsidTr="007043FB"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4в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3</w:t>
            </w:r>
          </w:p>
        </w:tc>
      </w:tr>
      <w:tr w:rsidR="006C10BC" w:rsidRPr="00E848BC" w:rsidTr="007043FB"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2010-2011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6C10BC" w:rsidRPr="00E848BC" w:rsidTr="007043FB"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5</w:t>
            </w:r>
          </w:p>
        </w:tc>
      </w:tr>
      <w:tr w:rsidR="006C10BC" w:rsidRPr="00E848BC" w:rsidTr="007043FB"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3в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3</w:t>
            </w:r>
          </w:p>
        </w:tc>
      </w:tr>
      <w:tr w:rsidR="006C10BC" w:rsidRPr="00E848BC" w:rsidTr="007043FB"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4а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  <w:r w:rsidRPr="0045635B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BC" w:rsidRPr="0045635B" w:rsidRDefault="006C10BC" w:rsidP="007043FB">
            <w:pPr>
              <w:tabs>
                <w:tab w:val="left" w:pos="5340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6C10BC" w:rsidRPr="0000430D" w:rsidRDefault="006C10BC" w:rsidP="006C10BC">
      <w:pPr>
        <w:pStyle w:val="1"/>
        <w:tabs>
          <w:tab w:val="left" w:pos="284"/>
        </w:tabs>
        <w:ind w:left="0"/>
        <w:rPr>
          <w:sz w:val="28"/>
          <w:szCs w:val="28"/>
        </w:rPr>
      </w:pPr>
    </w:p>
    <w:p w:rsidR="006C10BC" w:rsidRPr="0000430D" w:rsidRDefault="006C10BC" w:rsidP="006C10BC">
      <w:pPr>
        <w:pStyle w:val="1"/>
        <w:tabs>
          <w:tab w:val="left" w:pos="284"/>
        </w:tabs>
        <w:rPr>
          <w:b/>
          <w:bCs/>
          <w:i/>
          <w:iCs/>
          <w:sz w:val="28"/>
          <w:szCs w:val="28"/>
        </w:rPr>
      </w:pPr>
    </w:p>
    <w:p w:rsidR="006C10BC" w:rsidRPr="0000430D" w:rsidRDefault="006C10BC" w:rsidP="006C10BC">
      <w:pPr>
        <w:pStyle w:val="1"/>
        <w:tabs>
          <w:tab w:val="left" w:pos="284"/>
        </w:tabs>
        <w:rPr>
          <w:b/>
          <w:bCs/>
          <w:i/>
          <w:iCs/>
          <w:sz w:val="28"/>
          <w:szCs w:val="28"/>
        </w:rPr>
      </w:pPr>
    </w:p>
    <w:p w:rsidR="006C10BC" w:rsidRPr="0000430D" w:rsidRDefault="006C10BC" w:rsidP="006C10BC">
      <w:pPr>
        <w:pStyle w:val="1"/>
        <w:tabs>
          <w:tab w:val="left" w:pos="284"/>
        </w:tabs>
        <w:rPr>
          <w:b/>
          <w:i/>
          <w:sz w:val="28"/>
          <w:szCs w:val="28"/>
        </w:rPr>
      </w:pPr>
      <w:r w:rsidRPr="0000430D">
        <w:rPr>
          <w:b/>
          <w:bCs/>
          <w:i/>
          <w:iCs/>
          <w:sz w:val="28"/>
          <w:szCs w:val="28"/>
        </w:rPr>
        <w:t xml:space="preserve">3.3. Результативность участия команды в </w:t>
      </w:r>
      <w:r w:rsidRPr="0000430D">
        <w:rPr>
          <w:b/>
          <w:i/>
          <w:sz w:val="28"/>
          <w:szCs w:val="28"/>
        </w:rPr>
        <w:t>спортивных соревнованиях школьников «Президентские состязания».</w:t>
      </w:r>
    </w:p>
    <w:p w:rsidR="006C10BC" w:rsidRPr="0000430D" w:rsidRDefault="006C10BC" w:rsidP="006C10BC">
      <w:pPr>
        <w:pStyle w:val="1"/>
        <w:tabs>
          <w:tab w:val="left" w:pos="284"/>
        </w:tabs>
        <w:rPr>
          <w:b/>
          <w:i/>
          <w:sz w:val="28"/>
          <w:szCs w:val="28"/>
        </w:rPr>
      </w:pPr>
    </w:p>
    <w:p w:rsidR="006C10BC" w:rsidRPr="0000430D" w:rsidRDefault="006C10BC" w:rsidP="006C10BC">
      <w:pPr>
        <w:spacing w:after="150"/>
        <w:rPr>
          <w:sz w:val="28"/>
          <w:szCs w:val="28"/>
        </w:rPr>
      </w:pPr>
      <w:r w:rsidRPr="0000430D">
        <w:rPr>
          <w:sz w:val="28"/>
          <w:szCs w:val="28"/>
        </w:rPr>
        <w:t xml:space="preserve">Под руководством </w:t>
      </w:r>
      <w:proofErr w:type="spellStart"/>
      <w:r w:rsidRPr="0000430D">
        <w:rPr>
          <w:sz w:val="28"/>
          <w:szCs w:val="28"/>
        </w:rPr>
        <w:t>Чукалкиной</w:t>
      </w:r>
      <w:proofErr w:type="spellEnd"/>
      <w:r w:rsidRPr="0000430D">
        <w:rPr>
          <w:sz w:val="28"/>
          <w:szCs w:val="28"/>
        </w:rPr>
        <w:t xml:space="preserve"> Виктории Григорьевны команда учащихся МОУ « Лицей №1» участвовали в Президентских состязаниях школьников на муниципальном уровне,  и заняла первое  место в командном зачете.</w:t>
      </w:r>
    </w:p>
    <w:p w:rsidR="006C10BC" w:rsidRDefault="006C10BC" w:rsidP="006C10BC">
      <w:pPr>
        <w:spacing w:after="150"/>
        <w:rPr>
          <w:sz w:val="28"/>
          <w:szCs w:val="28"/>
        </w:rPr>
      </w:pPr>
      <w:r w:rsidRPr="0000430D">
        <w:rPr>
          <w:sz w:val="28"/>
          <w:szCs w:val="28"/>
        </w:rPr>
        <w:t>В областных соревнованиях « Президентские состязания команда МОУ</w:t>
      </w:r>
    </w:p>
    <w:p w:rsidR="006C10BC" w:rsidRPr="0000430D" w:rsidRDefault="006C10BC" w:rsidP="006C10BC">
      <w:pPr>
        <w:spacing w:after="150"/>
        <w:rPr>
          <w:sz w:val="28"/>
          <w:szCs w:val="28"/>
        </w:rPr>
      </w:pPr>
      <w:r w:rsidRPr="0000430D">
        <w:rPr>
          <w:sz w:val="28"/>
          <w:szCs w:val="28"/>
        </w:rPr>
        <w:t>« Лицей №1» заняла 13 место.</w:t>
      </w:r>
    </w:p>
    <w:p w:rsidR="006C10BC" w:rsidRPr="00DA7A41" w:rsidRDefault="006C10BC" w:rsidP="006C10BC">
      <w:pPr>
        <w:pStyle w:val="1"/>
        <w:tabs>
          <w:tab w:val="left" w:pos="284"/>
        </w:tabs>
        <w:ind w:left="0"/>
        <w:rPr>
          <w:sz w:val="28"/>
          <w:szCs w:val="28"/>
        </w:rPr>
      </w:pPr>
      <w:r w:rsidRPr="0000430D">
        <w:rPr>
          <w:rFonts w:eastAsia="Times New Roman"/>
          <w:color w:val="5E5E5E"/>
          <w:sz w:val="28"/>
          <w:szCs w:val="28"/>
        </w:rPr>
        <w:t xml:space="preserve">                                                                          </w:t>
      </w:r>
      <w:r>
        <w:rPr>
          <w:rFonts w:eastAsia="Times New Roman"/>
          <w:color w:val="5E5E5E"/>
          <w:sz w:val="28"/>
          <w:szCs w:val="28"/>
        </w:rPr>
        <w:t xml:space="preserve">                       </w:t>
      </w:r>
      <w:r w:rsidRPr="00DA7A41">
        <w:rPr>
          <w:sz w:val="28"/>
          <w:szCs w:val="28"/>
        </w:rPr>
        <w:t>Приложение  К.3 П</w:t>
      </w:r>
      <w:r>
        <w:rPr>
          <w:sz w:val="28"/>
          <w:szCs w:val="28"/>
        </w:rPr>
        <w:t>3</w:t>
      </w:r>
      <w:r w:rsidRPr="00DA7A41">
        <w:rPr>
          <w:sz w:val="28"/>
          <w:szCs w:val="28"/>
        </w:rPr>
        <w:t xml:space="preserve">. </w:t>
      </w:r>
    </w:p>
    <w:p w:rsidR="006C10BC" w:rsidRDefault="006C10BC" w:rsidP="006C10BC">
      <w:pPr>
        <w:pStyle w:val="1"/>
        <w:tabs>
          <w:tab w:val="left" w:pos="284"/>
        </w:tabs>
        <w:ind w:left="0"/>
        <w:rPr>
          <w:b/>
          <w:sz w:val="28"/>
          <w:szCs w:val="28"/>
        </w:rPr>
      </w:pPr>
    </w:p>
    <w:p w:rsidR="006C10BC" w:rsidRDefault="006C10BC" w:rsidP="006C10BC">
      <w:pPr>
        <w:pStyle w:val="1"/>
        <w:tabs>
          <w:tab w:val="left" w:pos="284"/>
        </w:tabs>
        <w:ind w:left="0"/>
        <w:rPr>
          <w:b/>
          <w:sz w:val="28"/>
          <w:szCs w:val="28"/>
        </w:rPr>
      </w:pPr>
    </w:p>
    <w:p w:rsidR="000D27B1" w:rsidRDefault="000D27B1"/>
    <w:sectPr w:rsidR="000D27B1" w:rsidSect="000D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0BC"/>
    <w:rsid w:val="000D27B1"/>
    <w:rsid w:val="006C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C10BC"/>
    <w:pPr>
      <w:jc w:val="both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6C10B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C10BC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2011-11-28T14:07:00Z</dcterms:created>
  <dcterms:modified xsi:type="dcterms:W3CDTF">2011-11-28T14:07:00Z</dcterms:modified>
</cp:coreProperties>
</file>