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BE" w:rsidRPr="00600EBE" w:rsidRDefault="00600EBE" w:rsidP="006E1B2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Monotype Corsiva" w:eastAsia="Times New Roman" w:hAnsi="Monotype Corsiva" w:cs="Arial"/>
          <w:b/>
          <w:bCs/>
          <w:sz w:val="32"/>
          <w:szCs w:val="32"/>
          <w:lang w:eastAsia="ru-RU"/>
        </w:rPr>
      </w:pPr>
      <w:r w:rsidRPr="00600EBE">
        <w:rPr>
          <w:rFonts w:ascii="Monotype Corsiva" w:eastAsia="Times New Roman" w:hAnsi="Monotype Corsiva" w:cs="Arial"/>
          <w:b/>
          <w:bCs/>
          <w:sz w:val="32"/>
          <w:szCs w:val="32"/>
          <w:lang w:eastAsia="ru-RU"/>
        </w:rPr>
        <w:t>ПОЯСНИТЕЛЬНАЯ ЗАПИСКА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Рабочая программа учебного предмета "Физическая культура" (6 класс) разработана на основе комплексной программы физического воспитания учащихся 1-11 классов под руководством доктора педагогических наук В.И. Лях и кандидата педагогических наук 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.А.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Зданевич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действующей с 2008</w:t>
      </w: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года,   охватывающая все основные компоненты системы физического воспитания. Рабочая  программа создана на основе  основных разделов   физической культуры: теория,  гимнастика (с элементами акробатики), легкая атлетика, спор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тивные игры, лыжная подготовка</w:t>
      </w: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учетом материально-технической базы учебного учреждения.  Общее количество учебного времени равномерно распределено между всеми видами физической подготовки. Большой удельный вес приходится на организацию и проведение занятий на свежем воздухе. В системе используются по данной программе различные виды мониторингов, которые помогают наблюдать в динамике за физичес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ким развитием каждого школьника</w:t>
      </w: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Содержание данного календарно – тематического планирования при </w:t>
      </w: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3</w:t>
      </w: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</w:t>
      </w: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трех)</w:t>
      </w: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учебных занятиях в неделю основного общего  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 Освоение базовых основ физической культуры объективно необходимо и обязательно для каждого ученика.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Помимо выполнения обязательного минимума содержания  программного материала, с учетом индивидуальных особенностей учащихся,   возможностей материальной </w:t>
      </w:r>
      <w:proofErr w:type="spell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физкультурно</w:t>
      </w:r>
      <w:proofErr w:type="spell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спортивной базы школы, включена  дифференцированная  (вариативная)  часть физической культуры.  Она направлена на изучение  раздела «Подвижные игры» и на увеличение часов на раздел «Спортивные игры»  (волейбол, баскетбол).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Целью </w:t>
      </w:r>
      <w:proofErr w:type="gramStart"/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физического</w:t>
      </w:r>
      <w:proofErr w:type="gramEnd"/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школе</w:t>
      </w: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является содействие всестороннему развитию личности обучающихся. Слагаемые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 физического воспитания обучающихся 6 классов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Решение задач физического воспитания учащихся направленно </w:t>
      </w:r>
      <w:proofErr w:type="gram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proofErr w:type="gram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600EBE" w:rsidRPr="00600EBE" w:rsidRDefault="00600EBE" w:rsidP="00600EBE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172" w:right="3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содействие гармоничному физическому развитию, развитие устойчивости организма к неблагоприятным условиям внешней среды;</w:t>
      </w:r>
    </w:p>
    <w:p w:rsidR="00600EBE" w:rsidRPr="00600EBE" w:rsidRDefault="00600EBE" w:rsidP="00600EBE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172" w:right="3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обучение основам базовых видов двигательных действий;</w:t>
      </w:r>
    </w:p>
    <w:p w:rsidR="00600EBE" w:rsidRPr="00600EBE" w:rsidRDefault="00600EBE" w:rsidP="00600EBE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172" w:right="3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дальнейшее развитие координационных и кондиционных способностей;</w:t>
      </w:r>
    </w:p>
    <w:p w:rsidR="00600EBE" w:rsidRPr="00600EBE" w:rsidRDefault="00600EBE" w:rsidP="00600EBE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172" w:right="3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формирование основ знаний о личной гигиене, о влияний занятий физическими упражнениями на основе системы организма, развитие волевых и нравственных </w:t>
      </w:r>
      <w:proofErr w:type="spell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качеств</w:t>
      </w:r>
      <w:proofErr w:type="gram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;в</w:t>
      </w:r>
      <w:proofErr w:type="gram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ыработку</w:t>
      </w:r>
      <w:proofErr w:type="spell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представлений о физической культуре личности и приемах самоконтроля;</w:t>
      </w:r>
    </w:p>
    <w:p w:rsidR="00600EBE" w:rsidRPr="00600EBE" w:rsidRDefault="00600EBE" w:rsidP="00600EBE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172" w:right="3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600EBE" w:rsidRPr="00600EBE" w:rsidRDefault="00600EBE" w:rsidP="00600EBE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172" w:right="3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600EBE" w:rsidRPr="00600EBE" w:rsidRDefault="00600EBE" w:rsidP="00600EBE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172" w:right="3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адекватной оценки собственных физических возможностей;</w:t>
      </w:r>
    </w:p>
    <w:p w:rsidR="00600EBE" w:rsidRPr="00600EBE" w:rsidRDefault="00600EBE" w:rsidP="00600EBE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172" w:right="3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600EBE" w:rsidRPr="00600EBE" w:rsidRDefault="00600EBE" w:rsidP="00600EBE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172" w:right="3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содействие развитию психических процессов и обучение основам </w:t>
      </w:r>
      <w:proofErr w:type="gram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психической</w:t>
      </w:r>
      <w:proofErr w:type="gram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саморегуляции</w:t>
      </w:r>
      <w:proofErr w:type="spell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 из практических разделов рабочей программы составлен  в соответствии с задачами обучения и имеет единую структуру: теоретические сведения по виду спорта, умения, навыки, составляющие содержание обучения, упражнения для  развития двигательных качеств и навыков, требования к учащимся.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Теоретические сведения </w:t>
      </w: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призваны расширить кругозор обучающихся в области физического воспитания, дать им необходимые знания по использованию средств физического воспитания в быту и трудовой деятельности. Теория  изучается на уроках, лекциях при прохождении материала соответствующего раздела программы. Методы сообщения теоретических знаний определяют учитель. При изучении вопросов теории используется учебник «Физическая культура», программно-методический материал.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Гимнастика с основами акробатики.  </w:t>
      </w: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Обучение гимнастическим упражнениям, начатое в 5  классе, расширяется и углубляется. Более сложными становятся упражнения в построениях и перестроениях, </w:t>
      </w:r>
      <w:proofErr w:type="spell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упражнения с предметами и без предметов. Большое разнообразие, возможность строго  направленного воздействия  делают гимнастические упражнения незаменимым средством и методом развития координационных и кондиционных способностей. </w:t>
      </w:r>
      <w:proofErr w:type="gram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Начиная с  6 класса усиливается</w:t>
      </w:r>
      <w:proofErr w:type="gram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дифференцированный </w:t>
      </w: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подход к мальчикам и девочкам при дозировке гимнастических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упражнений. После овладения от</w:t>
      </w: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дельными элементами гимнастические упражнения рекомендуется выполнять в связках. Занятия по отделениям, строгая регламентация, необходимость соблюдения дисциплины и порядка позволяют воспитывать  такие волевые качества, как самостоятельность, дисциплинированность, чувство коллективизма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Уроки </w:t>
      </w: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легкой атлетики направлены на закрепление </w:t>
      </w: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основ легкоатлетических упражнений в беге, прыжках и метаниях, входящих в содержание программы начальной школы. Продолжается   обучение бегу на короткие и средние дистанции, прыжкам в длину, метаниям. Данный материал содействует дальнейшему развитию и совершенствованию прежде всего кондиционных и координационных </w:t>
      </w:r>
      <w:proofErr w:type="spell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способностей</w:t>
      </w:r>
      <w:proofErr w:type="gram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.о</w:t>
      </w:r>
      <w:proofErr w:type="gram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сновным</w:t>
      </w:r>
      <w:proofErr w:type="spell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моментом в обучении легкоатлетическим упражнениям в этом возрасте является освоение согласования движений разбега с отталкиванием и разбега с выпуском снаряда. Правильное применение материала по легкой атлетике способствует воспитанию у учащихся морально-волевых качеств, а систематическое проведение занятий на открытом  воздухе содействует укреплению здоровья, закаливанию. Точная количественная оценка результатов легкоатлетических упражнений создает благоприятные возможности, позволяющие обучить гимназистов проведению самостоятельного контроля и оценки физической подготовленности.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разделе  </w:t>
      </w: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«Спортивные игры» в</w:t>
      </w: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6 классе продолжается обучение технико-тактическим действиям спортивных игр баскетбола и волейбола. Обучение сложной технике игр основывается на приобретенных в начальной школе простейших умениях обращения с мячом. По своему воздействию спортивная игра является наиболее комплексным и универсальным развитием ребенка. 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развития координационных (ориентирование в пространстве, быстрота реакций, способность к согласованию отдельных действий и др.) и кондиционных способностей (силовых, выносливости, скоростных). Спортивные игры благоприятно влияют  на развитие психических процессов  учащегося (восприятие, внимание, память, мышление, воображение и др.), воспитание нравственных и волевых качеств. На учебных занятиях закрепляются и совершенствуются ранее освоенные элементы техники перемещений, остановок, владения мячом, защитных действий, усложняется набор </w:t>
      </w:r>
      <w:proofErr w:type="spell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технико</w:t>
      </w:r>
      <w:proofErr w:type="spell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тактичеких</w:t>
      </w:r>
      <w:proofErr w:type="spell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взаимодействий в нападении и защите.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Лыжная подготовка </w:t>
      </w: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посвящена изучению поперечного </w:t>
      </w:r>
      <w:proofErr w:type="spell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двухшажного</w:t>
      </w:r>
      <w:proofErr w:type="spell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одновременного </w:t>
      </w:r>
      <w:proofErr w:type="spell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бесшажных</w:t>
      </w:r>
      <w:proofErr w:type="spell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ходов. Подъем "елочкой". Торможение </w:t>
      </w: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"плугом". Повороты переступанием. Прохождение дистанции до 3 км без учета времени. В начале занятий лыжной подготовкой рекомендуется равномерное прохождение дистанции длиной 2- 3 км (</w:t>
      </w:r>
      <w:proofErr w:type="spell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вкатывание</w:t>
      </w:r>
      <w:proofErr w:type="spell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proofErr w:type="gram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.З</w:t>
      </w:r>
      <w:proofErr w:type="gram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атем  с увеличением скорости передвижения дистанция сокращается. На каждом занятии необходимо  уделять внимание устранению ошибок в технике, возникающих во время выполнения занятий. Переход с хода на ход, тренировка комбинированных ходов, формирование правильного дыхания.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целях </w:t>
      </w:r>
      <w:proofErr w:type="gram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контроля за</w:t>
      </w:r>
      <w:proofErr w:type="gram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результативностью урока физической культуры, проверки уровня общей физической подготовленности обучающихся  два раза в год проводится мониторинг физического развития учеников: бег 30м, прыжок в длину с места, наклон на гибкость, бег 1 км, подтягивание на высокой перекладине (мальчики) и вис (девочки)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Успеваемость. </w:t>
      </w: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Знания, умения, навыки, уровень развития физических качеств оцениваются по пятибалльной системе. Может оцениваться как абсолютный результат, так и степень прироста того или иного физического качества у конкретного учащегося.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Предварительный учет</w:t>
      </w: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осуществляется для выявления и уточнения условий проведения занятий, состояния здоровья, физического развития, физической подготовленности, характера производственной деятельности учащихся.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Текущий учет</w:t>
      </w:r>
      <w:r w:rsidRPr="00600EB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это учет показателей учебной работы: посещаемости, успеваемости, выполнения  программы, а также учет данных врачебного контроля и выполнения учебных нормативов.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Итоговая оценка</w:t>
      </w:r>
      <w:r w:rsidRPr="00600EB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–  за четверть, за год выставляется за сдачу конкретных нормативов. Преподаватель имеет </w:t>
      </w:r>
      <w:proofErr w:type="gram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право</w:t>
      </w:r>
      <w:proofErr w:type="gram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повышать, так и понижать учебный норматив, в зависимости от индивидуальных возможностей конкретного учащегося, а также учитывать его отношение к учебе, соблюдение норм здорового образа жизни.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Содержание данной рабочей программы предназначено для учащихся  основной и подготовительных медицинских групп. </w:t>
      </w:r>
      <w:proofErr w:type="gram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Учащиеся</w:t>
      </w:r>
      <w:proofErr w:type="gram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освобожденные от уроков физической культурой, присутствуют на уроках в спортивной обуви и выполняют отдельные поручение учителя.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Общее количество часов в год - 102 (3 часа в неделю)</w:t>
      </w:r>
    </w:p>
    <w:p w:rsid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E1B24" w:rsidRDefault="006E1B24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1B24" w:rsidRDefault="006E1B24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1B24" w:rsidRDefault="006E1B24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1B24" w:rsidRDefault="006E1B24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1B24" w:rsidRPr="00600EBE" w:rsidRDefault="006E1B24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F6FA4" w:rsidRDefault="000F6FA4" w:rsidP="00600E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F6FA4" w:rsidRPr="004A02F4" w:rsidRDefault="000F6FA4" w:rsidP="006E1B24">
      <w:pPr>
        <w:jc w:val="center"/>
        <w:rPr>
          <w:rFonts w:ascii="Monotype Corsiva" w:hAnsi="Monotype Corsiva"/>
          <w:b/>
          <w:sz w:val="44"/>
          <w:szCs w:val="44"/>
        </w:rPr>
      </w:pPr>
      <w:r w:rsidRPr="004A02F4">
        <w:rPr>
          <w:rFonts w:ascii="Monotype Corsiva" w:hAnsi="Monotype Corsiva"/>
          <w:b/>
          <w:sz w:val="44"/>
          <w:szCs w:val="44"/>
        </w:rPr>
        <w:lastRenderedPageBreak/>
        <w:t>Комплексная програ</w:t>
      </w:r>
      <w:r>
        <w:rPr>
          <w:rFonts w:ascii="Monotype Corsiva" w:hAnsi="Monotype Corsiva"/>
          <w:b/>
          <w:sz w:val="44"/>
          <w:szCs w:val="44"/>
        </w:rPr>
        <w:t>мма физического в</w:t>
      </w:r>
      <w:r w:rsidRPr="004A02F4">
        <w:rPr>
          <w:rFonts w:ascii="Monotype Corsiva" w:hAnsi="Monotype Corsiva"/>
          <w:b/>
          <w:sz w:val="44"/>
          <w:szCs w:val="44"/>
        </w:rPr>
        <w:t>оспитания.</w:t>
      </w:r>
    </w:p>
    <w:p w:rsidR="000F6FA4" w:rsidRPr="004A02F4" w:rsidRDefault="000F6FA4" w:rsidP="006E1B24">
      <w:pPr>
        <w:tabs>
          <w:tab w:val="left" w:pos="1946"/>
        </w:tabs>
        <w:jc w:val="center"/>
        <w:rPr>
          <w:rFonts w:ascii="Monotype Corsiva" w:hAnsi="Monotype Corsiva"/>
          <w:b/>
          <w:sz w:val="24"/>
          <w:szCs w:val="24"/>
        </w:rPr>
      </w:pPr>
      <w:r w:rsidRPr="004A02F4">
        <w:rPr>
          <w:rFonts w:ascii="Monotype Corsiva" w:hAnsi="Monotype Corsiva"/>
          <w:b/>
          <w:sz w:val="44"/>
          <w:szCs w:val="44"/>
        </w:rPr>
        <w:t>6 класс</w:t>
      </w:r>
    </w:p>
    <w:p w:rsidR="000F6FA4" w:rsidRPr="004A02F4" w:rsidRDefault="000F6FA4" w:rsidP="006E1B24">
      <w:pPr>
        <w:tabs>
          <w:tab w:val="left" w:pos="1946"/>
        </w:tabs>
        <w:jc w:val="center"/>
        <w:rPr>
          <w:rFonts w:ascii="Monotype Corsiva" w:hAnsi="Monotype Corsiva"/>
          <w:sz w:val="32"/>
          <w:szCs w:val="32"/>
        </w:rPr>
      </w:pPr>
      <w:r w:rsidRPr="004A02F4">
        <w:rPr>
          <w:rFonts w:ascii="Monotype Corsiva" w:hAnsi="Monotype Corsiva"/>
          <w:sz w:val="32"/>
          <w:szCs w:val="32"/>
        </w:rPr>
        <w:t>Основы знаний</w:t>
      </w:r>
    </w:p>
    <w:p w:rsidR="000F6FA4" w:rsidRPr="004A02F4" w:rsidRDefault="000F6FA4" w:rsidP="000F6FA4">
      <w:pPr>
        <w:rPr>
          <w:rFonts w:ascii="Monotype Corsiva" w:hAnsi="Monotype Corsiva"/>
          <w:sz w:val="32"/>
          <w:szCs w:val="32"/>
        </w:rPr>
      </w:pPr>
      <w:r w:rsidRPr="004A02F4">
        <w:rPr>
          <w:rFonts w:ascii="Monotype Corsiva" w:hAnsi="Monotype Corsiva"/>
          <w:sz w:val="32"/>
          <w:szCs w:val="32"/>
        </w:rPr>
        <w:t>Нужды (потребности</w:t>
      </w:r>
      <w:proofErr w:type="gramStart"/>
      <w:r w:rsidRPr="004A02F4">
        <w:rPr>
          <w:rFonts w:ascii="Monotype Corsiva" w:hAnsi="Monotype Corsiva"/>
          <w:sz w:val="32"/>
          <w:szCs w:val="32"/>
        </w:rPr>
        <w:t xml:space="preserve"> )</w:t>
      </w:r>
      <w:proofErr w:type="gramEnd"/>
      <w:r w:rsidRPr="004A02F4">
        <w:rPr>
          <w:rFonts w:ascii="Monotype Corsiva" w:hAnsi="Monotype Corsiva"/>
          <w:sz w:val="32"/>
          <w:szCs w:val="32"/>
        </w:rPr>
        <w:t xml:space="preserve"> организма для правильного функционирования. Взаимосвязь между выбором стиля жизни и уровнем благополучия. Питание и его значение для роста и развития.</w:t>
      </w:r>
    </w:p>
    <w:p w:rsidR="000F6FA4" w:rsidRPr="004A02F4" w:rsidRDefault="000F6FA4" w:rsidP="000F6FA4">
      <w:pPr>
        <w:rPr>
          <w:rFonts w:ascii="Monotype Corsiva" w:hAnsi="Monotype Corsiva"/>
          <w:sz w:val="32"/>
          <w:szCs w:val="32"/>
        </w:rPr>
      </w:pPr>
      <w:r w:rsidRPr="004A02F4">
        <w:rPr>
          <w:rFonts w:ascii="Monotype Corsiva" w:hAnsi="Monotype Corsiva"/>
          <w:sz w:val="32"/>
          <w:szCs w:val="32"/>
        </w:rPr>
        <w:t>Сущность девиза «Один за всех и все за одного!».</w:t>
      </w:r>
    </w:p>
    <w:p w:rsidR="000F6FA4" w:rsidRPr="004A02F4" w:rsidRDefault="000F6FA4" w:rsidP="000F6FA4">
      <w:pPr>
        <w:rPr>
          <w:rFonts w:ascii="Monotype Corsiva" w:hAnsi="Monotype Corsiva"/>
          <w:sz w:val="32"/>
          <w:szCs w:val="32"/>
        </w:rPr>
      </w:pPr>
      <w:r w:rsidRPr="004A02F4">
        <w:rPr>
          <w:rFonts w:ascii="Monotype Corsiva" w:hAnsi="Monotype Corsiva"/>
          <w:sz w:val="32"/>
          <w:szCs w:val="32"/>
        </w:rPr>
        <w:t>Взаимоотношения людей в коллективе и влияние коллектива на личность и личности на коллектив.</w:t>
      </w:r>
    </w:p>
    <w:p w:rsidR="000F6FA4" w:rsidRPr="004A02F4" w:rsidRDefault="000F6FA4" w:rsidP="000F6FA4">
      <w:pPr>
        <w:rPr>
          <w:rFonts w:ascii="Monotype Corsiva" w:hAnsi="Monotype Corsiva"/>
          <w:sz w:val="32"/>
          <w:szCs w:val="32"/>
        </w:rPr>
      </w:pPr>
      <w:r w:rsidRPr="004A02F4">
        <w:rPr>
          <w:rFonts w:ascii="Monotype Corsiva" w:hAnsi="Monotype Corsiva"/>
          <w:sz w:val="32"/>
          <w:szCs w:val="32"/>
        </w:rPr>
        <w:t xml:space="preserve">Что  нельзя в баскетболе? Различия между </w:t>
      </w:r>
      <w:proofErr w:type="spellStart"/>
      <w:r w:rsidRPr="004A02F4">
        <w:rPr>
          <w:rFonts w:ascii="Monotype Corsiva" w:hAnsi="Monotype Corsiva"/>
          <w:sz w:val="32"/>
          <w:szCs w:val="32"/>
        </w:rPr>
        <w:t>стритболом</w:t>
      </w:r>
      <w:proofErr w:type="spellEnd"/>
      <w:r w:rsidRPr="004A02F4">
        <w:rPr>
          <w:rFonts w:ascii="Monotype Corsiva" w:hAnsi="Monotype Corsiva"/>
          <w:sz w:val="32"/>
          <w:szCs w:val="32"/>
        </w:rPr>
        <w:t xml:space="preserve"> и баскетболом.</w:t>
      </w:r>
    </w:p>
    <w:p w:rsidR="000F6FA4" w:rsidRPr="004A02F4" w:rsidRDefault="000F6FA4" w:rsidP="006E1B24">
      <w:pPr>
        <w:tabs>
          <w:tab w:val="left" w:pos="2043"/>
        </w:tabs>
        <w:jc w:val="center"/>
        <w:rPr>
          <w:rFonts w:ascii="Monotype Corsiva" w:hAnsi="Monotype Corsiva"/>
          <w:sz w:val="32"/>
          <w:szCs w:val="32"/>
        </w:rPr>
      </w:pPr>
      <w:r w:rsidRPr="004A02F4">
        <w:rPr>
          <w:rFonts w:ascii="Monotype Corsiva" w:hAnsi="Monotype Corsiva"/>
          <w:sz w:val="32"/>
          <w:szCs w:val="32"/>
        </w:rPr>
        <w:t>О.Ф.П.</w:t>
      </w:r>
    </w:p>
    <w:p w:rsidR="000F6FA4" w:rsidRPr="004A02F4" w:rsidRDefault="000F6FA4" w:rsidP="000F6FA4">
      <w:pPr>
        <w:rPr>
          <w:rFonts w:ascii="Monotype Corsiva" w:hAnsi="Monotype Corsiva"/>
          <w:sz w:val="32"/>
          <w:szCs w:val="32"/>
        </w:rPr>
      </w:pPr>
      <w:r w:rsidRPr="004A02F4">
        <w:rPr>
          <w:rFonts w:ascii="Monotype Corsiva" w:hAnsi="Monotype Corsiva"/>
          <w:sz w:val="32"/>
          <w:szCs w:val="32"/>
        </w:rPr>
        <w:t>Старт из положения с опорой на одну руку. Эстафета, челночный бег 4+10м  и 6+10 м</w:t>
      </w:r>
      <w:proofErr w:type="gramStart"/>
      <w:r w:rsidRPr="004A02F4">
        <w:rPr>
          <w:rFonts w:ascii="Monotype Corsiva" w:hAnsi="Monotype Corsiva"/>
          <w:sz w:val="32"/>
          <w:szCs w:val="32"/>
        </w:rPr>
        <w:t xml:space="preserve"> .</w:t>
      </w:r>
      <w:proofErr w:type="gramEnd"/>
    </w:p>
    <w:p w:rsidR="000F6FA4" w:rsidRPr="004A02F4" w:rsidRDefault="000F6FA4" w:rsidP="000F6FA4">
      <w:pPr>
        <w:rPr>
          <w:rFonts w:ascii="Monotype Corsiva" w:hAnsi="Monotype Corsiva"/>
          <w:sz w:val="32"/>
          <w:szCs w:val="32"/>
        </w:rPr>
      </w:pPr>
      <w:r w:rsidRPr="004A02F4">
        <w:rPr>
          <w:rFonts w:ascii="Monotype Corsiva" w:hAnsi="Monotype Corsiva"/>
          <w:sz w:val="32"/>
          <w:szCs w:val="32"/>
        </w:rPr>
        <w:t xml:space="preserve">Прыжки в длину с места и разбега, </w:t>
      </w:r>
      <w:proofErr w:type="spellStart"/>
      <w:r w:rsidRPr="004A02F4">
        <w:rPr>
          <w:rFonts w:ascii="Monotype Corsiva" w:hAnsi="Monotype Corsiva"/>
          <w:sz w:val="32"/>
          <w:szCs w:val="32"/>
        </w:rPr>
        <w:t>напрыгивание</w:t>
      </w:r>
      <w:proofErr w:type="spellEnd"/>
      <w:r w:rsidRPr="004A02F4">
        <w:rPr>
          <w:rFonts w:ascii="Monotype Corsiva" w:hAnsi="Monotype Corsiva"/>
          <w:sz w:val="32"/>
          <w:szCs w:val="32"/>
        </w:rPr>
        <w:t xml:space="preserve"> и прыжки в глубину, опорные прыжки, прыжки через скакалку.</w:t>
      </w:r>
    </w:p>
    <w:p w:rsidR="000F6FA4" w:rsidRPr="004A02F4" w:rsidRDefault="000F6FA4" w:rsidP="000F6FA4">
      <w:pPr>
        <w:rPr>
          <w:rFonts w:ascii="Monotype Corsiva" w:hAnsi="Monotype Corsiva"/>
          <w:sz w:val="32"/>
          <w:szCs w:val="32"/>
        </w:rPr>
      </w:pPr>
      <w:r w:rsidRPr="004A02F4">
        <w:rPr>
          <w:rFonts w:ascii="Monotype Corsiva" w:hAnsi="Monotype Corsiva"/>
          <w:sz w:val="32"/>
          <w:szCs w:val="32"/>
        </w:rPr>
        <w:t>Метание набивного мяча (1 кг) из различных исходных положений двумя и одной рукой. Метание малого мяча и гранаты весом в 300 г (мальчики), метание в цель.</w:t>
      </w:r>
    </w:p>
    <w:p w:rsidR="000F6FA4" w:rsidRPr="004A02F4" w:rsidRDefault="000F6FA4" w:rsidP="000F6FA4">
      <w:pPr>
        <w:rPr>
          <w:rFonts w:ascii="Monotype Corsiva" w:hAnsi="Monotype Corsiva"/>
          <w:sz w:val="32"/>
          <w:szCs w:val="32"/>
        </w:rPr>
      </w:pPr>
      <w:r w:rsidRPr="004A02F4">
        <w:rPr>
          <w:rFonts w:ascii="Monotype Corsiva" w:hAnsi="Monotype Corsiva"/>
          <w:sz w:val="32"/>
          <w:szCs w:val="32"/>
        </w:rPr>
        <w:t xml:space="preserve">Силовые упражнения с гантелями. Подъём переворотом в упор из виса стоя толчком двух ног. Подтягивание на высокой перекладине. Упор на брусьях. Размахивание в упоре. </w:t>
      </w:r>
    </w:p>
    <w:p w:rsidR="000F6FA4" w:rsidRDefault="000F6FA4" w:rsidP="000F6FA4">
      <w:pPr>
        <w:rPr>
          <w:rFonts w:ascii="Monotype Corsiva" w:hAnsi="Monotype Corsiva"/>
          <w:sz w:val="32"/>
          <w:szCs w:val="32"/>
        </w:rPr>
      </w:pPr>
      <w:r w:rsidRPr="004A02F4">
        <w:rPr>
          <w:rFonts w:ascii="Monotype Corsiva" w:hAnsi="Monotype Corsiva"/>
          <w:sz w:val="32"/>
          <w:szCs w:val="32"/>
        </w:rPr>
        <w:t xml:space="preserve">Одновременный </w:t>
      </w:r>
      <w:proofErr w:type="spellStart"/>
      <w:r w:rsidRPr="004A02F4">
        <w:rPr>
          <w:rFonts w:ascii="Monotype Corsiva" w:hAnsi="Monotype Corsiva"/>
          <w:sz w:val="32"/>
          <w:szCs w:val="32"/>
        </w:rPr>
        <w:t>двухшажный</w:t>
      </w:r>
      <w:proofErr w:type="spellEnd"/>
      <w:r w:rsidRPr="004A02F4">
        <w:rPr>
          <w:rFonts w:ascii="Monotype Corsiva" w:hAnsi="Monotype Corsiva"/>
          <w:sz w:val="32"/>
          <w:szCs w:val="32"/>
        </w:rPr>
        <w:t xml:space="preserve"> ход; одновременный </w:t>
      </w:r>
      <w:proofErr w:type="spellStart"/>
      <w:r w:rsidRPr="004A02F4">
        <w:rPr>
          <w:rFonts w:ascii="Monotype Corsiva" w:hAnsi="Monotype Corsiva"/>
          <w:sz w:val="32"/>
          <w:szCs w:val="32"/>
        </w:rPr>
        <w:t>одношажный</w:t>
      </w:r>
      <w:proofErr w:type="spellEnd"/>
      <w:r w:rsidRPr="004A02F4">
        <w:rPr>
          <w:rFonts w:ascii="Monotype Corsiva" w:hAnsi="Monotype Corsiva"/>
          <w:sz w:val="32"/>
          <w:szCs w:val="32"/>
        </w:rPr>
        <w:t xml:space="preserve"> ход</w:t>
      </w:r>
      <w:proofErr w:type="gramStart"/>
      <w:r w:rsidRPr="004A02F4">
        <w:rPr>
          <w:rFonts w:ascii="Monotype Corsiva" w:hAnsi="Monotype Corsiva"/>
          <w:sz w:val="32"/>
          <w:szCs w:val="32"/>
        </w:rPr>
        <w:t xml:space="preserve"> ;</w:t>
      </w:r>
      <w:proofErr w:type="gramEnd"/>
      <w:r w:rsidRPr="004A02F4">
        <w:rPr>
          <w:rFonts w:ascii="Monotype Corsiva" w:hAnsi="Monotype Corsiva"/>
          <w:sz w:val="32"/>
          <w:szCs w:val="32"/>
        </w:rPr>
        <w:t xml:space="preserve"> основной и стартовый варианты. Преодоление уступов и выступов при спуске. Прохождение отрезков до  400 м на скорости. Прохождение дистанции до 6-7 км.</w:t>
      </w:r>
    </w:p>
    <w:p w:rsidR="006E1B24" w:rsidRPr="004A02F4" w:rsidRDefault="006E1B24" w:rsidP="000F6FA4">
      <w:pPr>
        <w:rPr>
          <w:rFonts w:ascii="Monotype Corsiva" w:hAnsi="Monotype Corsiva"/>
          <w:sz w:val="32"/>
          <w:szCs w:val="32"/>
        </w:rPr>
      </w:pPr>
    </w:p>
    <w:p w:rsidR="000F6FA4" w:rsidRDefault="000F6FA4" w:rsidP="000F6FA4">
      <w:pPr>
        <w:tabs>
          <w:tab w:val="left" w:pos="1829"/>
        </w:tabs>
        <w:rPr>
          <w:rFonts w:ascii="Monotype Corsiva" w:hAnsi="Monotype Corsiva"/>
          <w:sz w:val="32"/>
          <w:szCs w:val="32"/>
        </w:rPr>
      </w:pPr>
      <w:r w:rsidRPr="004A02F4">
        <w:rPr>
          <w:rFonts w:ascii="Monotype Corsiva" w:hAnsi="Monotype Corsiva"/>
          <w:sz w:val="32"/>
          <w:szCs w:val="32"/>
        </w:rPr>
        <w:tab/>
      </w:r>
    </w:p>
    <w:p w:rsidR="000F6FA4" w:rsidRPr="004A02F4" w:rsidRDefault="000F6FA4" w:rsidP="006E1B24">
      <w:pPr>
        <w:tabs>
          <w:tab w:val="left" w:pos="1829"/>
        </w:tabs>
        <w:jc w:val="center"/>
        <w:rPr>
          <w:rFonts w:ascii="Monotype Corsiva" w:hAnsi="Monotype Corsiva"/>
          <w:sz w:val="32"/>
          <w:szCs w:val="32"/>
        </w:rPr>
      </w:pPr>
      <w:r w:rsidRPr="004A02F4">
        <w:rPr>
          <w:rFonts w:ascii="Monotype Corsiva" w:hAnsi="Monotype Corsiva"/>
          <w:sz w:val="32"/>
          <w:szCs w:val="32"/>
        </w:rPr>
        <w:lastRenderedPageBreak/>
        <w:t>СПЕЦИАЛЬНАЯ ПОДГОТОВКА</w:t>
      </w:r>
    </w:p>
    <w:p w:rsidR="000F6FA4" w:rsidRDefault="000F6FA4" w:rsidP="000F6FA4">
      <w:pPr>
        <w:rPr>
          <w:sz w:val="24"/>
          <w:szCs w:val="24"/>
        </w:rPr>
      </w:pPr>
      <w:r w:rsidRPr="004A02F4">
        <w:rPr>
          <w:rFonts w:ascii="Monotype Corsiva" w:hAnsi="Monotype Corsiva"/>
          <w:sz w:val="32"/>
          <w:szCs w:val="32"/>
        </w:rPr>
        <w:t>Ведение мяча с изменением направления и скорости. Остановка в два шага. Ловля и передача двумя руками от груди с шагом и со сменой мест, в движении; передача двумя руками от груди при встречном беге в колоннах. Передача мяча одной рукой от плеча. Броски мяча в корзину в движении; бросок в кольцо одной рукой после ведения; броски мяча в движении после двух шагов. Учебная игра по упрощённым правилам.</w:t>
      </w:r>
    </w:p>
    <w:p w:rsidR="000F6FA4" w:rsidRDefault="000F6FA4" w:rsidP="006E1B24">
      <w:pPr>
        <w:jc w:val="center"/>
        <w:rPr>
          <w:sz w:val="24"/>
          <w:szCs w:val="24"/>
        </w:rPr>
      </w:pPr>
    </w:p>
    <w:p w:rsidR="000F6FA4" w:rsidRPr="004A02F4" w:rsidRDefault="000F6FA4" w:rsidP="006E1B24">
      <w:pPr>
        <w:jc w:val="center"/>
        <w:rPr>
          <w:rFonts w:ascii="Monotype Corsiva" w:hAnsi="Monotype Corsiva"/>
          <w:sz w:val="28"/>
          <w:szCs w:val="28"/>
        </w:rPr>
      </w:pPr>
      <w:r w:rsidRPr="004A02F4">
        <w:rPr>
          <w:rFonts w:ascii="Monotype Corsiva" w:hAnsi="Monotype Corsiva"/>
          <w:sz w:val="28"/>
          <w:szCs w:val="28"/>
        </w:rPr>
        <w:t>ПРИМЕРНЫЕ ПОКАЗАТЕЛИ ДВИГАТЕЛЬНОЙ ПОДГОТОВЛЕННОСТИ</w:t>
      </w:r>
    </w:p>
    <w:p w:rsidR="000F6FA4" w:rsidRPr="004A02F4" w:rsidRDefault="000F6FA4" w:rsidP="000F6FA4">
      <w:pPr>
        <w:rPr>
          <w:rFonts w:ascii="Monotype Corsiva" w:hAnsi="Monotype Corsiva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63"/>
        <w:gridCol w:w="2811"/>
        <w:gridCol w:w="6297"/>
      </w:tblGrid>
      <w:tr w:rsidR="000F6FA4" w:rsidRPr="004A02F4" w:rsidTr="00BC0E1B">
        <w:tc>
          <w:tcPr>
            <w:tcW w:w="392" w:type="dxa"/>
          </w:tcPr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>КОНТРОЛЬНЫЕ УПРАЖНЕНИЯ</w:t>
            </w:r>
          </w:p>
        </w:tc>
        <w:tc>
          <w:tcPr>
            <w:tcW w:w="6344" w:type="dxa"/>
          </w:tcPr>
          <w:p w:rsidR="000F6FA4" w:rsidRPr="004A02F4" w:rsidRDefault="000F6FA4" w:rsidP="00BC0E1B">
            <w:pPr>
              <w:tabs>
                <w:tab w:val="left" w:pos="1557"/>
              </w:tabs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ab/>
              <w:t>ПОКАЗАТЕЛИ</w:t>
            </w:r>
          </w:p>
          <w:p w:rsidR="000F6FA4" w:rsidRPr="004A02F4" w:rsidRDefault="000F6FA4" w:rsidP="00BC0E1B">
            <w:pPr>
              <w:tabs>
                <w:tab w:val="center" w:pos="3064"/>
              </w:tabs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 xml:space="preserve">      МАЛЬЧИКИ</w:t>
            </w:r>
            <w:r w:rsidRPr="004A02F4">
              <w:rPr>
                <w:rFonts w:ascii="Monotype Corsiva" w:hAnsi="Monotype Corsiva"/>
                <w:sz w:val="28"/>
                <w:szCs w:val="28"/>
              </w:rPr>
              <w:tab/>
              <w:t xml:space="preserve">                                                    ДЕВОЧКИ</w:t>
            </w: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 xml:space="preserve">       5                 4                 3                5                 4                3</w:t>
            </w:r>
          </w:p>
        </w:tc>
      </w:tr>
      <w:tr w:rsidR="000F6FA4" w:rsidRPr="004A02F4" w:rsidTr="00BC0E1B">
        <w:tc>
          <w:tcPr>
            <w:tcW w:w="392" w:type="dxa"/>
          </w:tcPr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>1</w:t>
            </w: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>2</w:t>
            </w: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>3</w:t>
            </w: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>4</w:t>
            </w: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>5</w:t>
            </w: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>6</w:t>
            </w: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>7</w:t>
            </w: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>8</w:t>
            </w: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>9</w:t>
            </w: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>Бег 20 м с высокого старта (с)</w:t>
            </w: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>Бег 60 м  (с)</w:t>
            </w: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>Челночный бег 4+10 м (с)</w:t>
            </w: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>Прыжок в длину с места (</w:t>
            </w:r>
            <w:proofErr w:type="gramStart"/>
            <w:r w:rsidRPr="004A02F4">
              <w:rPr>
                <w:rFonts w:ascii="Monotype Corsiva" w:hAnsi="Monotype Corsiva"/>
                <w:sz w:val="28"/>
                <w:szCs w:val="28"/>
              </w:rPr>
              <w:t>см</w:t>
            </w:r>
            <w:proofErr w:type="gramEnd"/>
            <w:r w:rsidRPr="004A02F4">
              <w:rPr>
                <w:rFonts w:ascii="Monotype Corsiva" w:hAnsi="Monotype Corsiva"/>
                <w:sz w:val="28"/>
                <w:szCs w:val="28"/>
              </w:rPr>
              <w:t>)</w:t>
            </w: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>Подтягивание на высокой перекладине из виса (раз)</w:t>
            </w: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>Поднимание ног до угла в 90 градусов из виса на гимнастической стенке (раз)</w:t>
            </w: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>Метание мяча (м)</w:t>
            </w: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>Кросс 1500м (мин</w:t>
            </w:r>
            <w:proofErr w:type="gramStart"/>
            <w:r w:rsidRPr="004A02F4">
              <w:rPr>
                <w:rFonts w:ascii="Monotype Corsiva" w:hAnsi="Monotype Corsiva"/>
                <w:sz w:val="28"/>
                <w:szCs w:val="28"/>
              </w:rPr>
              <w:t xml:space="preserve"> ,</w:t>
            </w:r>
            <w:proofErr w:type="gramEnd"/>
            <w:r w:rsidRPr="004A02F4">
              <w:rPr>
                <w:rFonts w:ascii="Monotype Corsiva" w:hAnsi="Monotype Corsiva"/>
                <w:sz w:val="28"/>
                <w:szCs w:val="28"/>
              </w:rPr>
              <w:t>с)</w:t>
            </w: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>Бег на лыжах 2 км (мин</w:t>
            </w:r>
            <w:proofErr w:type="gramStart"/>
            <w:r w:rsidRPr="004A02F4">
              <w:rPr>
                <w:rFonts w:ascii="Monotype Corsiva" w:hAnsi="Monotype Corsiva"/>
                <w:sz w:val="28"/>
                <w:szCs w:val="28"/>
              </w:rPr>
              <w:t xml:space="preserve"> ,</w:t>
            </w:r>
            <w:proofErr w:type="gramEnd"/>
            <w:r w:rsidRPr="004A02F4">
              <w:rPr>
                <w:rFonts w:ascii="Monotype Corsiva" w:hAnsi="Monotype Corsiva"/>
                <w:sz w:val="28"/>
                <w:szCs w:val="28"/>
              </w:rPr>
              <w:t>с)</w:t>
            </w: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  <w:r w:rsidRPr="004A02F4">
              <w:rPr>
                <w:rFonts w:ascii="Monotype Corsiva" w:hAnsi="Monotype Corsiva"/>
                <w:sz w:val="28"/>
                <w:szCs w:val="28"/>
              </w:rPr>
              <w:t>Прыжок в длину с разбега (</w:t>
            </w:r>
            <w:proofErr w:type="gramStart"/>
            <w:r w:rsidRPr="004A02F4">
              <w:rPr>
                <w:rFonts w:ascii="Monotype Corsiva" w:hAnsi="Monotype Corsiva"/>
                <w:sz w:val="28"/>
                <w:szCs w:val="28"/>
              </w:rPr>
              <w:t>см</w:t>
            </w:r>
            <w:proofErr w:type="gramEnd"/>
            <w:r w:rsidRPr="004A02F4">
              <w:rPr>
                <w:rFonts w:ascii="Monotype Corsiva" w:hAnsi="Monotype Corsiva"/>
                <w:sz w:val="28"/>
                <w:szCs w:val="28"/>
              </w:rPr>
              <w:t>)</w:t>
            </w:r>
          </w:p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344" w:type="dxa"/>
          </w:tcPr>
          <w:tbl>
            <w:tblPr>
              <w:tblStyle w:val="a7"/>
              <w:tblW w:w="0" w:type="auto"/>
              <w:tblLook w:val="04A0"/>
            </w:tblPr>
            <w:tblGrid>
              <w:gridCol w:w="1011"/>
              <w:gridCol w:w="1009"/>
              <w:gridCol w:w="1009"/>
              <w:gridCol w:w="1012"/>
              <w:gridCol w:w="1015"/>
              <w:gridCol w:w="1015"/>
            </w:tblGrid>
            <w:tr w:rsidR="000F6FA4" w:rsidRPr="004A02F4" w:rsidTr="00BC0E1B">
              <w:trPr>
                <w:trHeight w:val="5782"/>
              </w:trPr>
              <w:tc>
                <w:tcPr>
                  <w:tcW w:w="1018" w:type="dxa"/>
                </w:tcPr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3,6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9,8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10,9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175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6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--------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35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8.00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12.30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350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</w:tc>
              <w:tc>
                <w:tcPr>
                  <w:tcW w:w="1019" w:type="dxa"/>
                </w:tcPr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3,9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10,3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11,4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165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4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-------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30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8.30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13.00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330</w:t>
                  </w:r>
                </w:p>
              </w:tc>
              <w:tc>
                <w:tcPr>
                  <w:tcW w:w="1019" w:type="dxa"/>
                </w:tcPr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4,2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10,8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11,9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155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2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-------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27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9.00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13.30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019" w:type="dxa"/>
                </w:tcPr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3,9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10,0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11,2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166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--------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15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24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8.30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13.00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260</w:t>
                  </w:r>
                </w:p>
              </w:tc>
              <w:tc>
                <w:tcPr>
                  <w:tcW w:w="1019" w:type="dxa"/>
                </w:tcPr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4,1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10,5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11,7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158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---------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11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21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9.00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13.30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1019" w:type="dxa"/>
                </w:tcPr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4,4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11,0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12,2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150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---------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8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19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9.30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14.00</w:t>
                  </w: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0F6FA4" w:rsidRPr="004A02F4" w:rsidRDefault="000F6FA4" w:rsidP="00BC0E1B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A02F4">
                    <w:rPr>
                      <w:rFonts w:ascii="Monotype Corsiva" w:hAnsi="Monotype Corsiva"/>
                      <w:sz w:val="28"/>
                      <w:szCs w:val="28"/>
                    </w:rPr>
                    <w:t>200</w:t>
                  </w:r>
                </w:p>
              </w:tc>
            </w:tr>
          </w:tbl>
          <w:p w:rsidR="000F6FA4" w:rsidRPr="004A02F4" w:rsidRDefault="000F6FA4" w:rsidP="00BC0E1B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0F6FA4" w:rsidRDefault="000F6FA4" w:rsidP="00600E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00EBE" w:rsidRPr="00600EBE" w:rsidRDefault="00600EBE" w:rsidP="00600E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Распределение учебного времени на различные виды программного материала уроков физической культуры (сетка часов) </w:t>
      </w: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 </w:t>
      </w: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</w:t>
      </w: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классе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0"/>
        <w:gridCol w:w="1245"/>
        <w:gridCol w:w="1260"/>
        <w:gridCol w:w="1245"/>
        <w:gridCol w:w="1260"/>
        <w:gridCol w:w="855"/>
      </w:tblGrid>
      <w:tr w:rsidR="00600EBE" w:rsidRPr="00600EBE" w:rsidTr="00600EBE">
        <w:trPr>
          <w:trHeight w:val="840"/>
        </w:trPr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Вид программного материала</w:t>
            </w:r>
          </w:p>
        </w:tc>
        <w:tc>
          <w:tcPr>
            <w:tcW w:w="58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Кол-во часов (уроков)</w:t>
            </w:r>
          </w:p>
        </w:tc>
      </w:tr>
      <w:tr w:rsidR="00600EBE" w:rsidRPr="00600EBE" w:rsidTr="00600EB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 четверть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четверть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четверть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четверть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600EBE" w:rsidRPr="00600EBE" w:rsidTr="00600EB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часы</w:t>
            </w:r>
          </w:p>
        </w:tc>
      </w:tr>
      <w:tr w:rsidR="00600EBE" w:rsidRPr="00600EBE" w:rsidTr="00600EBE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Основы знаний</w:t>
            </w:r>
          </w:p>
        </w:tc>
        <w:tc>
          <w:tcPr>
            <w:tcW w:w="58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процессе урока</w:t>
            </w:r>
          </w:p>
        </w:tc>
      </w:tr>
      <w:tr w:rsidR="00600EBE" w:rsidRPr="00600EBE" w:rsidTr="00600EBE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Навыки и умения:</w:t>
            </w:r>
          </w:p>
        </w:tc>
        <w:tc>
          <w:tcPr>
            <w:tcW w:w="58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00EBE" w:rsidRPr="00600EBE" w:rsidTr="00600EBE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00EBE" w:rsidRPr="00600EBE" w:rsidTr="00600EBE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600EBE" w:rsidRPr="00600EBE" w:rsidTr="00600EBE">
        <w:trPr>
          <w:trHeight w:val="345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Лыжная подготовка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600EBE" w:rsidRPr="00600EBE" w:rsidTr="00600EBE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Спортивные игры: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00EBE" w:rsidRPr="00600EBE" w:rsidTr="00600EBE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600EBE" w:rsidRPr="00600EBE" w:rsidTr="00600EBE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600EBE" w:rsidRPr="00600EBE" w:rsidTr="00600EBE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50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процессе урока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00EBE" w:rsidRPr="00600EBE" w:rsidTr="00600EBE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Развитие двигательных качеств</w:t>
            </w:r>
          </w:p>
        </w:tc>
        <w:tc>
          <w:tcPr>
            <w:tcW w:w="58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процессе урока</w:t>
            </w:r>
          </w:p>
        </w:tc>
      </w:tr>
      <w:tr w:rsidR="00600EBE" w:rsidRPr="00600EBE" w:rsidTr="00600EBE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</w:tbl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Навыки, умения, развитие двигательных качеств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Легкая атлетика  (_30 </w:t>
      </w:r>
      <w:proofErr w:type="spellStart"/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часов_</w:t>
      </w:r>
      <w:proofErr w:type="spellEnd"/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27"/>
        <w:gridCol w:w="6044"/>
      </w:tblGrid>
      <w:tr w:rsidR="00600EBE" w:rsidRPr="00600EBE" w:rsidTr="00600EBE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Основная направленность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Содержание материала</w:t>
            </w:r>
          </w:p>
        </w:tc>
      </w:tr>
      <w:tr w:rsidR="00600EBE" w:rsidRPr="00600EBE" w:rsidTr="00600EBE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овладение техникой спринтерского бега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Высокий старт. Бег с ускорением от 30 до 40м. Скоростной бег до 40м. Бег на результат 60м.</w:t>
            </w:r>
          </w:p>
        </w:tc>
      </w:tr>
      <w:tr w:rsidR="00600EBE" w:rsidRPr="00600EBE" w:rsidTr="00600EBE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овладение техникой длительного бега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Бег в равномерном темпе от 10 до 12 минут. Бег 1000м</w:t>
            </w:r>
          </w:p>
        </w:tc>
      </w:tr>
      <w:tr w:rsidR="00600EBE" w:rsidRPr="00600EBE" w:rsidTr="00600EBE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овладение техникой прыжка в длину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Прыжки в длину с 7-9 шагов разбега</w:t>
            </w:r>
          </w:p>
        </w:tc>
      </w:tr>
      <w:tr w:rsidR="00600EBE" w:rsidRPr="00600EBE" w:rsidTr="00600EBE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овладение техникой метания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Метание теннисного мяча на дальность</w:t>
            </w:r>
            <w:proofErr w:type="gram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 горизонтальную и вертикальную цель (1х1 м) с расстояния 6-8 м.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Бросок набивного мяча (1кг) двумя руками из-за головы из положения сед ноги врозь на полу</w:t>
            </w:r>
          </w:p>
        </w:tc>
      </w:tr>
      <w:tr w:rsidR="00600EBE" w:rsidRPr="00600EBE" w:rsidTr="00600EBE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На развитие выносливости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Кросс до 15 мин, бег с препятствиями на местности, 6-минутный бег, эстафеты, круговая тренировка.</w:t>
            </w:r>
          </w:p>
        </w:tc>
      </w:tr>
      <w:tr w:rsidR="00600EBE" w:rsidRPr="00600EBE" w:rsidTr="00600EBE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развитие скоростно-силовых способностей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Эстафеты, старты из </w:t>
            </w:r>
            <w:proofErr w:type="gram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различных</w:t>
            </w:r>
            <w:proofErr w:type="gramEnd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и.п., бег с ускорением, с максимальной скоростью</w:t>
            </w:r>
          </w:p>
        </w:tc>
      </w:tr>
      <w:tr w:rsidR="00600EBE" w:rsidRPr="00600EBE" w:rsidTr="00600EBE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развитие координационных способностей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Варианты челночного бега, бега с изменением направления, скорости, способа перемещения, прыжки через препятствия</w:t>
            </w:r>
          </w:p>
        </w:tc>
      </w:tr>
      <w:tr w:rsidR="00600EBE" w:rsidRPr="00600EBE" w:rsidTr="00600EBE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знания о физической культуре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Влияние легкоатлетических упражнений на укрепление здоровья и основные системы организма; название разучиваемых упражнений и основы правильной техники их выполнения; разминка для выполнения легкоатлетических упражнений. Правила техники безопасности при занятиях легкой атлетикой.</w:t>
            </w:r>
          </w:p>
        </w:tc>
      </w:tr>
      <w:tr w:rsidR="00600EBE" w:rsidRPr="00600EBE" w:rsidTr="00600EBE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овладение организаторскими умениями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Измерение результатов; подача команд; демонстрация упражнений; помощь в подготовке места проведения соревнований.</w:t>
            </w:r>
          </w:p>
        </w:tc>
      </w:tr>
      <w:tr w:rsidR="00600EBE" w:rsidRPr="00600EBE" w:rsidTr="00600EBE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Самостоятельные занятия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Упражнения и простейшие программы развития выносливости, скоростно-силовых</w:t>
            </w:r>
            <w:proofErr w:type="gram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скоростных, координационных способностей на основе освоенных легкоатлетических упражнений. Правила самоконтроля и гигиены.</w:t>
            </w:r>
          </w:p>
        </w:tc>
      </w:tr>
    </w:tbl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Учебные нормативы по освоению навыков, развитию двигательных качеств по легкой атлетике.</w:t>
      </w:r>
    </w:p>
    <w:tbl>
      <w:tblPr>
        <w:tblW w:w="10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3"/>
        <w:gridCol w:w="1277"/>
        <w:gridCol w:w="1277"/>
        <w:gridCol w:w="1277"/>
        <w:gridCol w:w="1277"/>
        <w:gridCol w:w="1277"/>
        <w:gridCol w:w="1277"/>
      </w:tblGrid>
      <w:tr w:rsidR="00600EBE" w:rsidRPr="00600EBE" w:rsidTr="00600EBE"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3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Девочки</w:t>
            </w:r>
          </w:p>
        </w:tc>
      </w:tr>
      <w:tr w:rsidR="00600EBE" w:rsidRPr="00600EBE" w:rsidTr="00600EB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"5"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"4"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"3"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"5"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"4"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"3"</w:t>
            </w:r>
          </w:p>
        </w:tc>
      </w:tr>
      <w:tr w:rsidR="00600EBE" w:rsidRPr="00600EBE" w:rsidTr="00600EBE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Бег 30м</w:t>
            </w:r>
            <w:proofErr w:type="gram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4.9 и ниже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5.0-5.6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5.7 и выше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5.0 и ниже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4.9 - 6.2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6.3 и выше</w:t>
            </w:r>
          </w:p>
        </w:tc>
      </w:tr>
      <w:tr w:rsidR="00600EBE" w:rsidRPr="00600EBE" w:rsidTr="00600EBE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Бег 60м</w:t>
            </w:r>
            <w:proofErr w:type="gram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11,2</w:t>
            </w:r>
          </w:p>
        </w:tc>
      </w:tr>
      <w:tr w:rsidR="00600EBE" w:rsidRPr="00600EBE" w:rsidTr="00600EBE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Бег 1 км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4.30 и ниже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4.31-6.01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6.00 и выше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5.10 и ниже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5.11-7.00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7.01 и выше</w:t>
            </w:r>
          </w:p>
        </w:tc>
      </w:tr>
      <w:tr w:rsidR="00600EBE" w:rsidRPr="00600EBE" w:rsidTr="00600EBE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Прыжок в длину с места, </w:t>
            </w:r>
            <w:proofErr w:type="gram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190 и выше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189-160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159 и ниже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170 и выше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169-140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139 и ниже</w:t>
            </w:r>
          </w:p>
        </w:tc>
      </w:tr>
      <w:tr w:rsidR="00600EBE" w:rsidRPr="00600EBE" w:rsidTr="00600EBE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Прыжок в длину с разбега, </w:t>
            </w:r>
            <w:proofErr w:type="gram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230</w:t>
            </w:r>
          </w:p>
        </w:tc>
      </w:tr>
      <w:tr w:rsidR="00600EBE" w:rsidRPr="00600EBE" w:rsidTr="00600EBE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Метание малого мяча на дальность, </w:t>
            </w:r>
            <w:proofErr w:type="gram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E1B24" w:rsidRDefault="006E1B24" w:rsidP="00600E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00EBE" w:rsidRPr="00600EBE" w:rsidRDefault="00600EBE" w:rsidP="00600E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Гимнастика с элементами акробатики (14часов)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10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6"/>
        <w:gridCol w:w="6099"/>
      </w:tblGrid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Основная направленность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Содержание материала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освоение строевых упражнений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Строевой шаг, размыкание и смыкание на месте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освоение ОРУ без предметов на месте и в движении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поворотами. Простые связки. ОРУ в парах.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освоение ОРУ с предметами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ОРУ с набивным мячом, гимнастическими палками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освоение и совершенствование висов и упоров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Мальчики: махом одной и толчком другой подъем переворотом в упор; подтягивание в висе; поднимание прямых ног в висе.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Девочки: смешанные висы; подтягивание из виса лежа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освоение акробатических упражнений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Два кувырка вперед слитно; Мост из </w:t>
            </w:r>
            <w:proofErr w:type="gram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стоя с помощью.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развитие координационных способностей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ОРУ с предметами и без предметов; то же с различными способами ходьбы, бега, прыжков, вращений. Упражнения с гимнастической скамейкой. Эстафеты с использованием гимнастических упражнений и инвентаря.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развитие силовых способностей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Упражнения со скакалкой, броски набивного мяча, подтягивание на перекладине, отжимания.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развитие гибкости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ОРУ с повышенной амплитудой для плечевых, локтевых, тазобедренных</w:t>
            </w:r>
            <w:proofErr w:type="gram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коленных суставов и позвоночника. Упражнения в парах, с гимнастической скамейкой, стенкой. Упражнения с предметами.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знания о физической культуре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Значение гимнастических упражнений для сохранения правильной осанки, развития силовых способностей и гибкости; страховка и помощь во время </w:t>
            </w:r>
            <w:proofErr w:type="spell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занятий</w:t>
            </w:r>
            <w:proofErr w:type="gram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пражнения</w:t>
            </w:r>
            <w:proofErr w:type="spellEnd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для разогревания.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овладение организаторскими способностями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Помощь и страховка; демонстрация упражнений; выполнение обязанностей командира отделения; установка и уборка снарядов; составление с помощью учителя </w:t>
            </w: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простейших комбинаций упражнений.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Самостоятельные занятия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Упражнения и простейшие программы по развитию силовых, координационных способностей, гибкости с предметами и без, акробатические. Правила самоконтроля. Способы регулирования физической нагрузки.</w:t>
            </w:r>
          </w:p>
        </w:tc>
      </w:tr>
    </w:tbl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Учебные нормативы по освоению навыков, развитию двигательных качеств по гимнастике.</w:t>
      </w:r>
    </w:p>
    <w:tbl>
      <w:tblPr>
        <w:tblW w:w="10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3"/>
        <w:gridCol w:w="1277"/>
        <w:gridCol w:w="1277"/>
        <w:gridCol w:w="1277"/>
        <w:gridCol w:w="1277"/>
        <w:gridCol w:w="1277"/>
        <w:gridCol w:w="1277"/>
      </w:tblGrid>
      <w:tr w:rsidR="00600EBE" w:rsidRPr="00600EBE" w:rsidTr="00600EBE"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3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Девочки</w:t>
            </w:r>
          </w:p>
        </w:tc>
      </w:tr>
      <w:tr w:rsidR="00600EBE" w:rsidRPr="00600EBE" w:rsidTr="00600EB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"5"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"4"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"3"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"5"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"4"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"3"</w:t>
            </w:r>
          </w:p>
        </w:tc>
      </w:tr>
      <w:tr w:rsidR="00600EBE" w:rsidRPr="00600EBE" w:rsidTr="00600EBE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Наклон на гибкость, </w:t>
            </w:r>
            <w:proofErr w:type="gram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 и выше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9-6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 и ниже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 и выше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15-9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 и ниже</w:t>
            </w:r>
          </w:p>
        </w:tc>
      </w:tr>
      <w:tr w:rsidR="00600EBE" w:rsidRPr="00600EBE" w:rsidTr="00600EBE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Подтягивание, раз в/</w:t>
            </w:r>
            <w:proofErr w:type="spellStart"/>
            <w:proofErr w:type="gram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мальчики, </w:t>
            </w:r>
            <w:proofErr w:type="spell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- девочки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 и выше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6-4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и ниже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 и выше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18-10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 и ниже</w:t>
            </w:r>
          </w:p>
        </w:tc>
      </w:tr>
      <w:tr w:rsidR="00600EBE" w:rsidRPr="00600EBE" w:rsidTr="00600EBE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Вис (девочки) </w:t>
            </w:r>
            <w:proofErr w:type="gram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 и выше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14-7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 и ниже</w:t>
            </w:r>
          </w:p>
        </w:tc>
      </w:tr>
      <w:tr w:rsidR="00600EBE" w:rsidRPr="00600EBE" w:rsidTr="00600EBE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Поднимание </w:t>
            </w:r>
            <w:proofErr w:type="gram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туловища</w:t>
            </w:r>
            <w:proofErr w:type="gramEnd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лежа на спине, раз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*комбинация из изученных ранее акробатических элементов.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*перестроение из одной шеренги в две, из колонны по одному в колонну по два в колонну по одному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Спортивные  игры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Баскетбол (17 часов)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2"/>
        <w:gridCol w:w="5819"/>
      </w:tblGrid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Основная направленность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Содержание материала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овладение техникой передвижений, остановок, поворотов и стоек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Стойки игрока. Перемещения в стойке приставными шагами боком, лицом и спиной вперед. Остановка  двумя шагами и прыжком. Повороты без мяча и с мячом.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Комбинация из освоенных элементов техники передвижений (перемещения в стойке, остановка, поворот, ускорение).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освоение ловли и передач мяча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Ловля и передача мяча двумя руками от груди и одной рукой от плеча на месте и в движении без сопротивления защитника </w:t>
            </w:r>
            <w:proofErr w:type="gram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парах, тройках, квадрате, круге).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освоение техники ведения мяча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Ведение мяча в низкой, средней и высокой стойке, в движении по прямой, с изменением направления движения и скорости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На овладение техникой бросков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Броски одной и двумя руками с места и в </w:t>
            </w:r>
            <w:proofErr w:type="spell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движении</w:t>
            </w:r>
            <w:proofErr w:type="gram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аксимальное</w:t>
            </w:r>
            <w:proofErr w:type="spellEnd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расстояние до корзины 3,60м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освоение индивидуальной техники защиты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Вырывание и выбивание мяча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закрепление техники владения мячом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Комбинация из освоенных элементов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закрепление техники перемещений, владения мячом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Комбинация из освоенных элементов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освоение тактики игры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Тактика свободного нападения. Позиционное нападение без изменения позиций игроков. Нападение быстрым прорывом.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овладение и комплексное развитие психомоторных способностей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Игра по упрощенным правилам мини-баскетбола.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Игры и игровые задания 2:1, 3:1, 3:2, 3:3</w:t>
            </w:r>
          </w:p>
        </w:tc>
      </w:tr>
    </w:tbl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*вырывание и выбивание мяча; бросок двумя руками от груди; ведение мяча с изменением направления; ловля и передача мяча 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Волейбол (15 часов)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18"/>
        <w:gridCol w:w="5753"/>
      </w:tblGrid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Основная направленность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Содержание материала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овладение техникой передвижений, остановок, поворотов и стоек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Стойки игрока. Перемещения в стойке приставными шагами боком, лицом и спиной вперед. Ходьба и бег с выполнением заданий.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Комбинация из освоенных элементов техники передвижений (перемещения в стойке,  ускорение).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освоение техники приема и передач мяча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Передача мяча сверху двумя руками на месте и после перемещения вперед. Передачи мяча над собой. Тоже через сетку.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освоение техники нижней прямой подачи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Нижняя прямая подача с расстояния 3-6 м от сетки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овладение игрой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Игра по упрощенным правилам мини-волейбола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Игры и игровые задания с ограниченным числом игроков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 развитие координационных </w:t>
            </w: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способностей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Упражнения по овладению и совершенствованию в технике </w:t>
            </w: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перемещений и владения мячом (челночный бег, всевозможные упражнения с мячом и т.д.)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На развитие выносливости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Эстафеты, круговая тренировка, подвижные игры с мячом, двусторонние игры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 развитие скоростных и </w:t>
            </w:r>
            <w:proofErr w:type="spell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скоростно</w:t>
            </w:r>
            <w:proofErr w:type="spellEnd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- силовых способностей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Бег с ускорением, изменением направления, из </w:t>
            </w:r>
            <w:proofErr w:type="gram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различных</w:t>
            </w:r>
            <w:proofErr w:type="gramEnd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и.п.. Подвижные игры, эстафеты, игровые упражнения.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закрепление техники владения мячом  и развитие координационных способностей, техники перемещений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Комбинации из освоенных элементов техники перемещений и владения мячом</w:t>
            </w:r>
          </w:p>
        </w:tc>
      </w:tr>
      <w:tr w:rsidR="00600EBE" w:rsidRPr="00600EBE" w:rsidTr="00600EBE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овладение организаторскими умениями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Организация и проведение подвижных игр и игровых заданий, помощь в судействе, комплектование команды, подготовка места проведения игр.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Учебные нормативы по освоению навыков, развитию двигательных качеств по спортивным играм.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0"/>
        <w:gridCol w:w="1275"/>
        <w:gridCol w:w="1275"/>
        <w:gridCol w:w="1275"/>
        <w:gridCol w:w="1275"/>
        <w:gridCol w:w="1140"/>
        <w:gridCol w:w="1275"/>
      </w:tblGrid>
      <w:tr w:rsidR="00600EBE" w:rsidRPr="00600EBE" w:rsidTr="00600EBE"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3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Девочки</w:t>
            </w:r>
          </w:p>
        </w:tc>
      </w:tr>
      <w:tr w:rsidR="00600EBE" w:rsidRPr="00600EBE" w:rsidTr="00600EB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"5"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"4"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"3"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"5"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"4"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"3"</w:t>
            </w:r>
          </w:p>
        </w:tc>
      </w:tr>
      <w:tr w:rsidR="00600EBE" w:rsidRPr="00600EBE" w:rsidTr="00600EBE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Челночный бег 3Х10м</w:t>
            </w:r>
            <w:proofErr w:type="gram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8.3 и ниже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8.4-9.0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9.1 и выше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8.8 и ниже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8.9-9.6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9.7 и выше</w:t>
            </w:r>
          </w:p>
        </w:tc>
      </w:tr>
      <w:tr w:rsidR="00600EBE" w:rsidRPr="00600EBE" w:rsidTr="00600EBE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Челночный бег  10Х5 м, </w:t>
            </w:r>
            <w:proofErr w:type="gram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17.7 и ниже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17.8-20.7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20,8 и выше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18.7 и ниже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18.8-22,7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22.8 и выше</w:t>
            </w:r>
          </w:p>
        </w:tc>
      </w:tr>
      <w:tr w:rsidR="00600EBE" w:rsidRPr="00600EBE" w:rsidTr="00600EBE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Верхняя передача мяча двумя руками от стены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10-6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5-4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и ниже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10-6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5-4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и ниже</w:t>
            </w:r>
          </w:p>
        </w:tc>
      </w:tr>
      <w:tr w:rsidR="00600EBE" w:rsidRPr="00600EBE" w:rsidTr="00600EBE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Нижняя прямая подача в пределах площадки из-за лицевой линии из 10 попыток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*перемещения и стойка игрока;</w:t>
      </w:r>
    </w:p>
    <w:p w:rsid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E1B24" w:rsidRDefault="006E1B24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1B24" w:rsidRPr="00600EBE" w:rsidRDefault="006E1B24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00EBE" w:rsidRPr="00600EBE" w:rsidRDefault="00600EBE" w:rsidP="00600E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Лыжная подготовка (23 часа)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5"/>
        <w:gridCol w:w="6090"/>
      </w:tblGrid>
      <w:tr w:rsidR="00600EBE" w:rsidRPr="00600EBE" w:rsidTr="00600EBE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Основная направленность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Содержание материала</w:t>
            </w:r>
          </w:p>
        </w:tc>
      </w:tr>
      <w:tr w:rsidR="00600EBE" w:rsidRPr="00600EBE" w:rsidTr="00600EBE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освоение техники лыжных ходов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Попеременный </w:t>
            </w:r>
            <w:proofErr w:type="spell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двухшажный</w:t>
            </w:r>
            <w:proofErr w:type="spellEnd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 одновременный </w:t>
            </w:r>
            <w:proofErr w:type="spell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двухшажный</w:t>
            </w:r>
            <w:proofErr w:type="spellEnd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ходы. Подъем "</w:t>
            </w:r>
            <w:proofErr w:type="spellStart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полуелочкой</w:t>
            </w:r>
            <w:proofErr w:type="spellEnd"/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". Торможение "плугом". Повороты переступанием. Прохождение дистанции 3 км.</w:t>
            </w:r>
          </w:p>
        </w:tc>
      </w:tr>
      <w:tr w:rsidR="00600EBE" w:rsidRPr="00600EBE" w:rsidTr="00600EBE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знания о физической культуре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Правила самостоятельного выполнения упражнений. Значение занятий лыжным спортом для поддержания работоспособности. Виды лыжного спорта. Требования к одежде и обуви занимающегося лыжами. Техника безопасности при занятиях лыжным спортом. Оказание помощи при обморожениях.</w:t>
            </w:r>
          </w:p>
        </w:tc>
      </w:tr>
    </w:tbl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Учебные нормативы по освоению навыков, развитию двигательных качеств по лыжным гонкам</w:t>
      </w:r>
    </w:p>
    <w:tbl>
      <w:tblPr>
        <w:tblW w:w="9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5"/>
        <w:gridCol w:w="1140"/>
        <w:gridCol w:w="1275"/>
        <w:gridCol w:w="1170"/>
        <w:gridCol w:w="1230"/>
        <w:gridCol w:w="1275"/>
        <w:gridCol w:w="1350"/>
      </w:tblGrid>
      <w:tr w:rsidR="00600EBE" w:rsidRPr="00600EBE" w:rsidTr="00600EBE"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Девочки</w:t>
            </w:r>
          </w:p>
        </w:tc>
      </w:tr>
      <w:tr w:rsidR="00600EBE" w:rsidRPr="00600EBE" w:rsidTr="00600EB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"5"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"4"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"3"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"5"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"4"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"3"</w:t>
            </w:r>
          </w:p>
        </w:tc>
      </w:tr>
      <w:tr w:rsidR="00600EBE" w:rsidRPr="00600EBE" w:rsidTr="00600EBE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30м с хода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Кол-во шагов на отрезке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5.9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6.3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6.6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6.6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7.0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7.4</w:t>
            </w:r>
          </w:p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600EBE" w:rsidRPr="00600EBE" w:rsidTr="00600EBE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 км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0EBE" w:rsidRPr="00600EBE" w:rsidRDefault="00600EBE" w:rsidP="0060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0E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15.30</w:t>
            </w:r>
          </w:p>
        </w:tc>
      </w:tr>
    </w:tbl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</w:t>
      </w: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</w:t>
      </w:r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«Подвижные игры»</w:t>
      </w:r>
      <w:proofErr w:type="gramStart"/>
      <w:r w:rsidRPr="00600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</w:t>
      </w:r>
      <w:proofErr w:type="gram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ногообразие двигательных действий, входящих в состав подвижных игр, оказывает комплексное воздействие на совершенствование координационных и кондиционных способностей (способностей к реакции, ориентированию в пространстве и во времени, перестроению двигательных действий и др.). В содержание включены игры с бегом, метанием, на координацию, с прыжками. Основными продолжают оставаться </w:t>
      </w:r>
      <w:proofErr w:type="gram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игры</w:t>
      </w:r>
      <w:proofErr w:type="gram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применяемые на последующих уроках:  «Два капитана» и «Лапта».</w:t>
      </w: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F5537" w:rsidRDefault="002F5537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F5537" w:rsidRDefault="002F5537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F5537" w:rsidRDefault="002F5537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F5537" w:rsidRDefault="002F5537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F5537" w:rsidRDefault="002F5537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F5537" w:rsidRDefault="002F5537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F5537" w:rsidRDefault="002F5537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65B1" w:rsidRDefault="00F565B1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E1B24" w:rsidRDefault="006E1B24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00EBE" w:rsidRPr="00600EBE" w:rsidRDefault="00600EBE" w:rsidP="00600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Литература:</w:t>
      </w:r>
    </w:p>
    <w:p w:rsidR="00600EBE" w:rsidRPr="00600EBE" w:rsidRDefault="00600EBE" w:rsidP="00600EBE">
      <w:pPr>
        <w:numPr>
          <w:ilvl w:val="0"/>
          <w:numId w:val="2"/>
        </w:numPr>
        <w:shd w:val="clear" w:color="auto" w:fill="FFFFFF"/>
        <w:spacing w:before="150" w:after="150" w:line="225" w:lineRule="atLeast"/>
        <w:ind w:left="86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Комплексная программа общеобразовательных учреждений физического воспитания для 1-11 </w:t>
      </w:r>
      <w:proofErr w:type="spell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классов</w:t>
      </w:r>
      <w:proofErr w:type="gram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.В</w:t>
      </w:r>
      <w:proofErr w:type="gram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.И</w:t>
      </w:r>
      <w:proofErr w:type="spell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Лях. А.А.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Зданевич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М.: Просвещение, 2008г</w:t>
      </w: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600EBE" w:rsidRPr="00600EBE" w:rsidRDefault="00600EBE" w:rsidP="00600EBE">
      <w:pPr>
        <w:numPr>
          <w:ilvl w:val="0"/>
          <w:numId w:val="2"/>
        </w:numPr>
        <w:shd w:val="clear" w:color="auto" w:fill="FFFFFF"/>
        <w:spacing w:before="150" w:after="150" w:line="225" w:lineRule="atLeast"/>
        <w:ind w:left="86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Волейбол. Шаги к успеху: пер. с </w:t>
      </w:r>
      <w:proofErr w:type="spell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анг</w:t>
      </w:r>
      <w:proofErr w:type="spell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./ Барбара Л. </w:t>
      </w:r>
      <w:proofErr w:type="spell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Виера</w:t>
      </w:r>
      <w:proofErr w:type="spell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Бонни</w:t>
      </w:r>
      <w:proofErr w:type="spell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Джил </w:t>
      </w:r>
      <w:proofErr w:type="spell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Фергюсон</w:t>
      </w:r>
      <w:proofErr w:type="spell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_ М.: АСТ: </w:t>
      </w:r>
      <w:proofErr w:type="spell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Астрель</w:t>
      </w:r>
      <w:proofErr w:type="spell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2006;</w:t>
      </w:r>
    </w:p>
    <w:p w:rsidR="00600EBE" w:rsidRPr="00600EBE" w:rsidRDefault="00600EBE" w:rsidP="00600EBE">
      <w:pPr>
        <w:numPr>
          <w:ilvl w:val="0"/>
          <w:numId w:val="2"/>
        </w:numPr>
        <w:shd w:val="clear" w:color="auto" w:fill="FFFFFF"/>
        <w:spacing w:before="150" w:after="150" w:line="225" w:lineRule="atLeast"/>
        <w:ind w:left="86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Волейбол: Учебник для институтов физической культуры. </w:t>
      </w:r>
      <w:proofErr w:type="spell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</w:t>
      </w:r>
      <w:proofErr w:type="gram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.р</w:t>
      </w:r>
      <w:proofErr w:type="gram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</w:t>
      </w:r>
      <w:proofErr w:type="spell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       Железняк Ю.Д., </w:t>
      </w:r>
      <w:proofErr w:type="spell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Ивойлов</w:t>
      </w:r>
      <w:proofErr w:type="spell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А.В. – М. Физкультура и спорт, 1991.</w:t>
      </w:r>
    </w:p>
    <w:p w:rsidR="00600EBE" w:rsidRPr="00600EBE" w:rsidRDefault="00600EBE" w:rsidP="00600EBE">
      <w:pPr>
        <w:numPr>
          <w:ilvl w:val="0"/>
          <w:numId w:val="2"/>
        </w:numPr>
        <w:shd w:val="clear" w:color="auto" w:fill="FFFFFF"/>
        <w:spacing w:before="150" w:after="150" w:line="225" w:lineRule="atLeast"/>
        <w:ind w:left="86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Дозировка физических нагрузок школьников, Я.С. </w:t>
      </w:r>
      <w:proofErr w:type="spellStart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Вайнбаум</w:t>
      </w:r>
      <w:proofErr w:type="spellEnd"/>
      <w:r w:rsidRPr="00600E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  М.: Просвещение, 1992;</w:t>
      </w:r>
    </w:p>
    <w:p w:rsidR="00C77730" w:rsidRPr="00600EBE" w:rsidRDefault="00C77730">
      <w:pPr>
        <w:rPr>
          <w:sz w:val="28"/>
          <w:szCs w:val="28"/>
        </w:rPr>
      </w:pPr>
    </w:p>
    <w:sectPr w:rsidR="00C77730" w:rsidRPr="00600EBE" w:rsidSect="0043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812" w:rsidRDefault="00914812" w:rsidP="003A267B">
      <w:pPr>
        <w:spacing w:after="0" w:line="240" w:lineRule="auto"/>
      </w:pPr>
      <w:r>
        <w:separator/>
      </w:r>
    </w:p>
  </w:endnote>
  <w:endnote w:type="continuationSeparator" w:id="0">
    <w:p w:rsidR="00914812" w:rsidRDefault="00914812" w:rsidP="003A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812" w:rsidRDefault="00914812" w:rsidP="003A267B">
      <w:pPr>
        <w:spacing w:after="0" w:line="240" w:lineRule="auto"/>
      </w:pPr>
      <w:r>
        <w:separator/>
      </w:r>
    </w:p>
  </w:footnote>
  <w:footnote w:type="continuationSeparator" w:id="0">
    <w:p w:rsidR="00914812" w:rsidRDefault="00914812" w:rsidP="003A2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1134"/>
    <w:multiLevelType w:val="multilevel"/>
    <w:tmpl w:val="3F56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14E82"/>
    <w:multiLevelType w:val="multilevel"/>
    <w:tmpl w:val="3FF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EBE"/>
    <w:rsid w:val="000F6FA4"/>
    <w:rsid w:val="002F5537"/>
    <w:rsid w:val="003A267B"/>
    <w:rsid w:val="00413401"/>
    <w:rsid w:val="0043515A"/>
    <w:rsid w:val="00600EBE"/>
    <w:rsid w:val="006405DF"/>
    <w:rsid w:val="006C6952"/>
    <w:rsid w:val="006E1B24"/>
    <w:rsid w:val="007A560A"/>
    <w:rsid w:val="00914812"/>
    <w:rsid w:val="00A82779"/>
    <w:rsid w:val="00B9125B"/>
    <w:rsid w:val="00C77730"/>
    <w:rsid w:val="00CA33D1"/>
    <w:rsid w:val="00F5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67B"/>
  </w:style>
  <w:style w:type="paragraph" w:styleId="a5">
    <w:name w:val="footer"/>
    <w:basedOn w:val="a"/>
    <w:link w:val="a6"/>
    <w:uiPriority w:val="99"/>
    <w:unhideWhenUsed/>
    <w:rsid w:val="003A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67B"/>
  </w:style>
  <w:style w:type="table" w:styleId="a7">
    <w:name w:val="Table Grid"/>
    <w:basedOn w:val="a1"/>
    <w:uiPriority w:val="59"/>
    <w:rsid w:val="000F6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67B"/>
  </w:style>
  <w:style w:type="paragraph" w:styleId="a5">
    <w:name w:val="footer"/>
    <w:basedOn w:val="a"/>
    <w:link w:val="a6"/>
    <w:uiPriority w:val="99"/>
    <w:unhideWhenUsed/>
    <w:rsid w:val="003A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67B"/>
  </w:style>
  <w:style w:type="table" w:styleId="a7">
    <w:name w:val="Table Grid"/>
    <w:basedOn w:val="a1"/>
    <w:uiPriority w:val="59"/>
    <w:rsid w:val="000F6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927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01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76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89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21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07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89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31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49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15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311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89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47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39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43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46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73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99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03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28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60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95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51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16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63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48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379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27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13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57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99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00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51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72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84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1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35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38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11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0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35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97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04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70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60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27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24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292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18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02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43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23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28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37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77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54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85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92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43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5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19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07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55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87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77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95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38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17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69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93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05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69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41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00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90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41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29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51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2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29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33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5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42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89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73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038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58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36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24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71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4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98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70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04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2827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72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42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75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56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1056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01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82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2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5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77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08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0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32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62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81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55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9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83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45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09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96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33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66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43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521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31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98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0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43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27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7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05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59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933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67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01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60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02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59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6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71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24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65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87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15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7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09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77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93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22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58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82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57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71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35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11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071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17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17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33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94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33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63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85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59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842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37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39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90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93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65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51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65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73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7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87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40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11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28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96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42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9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80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33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41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919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43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48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71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05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91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01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56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05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500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05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63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2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6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926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47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05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69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26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00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25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790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23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54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335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60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99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78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84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47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64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22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48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25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93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74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48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48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46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36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29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86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100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10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33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05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86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208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86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51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22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19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02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10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30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99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50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690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29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66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00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35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82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51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04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24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29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3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7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42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20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01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48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414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72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63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46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688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794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39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87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59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92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59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07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56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04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13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22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41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38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4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58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24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87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20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121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36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32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43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19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558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16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47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34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74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58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61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71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01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03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35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93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36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49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736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68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9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93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30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87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13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01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80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92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5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09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35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29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08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51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6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33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205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027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84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79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85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84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76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11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61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21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58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75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70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03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07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97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257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233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35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31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28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17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85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37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84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21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254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35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38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22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00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58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32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26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05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43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68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81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8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77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76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94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11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35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28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92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34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18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54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34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35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29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20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2963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46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82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86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14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51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1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431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46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03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39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47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41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840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285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190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5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3370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3</cp:revision>
  <cp:lastPrinted>2012-10-15T14:00:00Z</cp:lastPrinted>
  <dcterms:created xsi:type="dcterms:W3CDTF">2012-09-03T15:01:00Z</dcterms:created>
  <dcterms:modified xsi:type="dcterms:W3CDTF">2012-10-15T14:00:00Z</dcterms:modified>
</cp:coreProperties>
</file>