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7C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741D" w:rsidRPr="00B27C6A" w:rsidRDefault="0090741D" w:rsidP="00D029D0">
      <w:pPr>
        <w:spacing w:line="360" w:lineRule="auto"/>
        <w:ind w:left="708"/>
        <w:jc w:val="center"/>
        <w:rPr>
          <w:rFonts w:ascii="Times New Roman" w:hAnsi="Times New Roman"/>
          <w:szCs w:val="24"/>
        </w:rPr>
      </w:pPr>
      <w:r w:rsidRPr="00B27C6A">
        <w:rPr>
          <w:rFonts w:ascii="Times New Roman" w:hAnsi="Times New Roman"/>
          <w:szCs w:val="24"/>
        </w:rPr>
        <w:t xml:space="preserve">Татарстан  </w:t>
      </w:r>
      <w:proofErr w:type="spellStart"/>
      <w:r w:rsidRPr="00B27C6A">
        <w:rPr>
          <w:rFonts w:ascii="Times New Roman" w:hAnsi="Times New Roman"/>
          <w:szCs w:val="24"/>
        </w:rPr>
        <w:t>Республикасы</w:t>
      </w:r>
      <w:proofErr w:type="spellEnd"/>
      <w:r w:rsidRPr="00B27C6A">
        <w:rPr>
          <w:rFonts w:ascii="Times New Roman" w:hAnsi="Times New Roman"/>
          <w:szCs w:val="24"/>
          <w:lang w:val="tt-RU"/>
        </w:rPr>
        <w:t xml:space="preserve">  </w:t>
      </w:r>
      <w:proofErr w:type="spellStart"/>
      <w:r w:rsidRPr="00B27C6A">
        <w:rPr>
          <w:rFonts w:ascii="Times New Roman" w:hAnsi="Times New Roman"/>
          <w:szCs w:val="24"/>
        </w:rPr>
        <w:t>Балтач</w:t>
      </w:r>
      <w:proofErr w:type="spellEnd"/>
      <w:r w:rsidRPr="00B27C6A">
        <w:rPr>
          <w:rFonts w:ascii="Times New Roman" w:hAnsi="Times New Roman"/>
          <w:szCs w:val="24"/>
        </w:rPr>
        <w:t xml:space="preserve">  </w:t>
      </w:r>
      <w:r w:rsidRPr="00B27C6A">
        <w:rPr>
          <w:rFonts w:ascii="Times New Roman" w:hAnsi="Times New Roman"/>
          <w:szCs w:val="24"/>
          <w:lang w:val="tt-RU"/>
        </w:rPr>
        <w:t xml:space="preserve"> </w:t>
      </w:r>
      <w:proofErr w:type="spellStart"/>
      <w:r w:rsidRPr="00B27C6A">
        <w:rPr>
          <w:rFonts w:ascii="Times New Roman" w:hAnsi="Times New Roman"/>
          <w:szCs w:val="24"/>
        </w:rPr>
        <w:t>муниципаль</w:t>
      </w:r>
      <w:proofErr w:type="spellEnd"/>
      <w:r w:rsidRPr="00B27C6A">
        <w:rPr>
          <w:rFonts w:ascii="Times New Roman" w:hAnsi="Times New Roman"/>
          <w:szCs w:val="24"/>
        </w:rPr>
        <w:t xml:space="preserve">   районы</w:t>
      </w:r>
    </w:p>
    <w:p w:rsidR="0090741D" w:rsidRPr="00B27C6A" w:rsidRDefault="0090741D" w:rsidP="00D029D0">
      <w:pPr>
        <w:spacing w:line="360" w:lineRule="auto"/>
        <w:ind w:left="708"/>
        <w:jc w:val="center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 xml:space="preserve">   муни</w:t>
      </w:r>
      <w:proofErr w:type="spellStart"/>
      <w:r w:rsidRPr="00B27C6A">
        <w:rPr>
          <w:rFonts w:ascii="Times New Roman" w:hAnsi="Times New Roman"/>
          <w:szCs w:val="24"/>
        </w:rPr>
        <w:t>ципаль</w:t>
      </w:r>
      <w:proofErr w:type="spellEnd"/>
      <w:r w:rsidRPr="00B27C6A">
        <w:rPr>
          <w:rFonts w:ascii="Times New Roman" w:hAnsi="Times New Roman"/>
          <w:szCs w:val="24"/>
          <w:lang w:val="tt-RU"/>
        </w:rPr>
        <w:t xml:space="preserve">   бюд</w:t>
      </w:r>
      <w:proofErr w:type="spellStart"/>
      <w:r w:rsidRPr="00B27C6A">
        <w:rPr>
          <w:rFonts w:ascii="Times New Roman" w:hAnsi="Times New Roman"/>
          <w:szCs w:val="24"/>
        </w:rPr>
        <w:t>жет</w:t>
      </w:r>
      <w:proofErr w:type="spellEnd"/>
      <w:r w:rsidRPr="00B27C6A">
        <w:rPr>
          <w:rFonts w:ascii="Times New Roman" w:hAnsi="Times New Roman"/>
          <w:szCs w:val="24"/>
        </w:rPr>
        <w:t xml:space="preserve">  </w:t>
      </w:r>
      <w:r w:rsidRPr="00B27C6A">
        <w:rPr>
          <w:rFonts w:ascii="Times New Roman" w:hAnsi="Times New Roman"/>
          <w:szCs w:val="24"/>
          <w:lang w:val="tt-RU"/>
        </w:rPr>
        <w:t xml:space="preserve"> гомуми   белем  учре</w:t>
      </w:r>
      <w:r w:rsidRPr="00B27C6A">
        <w:rPr>
          <w:rFonts w:ascii="Times New Roman" w:hAnsi="Times New Roman"/>
          <w:szCs w:val="24"/>
        </w:rPr>
        <w:t>ж</w:t>
      </w:r>
      <w:r w:rsidRPr="00B27C6A">
        <w:rPr>
          <w:rFonts w:ascii="Times New Roman" w:hAnsi="Times New Roman"/>
          <w:szCs w:val="24"/>
          <w:lang w:val="tt-RU"/>
        </w:rPr>
        <w:t>дениесе</w:t>
      </w:r>
    </w:p>
    <w:p w:rsidR="0090741D" w:rsidRPr="00B27C6A" w:rsidRDefault="0090741D" w:rsidP="00D029D0">
      <w:pPr>
        <w:spacing w:line="360" w:lineRule="auto"/>
        <w:ind w:left="708"/>
        <w:jc w:val="center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 xml:space="preserve"> «Шеңшеңәр төп гомуми  белем  мәктәбе» 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7D5A21" w:rsidRDefault="00D029D0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D5A21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90741D" w:rsidRPr="007D5A21">
        <w:rPr>
          <w:rFonts w:ascii="Times New Roman" w:hAnsi="Times New Roman"/>
          <w:b/>
          <w:bCs/>
          <w:sz w:val="24"/>
          <w:szCs w:val="24"/>
        </w:rPr>
        <w:t xml:space="preserve">«Туган  төбәктә  </w:t>
      </w:r>
      <w:r w:rsidR="00325581" w:rsidRPr="007D5A21">
        <w:rPr>
          <w:rFonts w:ascii="Times New Roman" w:hAnsi="Times New Roman"/>
          <w:b/>
          <w:bCs/>
          <w:sz w:val="24"/>
          <w:szCs w:val="24"/>
        </w:rPr>
        <w:t>-</w:t>
      </w:r>
      <w:r w:rsidR="0090741D" w:rsidRPr="007D5A21">
        <w:rPr>
          <w:rFonts w:ascii="Times New Roman" w:hAnsi="Times New Roman"/>
          <w:b/>
          <w:bCs/>
          <w:sz w:val="24"/>
          <w:szCs w:val="24"/>
        </w:rPr>
        <w:t xml:space="preserve"> игенчелек  нигезләре»</w:t>
      </w: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9D0" w:rsidRPr="00B27C6A" w:rsidRDefault="00D029D0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D5A21">
        <w:rPr>
          <w:rFonts w:ascii="Times New Roman" w:hAnsi="Times New Roman"/>
          <w:sz w:val="24"/>
          <w:szCs w:val="24"/>
        </w:rPr>
        <w:t xml:space="preserve">    (9 нчы  сыйныфлар өчен  биологиядән  сайлап алу курсының авторлык</w:t>
      </w:r>
      <w:r w:rsidRPr="00B27C6A">
        <w:rPr>
          <w:rFonts w:ascii="Times New Roman" w:hAnsi="Times New Roman"/>
          <w:sz w:val="24"/>
          <w:szCs w:val="24"/>
        </w:rPr>
        <w:t xml:space="preserve"> программасы.)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B27C6A" w:rsidRDefault="0090741D" w:rsidP="00D029D0">
      <w:pPr>
        <w:spacing w:line="360" w:lineRule="auto"/>
        <w:ind w:left="708"/>
        <w:jc w:val="center"/>
        <w:rPr>
          <w:rFonts w:ascii="Times New Roman" w:hAnsi="Times New Roman"/>
          <w:szCs w:val="24"/>
          <w:lang w:val="tt-RU"/>
        </w:rPr>
      </w:pPr>
      <w:r w:rsidRPr="007D5A21">
        <w:rPr>
          <w:rFonts w:ascii="Times New Roman" w:hAnsi="Times New Roman"/>
          <w:szCs w:val="24"/>
          <w:lang w:val="tt-RU"/>
        </w:rPr>
        <w:t xml:space="preserve"> </w:t>
      </w:r>
      <w:r w:rsidRPr="00B27C6A">
        <w:rPr>
          <w:rFonts w:ascii="Times New Roman" w:hAnsi="Times New Roman"/>
          <w:szCs w:val="24"/>
          <w:lang w:val="tt-RU"/>
        </w:rPr>
        <w:t>Җитәкче</w:t>
      </w:r>
      <w:r w:rsidRPr="00B27C6A">
        <w:rPr>
          <w:rFonts w:ascii="Times New Roman" w:hAnsi="Times New Roman"/>
          <w:szCs w:val="24"/>
        </w:rPr>
        <w:t>:</w:t>
      </w:r>
      <w:r w:rsidRPr="00B27C6A">
        <w:rPr>
          <w:rFonts w:ascii="Times New Roman" w:hAnsi="Times New Roman"/>
          <w:b/>
          <w:bCs/>
          <w:szCs w:val="24"/>
        </w:rPr>
        <w:t xml:space="preserve"> </w:t>
      </w:r>
      <w:r w:rsidRPr="00B27C6A">
        <w:rPr>
          <w:rFonts w:ascii="Times New Roman" w:hAnsi="Times New Roman"/>
          <w:szCs w:val="24"/>
        </w:rPr>
        <w:t xml:space="preserve">Татарстан  </w:t>
      </w:r>
      <w:proofErr w:type="spellStart"/>
      <w:r w:rsidRPr="00B27C6A">
        <w:rPr>
          <w:rFonts w:ascii="Times New Roman" w:hAnsi="Times New Roman"/>
          <w:szCs w:val="24"/>
        </w:rPr>
        <w:t>Республикасы</w:t>
      </w:r>
      <w:proofErr w:type="spellEnd"/>
      <w:r w:rsidRPr="00B27C6A">
        <w:rPr>
          <w:rFonts w:ascii="Times New Roman" w:hAnsi="Times New Roman"/>
          <w:szCs w:val="24"/>
          <w:lang w:val="tt-RU"/>
        </w:rPr>
        <w:t xml:space="preserve">  </w:t>
      </w:r>
      <w:proofErr w:type="spellStart"/>
      <w:r w:rsidRPr="00B27C6A">
        <w:rPr>
          <w:rFonts w:ascii="Times New Roman" w:hAnsi="Times New Roman"/>
          <w:szCs w:val="24"/>
        </w:rPr>
        <w:t>Балтач</w:t>
      </w:r>
      <w:proofErr w:type="spellEnd"/>
      <w:r w:rsidRPr="00B27C6A">
        <w:rPr>
          <w:rFonts w:ascii="Times New Roman" w:hAnsi="Times New Roman"/>
          <w:szCs w:val="24"/>
        </w:rPr>
        <w:t xml:space="preserve">  </w:t>
      </w:r>
      <w:r w:rsidRPr="00B27C6A">
        <w:rPr>
          <w:rFonts w:ascii="Times New Roman" w:hAnsi="Times New Roman"/>
          <w:szCs w:val="24"/>
          <w:lang w:val="tt-RU"/>
        </w:rPr>
        <w:t xml:space="preserve"> </w:t>
      </w:r>
      <w:proofErr w:type="spellStart"/>
      <w:r w:rsidRPr="00B27C6A">
        <w:rPr>
          <w:rFonts w:ascii="Times New Roman" w:hAnsi="Times New Roman"/>
          <w:szCs w:val="24"/>
        </w:rPr>
        <w:t>муниципаль</w:t>
      </w:r>
      <w:proofErr w:type="spellEnd"/>
      <w:r w:rsidRPr="00B27C6A">
        <w:rPr>
          <w:rFonts w:ascii="Times New Roman" w:hAnsi="Times New Roman"/>
          <w:szCs w:val="24"/>
        </w:rPr>
        <w:t xml:space="preserve">   районы</w:t>
      </w:r>
      <w:r w:rsidRPr="00B27C6A">
        <w:rPr>
          <w:rFonts w:ascii="Times New Roman" w:hAnsi="Times New Roman"/>
          <w:szCs w:val="24"/>
          <w:lang w:val="tt-RU"/>
        </w:rPr>
        <w:t xml:space="preserve"> </w:t>
      </w:r>
    </w:p>
    <w:p w:rsidR="0090741D" w:rsidRPr="00B27C6A" w:rsidRDefault="0090741D" w:rsidP="00D029D0">
      <w:pPr>
        <w:spacing w:line="360" w:lineRule="auto"/>
        <w:ind w:left="708"/>
        <w:jc w:val="center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 xml:space="preserve">            муни</w:t>
      </w:r>
      <w:proofErr w:type="spellStart"/>
      <w:r w:rsidRPr="00B27C6A">
        <w:rPr>
          <w:rFonts w:ascii="Times New Roman" w:hAnsi="Times New Roman"/>
          <w:szCs w:val="24"/>
        </w:rPr>
        <w:t>ципаль</w:t>
      </w:r>
      <w:proofErr w:type="spellEnd"/>
      <w:r w:rsidRPr="00B27C6A">
        <w:rPr>
          <w:rFonts w:ascii="Times New Roman" w:hAnsi="Times New Roman"/>
          <w:szCs w:val="24"/>
          <w:lang w:val="tt-RU"/>
        </w:rPr>
        <w:t xml:space="preserve">   бюд</w:t>
      </w:r>
      <w:proofErr w:type="spellStart"/>
      <w:r w:rsidRPr="00B27C6A">
        <w:rPr>
          <w:rFonts w:ascii="Times New Roman" w:hAnsi="Times New Roman"/>
          <w:szCs w:val="24"/>
        </w:rPr>
        <w:t>жет</w:t>
      </w:r>
      <w:proofErr w:type="spellEnd"/>
      <w:r w:rsidRPr="00B27C6A">
        <w:rPr>
          <w:rFonts w:ascii="Times New Roman" w:hAnsi="Times New Roman"/>
          <w:szCs w:val="24"/>
        </w:rPr>
        <w:t xml:space="preserve">  </w:t>
      </w:r>
      <w:r w:rsidRPr="00B27C6A">
        <w:rPr>
          <w:rFonts w:ascii="Times New Roman" w:hAnsi="Times New Roman"/>
          <w:szCs w:val="24"/>
          <w:lang w:val="tt-RU"/>
        </w:rPr>
        <w:t xml:space="preserve"> гомуми   белем  учре</w:t>
      </w:r>
      <w:r w:rsidRPr="00B27C6A">
        <w:rPr>
          <w:rFonts w:ascii="Times New Roman" w:hAnsi="Times New Roman"/>
          <w:szCs w:val="24"/>
        </w:rPr>
        <w:t>ж</w:t>
      </w:r>
      <w:r w:rsidRPr="00B27C6A">
        <w:rPr>
          <w:rFonts w:ascii="Times New Roman" w:hAnsi="Times New Roman"/>
          <w:szCs w:val="24"/>
          <w:lang w:val="tt-RU"/>
        </w:rPr>
        <w:t>дениесе</w:t>
      </w:r>
    </w:p>
    <w:p w:rsidR="0090741D" w:rsidRPr="00B27C6A" w:rsidRDefault="0090741D" w:rsidP="00D029D0">
      <w:pPr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 xml:space="preserve"> «Шеңшеңәр төп гомуми  белем  мәктәбе» нең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                      </w:t>
      </w:r>
      <w:r w:rsidR="00325581">
        <w:rPr>
          <w:rFonts w:ascii="Times New Roman" w:hAnsi="Times New Roman"/>
          <w:sz w:val="24"/>
          <w:szCs w:val="24"/>
        </w:rPr>
        <w:t xml:space="preserve">               </w:t>
      </w:r>
      <w:r w:rsidR="00D029D0" w:rsidRPr="00B27C6A">
        <w:rPr>
          <w:rFonts w:ascii="Times New Roman" w:hAnsi="Times New Roman"/>
          <w:sz w:val="24"/>
          <w:szCs w:val="24"/>
        </w:rPr>
        <w:t xml:space="preserve"> </w:t>
      </w:r>
      <w:r w:rsidRPr="00B27C6A">
        <w:rPr>
          <w:rFonts w:ascii="Times New Roman" w:hAnsi="Times New Roman"/>
          <w:sz w:val="24"/>
          <w:szCs w:val="24"/>
        </w:rPr>
        <w:t>югары</w:t>
      </w:r>
      <w:r w:rsidRPr="00B27C6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27C6A">
        <w:rPr>
          <w:rFonts w:ascii="Times New Roman" w:hAnsi="Times New Roman"/>
          <w:sz w:val="24"/>
          <w:szCs w:val="24"/>
        </w:rPr>
        <w:t xml:space="preserve">категорияле  </w:t>
      </w:r>
      <w:r w:rsidRPr="00B27C6A">
        <w:rPr>
          <w:rFonts w:ascii="Times New Roman" w:hAnsi="Times New Roman"/>
          <w:sz w:val="24"/>
          <w:szCs w:val="24"/>
          <w:lang w:val="ru-RU"/>
        </w:rPr>
        <w:t xml:space="preserve"> биология </w:t>
      </w:r>
      <w:proofErr w:type="spellStart"/>
      <w:r w:rsidRPr="00B27C6A">
        <w:rPr>
          <w:rFonts w:ascii="Times New Roman" w:hAnsi="Times New Roman"/>
          <w:sz w:val="24"/>
          <w:szCs w:val="24"/>
          <w:lang w:val="ru-RU"/>
        </w:rPr>
        <w:t>һәм</w:t>
      </w:r>
      <w:proofErr w:type="spellEnd"/>
      <w:r w:rsidRPr="00B27C6A">
        <w:rPr>
          <w:rFonts w:ascii="Times New Roman" w:hAnsi="Times New Roman"/>
          <w:sz w:val="24"/>
          <w:szCs w:val="24"/>
          <w:lang w:val="ru-RU"/>
        </w:rPr>
        <w:t xml:space="preserve"> химия </w:t>
      </w:r>
      <w:r w:rsidRPr="00B27C6A">
        <w:rPr>
          <w:rFonts w:ascii="Times New Roman" w:hAnsi="Times New Roman"/>
          <w:sz w:val="24"/>
          <w:szCs w:val="24"/>
        </w:rPr>
        <w:t>укытучысы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                      </w:t>
      </w:r>
      <w:r w:rsidR="00D029D0" w:rsidRPr="00B27C6A">
        <w:rPr>
          <w:rFonts w:ascii="Times New Roman" w:hAnsi="Times New Roman"/>
          <w:sz w:val="24"/>
          <w:szCs w:val="24"/>
        </w:rPr>
        <w:t xml:space="preserve"> </w:t>
      </w:r>
      <w:r w:rsidR="00325581">
        <w:rPr>
          <w:rFonts w:ascii="Times New Roman" w:hAnsi="Times New Roman"/>
          <w:sz w:val="24"/>
          <w:szCs w:val="24"/>
        </w:rPr>
        <w:t xml:space="preserve">               </w:t>
      </w:r>
      <w:r w:rsidRPr="00B27C6A">
        <w:rPr>
          <w:rFonts w:ascii="Times New Roman" w:hAnsi="Times New Roman"/>
          <w:sz w:val="24"/>
          <w:szCs w:val="24"/>
        </w:rPr>
        <w:t>Кәримова Гөлсинур Гайнан кызы.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</w:t>
      </w:r>
    </w:p>
    <w:p w:rsidR="0090741D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25581" w:rsidRDefault="00325581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25581" w:rsidRDefault="00325581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25581" w:rsidRDefault="00325581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25581" w:rsidRDefault="00325581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25581" w:rsidRDefault="00325581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25581" w:rsidRPr="00B27C6A" w:rsidRDefault="00325581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0741D" w:rsidRPr="007D5A21" w:rsidRDefault="0090741D" w:rsidP="00D029D0">
      <w:pPr>
        <w:pStyle w:val="21"/>
        <w:spacing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7C6A">
        <w:rPr>
          <w:rFonts w:ascii="Times New Roman" w:hAnsi="Times New Roman"/>
          <w:b/>
          <w:bCs/>
          <w:sz w:val="24"/>
          <w:szCs w:val="24"/>
        </w:rPr>
        <w:t>201</w:t>
      </w:r>
      <w:r w:rsidR="007D5A21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bookmarkStart w:id="0" w:name="_GoBack"/>
      <w:bookmarkEnd w:id="0"/>
    </w:p>
    <w:p w:rsidR="0090741D" w:rsidRPr="007D5A21" w:rsidRDefault="00B27C6A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D5A21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B27C6A" w:rsidRPr="007D5A21" w:rsidRDefault="00B27C6A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41D" w:rsidRPr="00B27C6A" w:rsidRDefault="00D029D0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27C6A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  <w:r w:rsidR="0090741D" w:rsidRPr="00B27C6A">
        <w:rPr>
          <w:rFonts w:ascii="Times New Roman" w:hAnsi="Times New Roman"/>
          <w:b/>
          <w:bCs/>
          <w:sz w:val="24"/>
          <w:szCs w:val="24"/>
        </w:rPr>
        <w:t>Аңлатма язуы.</w:t>
      </w:r>
    </w:p>
    <w:p w:rsidR="0090741D" w:rsidRPr="00B27C6A" w:rsidRDefault="000803F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          </w:t>
      </w:r>
      <w:r w:rsidR="0090741D" w:rsidRPr="00B27C6A">
        <w:rPr>
          <w:rFonts w:ascii="Times New Roman" w:hAnsi="Times New Roman"/>
          <w:sz w:val="24"/>
          <w:szCs w:val="24"/>
        </w:rPr>
        <w:t>9  нчы  сыйн</w:t>
      </w:r>
      <w:r w:rsidR="00D029D0" w:rsidRPr="00B27C6A">
        <w:rPr>
          <w:rFonts w:ascii="Times New Roman" w:hAnsi="Times New Roman"/>
          <w:sz w:val="24"/>
          <w:szCs w:val="24"/>
        </w:rPr>
        <w:t xml:space="preserve">ыфларда  биологиядән сайлап </w:t>
      </w:r>
      <w:r w:rsidR="0090741D" w:rsidRPr="00B27C6A">
        <w:rPr>
          <w:rFonts w:ascii="Times New Roman" w:hAnsi="Times New Roman"/>
          <w:sz w:val="24"/>
          <w:szCs w:val="24"/>
        </w:rPr>
        <w:t xml:space="preserve"> курсын  укытуга  төзелгән  17  сәгатьлек  программа.</w:t>
      </w:r>
    </w:p>
    <w:p w:rsidR="0090741D" w:rsidRPr="00B27C6A" w:rsidRDefault="000803F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          </w:t>
      </w:r>
      <w:r w:rsidR="0090741D" w:rsidRPr="00B27C6A">
        <w:rPr>
          <w:rFonts w:ascii="Times New Roman" w:hAnsi="Times New Roman"/>
          <w:sz w:val="24"/>
          <w:szCs w:val="24"/>
        </w:rPr>
        <w:t>Ватан сүзе һәр кешенең туган җиреннән башлана. Туган нигез төшенчәсе авыл халкы өчен бигрәк тә тирән мәгънәгә ия. Туган ил авыл баласы өчен әби – бабай нигезе, җәйге эсседә көне буе чупылдаган инеш – күлләр, чана шуган таулар, әти - әнисе эшләгән басу – кырлар. Кеше һәрвакытта да үзен табигатьнең иң кирәкле, аңлы баласы итеп тоярга тиеш. Кеше белән Табигать арасындагы мөнәсәбәт кырыс, җитди.</w:t>
      </w:r>
      <w:r w:rsidR="00D029D0" w:rsidRPr="00B27C6A">
        <w:rPr>
          <w:rFonts w:ascii="Times New Roman" w:hAnsi="Times New Roman"/>
          <w:sz w:val="24"/>
          <w:szCs w:val="24"/>
        </w:rPr>
        <w:t xml:space="preserve"> </w:t>
      </w:r>
      <w:r w:rsidR="0090741D" w:rsidRPr="00B27C6A">
        <w:rPr>
          <w:rFonts w:ascii="Times New Roman" w:hAnsi="Times New Roman"/>
          <w:sz w:val="24"/>
          <w:szCs w:val="24"/>
        </w:rPr>
        <w:t>Бу мөнәсәбәтләр киң, җылы, матур булсын өчен, укытучы һәр укучының күңеленә мәрхәмәтлелек орлыклары салырга бурычлы. Бу бурычны үтәүнең иң кыска һәм  уңышлы юлы милли – төбәк компонентларны уңыш</w:t>
      </w:r>
      <w:r w:rsidR="00CF7E22" w:rsidRPr="00B27C6A">
        <w:rPr>
          <w:rFonts w:ascii="Times New Roman" w:hAnsi="Times New Roman"/>
          <w:sz w:val="24"/>
          <w:szCs w:val="24"/>
        </w:rPr>
        <w:t>лы файдалану. Түбәндәге  сайлап алу</w:t>
      </w:r>
      <w:r w:rsidR="0090741D" w:rsidRPr="00B27C6A">
        <w:rPr>
          <w:rFonts w:ascii="Times New Roman" w:hAnsi="Times New Roman"/>
          <w:sz w:val="24"/>
          <w:szCs w:val="24"/>
        </w:rPr>
        <w:t xml:space="preserve">  курс</w:t>
      </w:r>
      <w:r w:rsidR="00CF7E22" w:rsidRPr="00B27C6A">
        <w:rPr>
          <w:rFonts w:ascii="Times New Roman" w:hAnsi="Times New Roman"/>
          <w:sz w:val="24"/>
          <w:szCs w:val="24"/>
        </w:rPr>
        <w:t>ы</w:t>
      </w:r>
      <w:r w:rsidR="0090741D" w:rsidRPr="00B27C6A">
        <w:rPr>
          <w:rFonts w:ascii="Times New Roman" w:hAnsi="Times New Roman"/>
          <w:sz w:val="24"/>
          <w:szCs w:val="24"/>
        </w:rPr>
        <w:t xml:space="preserve">  программасы  шушы  мәсьәләләрне  хәл  итү  өче</w:t>
      </w:r>
      <w:r w:rsidRPr="00B27C6A">
        <w:rPr>
          <w:rFonts w:ascii="Times New Roman" w:hAnsi="Times New Roman"/>
          <w:sz w:val="24"/>
          <w:szCs w:val="24"/>
        </w:rPr>
        <w:t>н  төзелде. Программа</w:t>
      </w:r>
      <w:r w:rsidR="0090741D" w:rsidRPr="00B27C6A">
        <w:rPr>
          <w:rFonts w:ascii="Times New Roman" w:hAnsi="Times New Roman"/>
          <w:sz w:val="24"/>
          <w:szCs w:val="24"/>
        </w:rPr>
        <w:t xml:space="preserve"> үзебезнең  җирлек  материаллары</w:t>
      </w:r>
      <w:r w:rsidRPr="00B27C6A">
        <w:rPr>
          <w:rFonts w:ascii="Times New Roman" w:hAnsi="Times New Roman"/>
          <w:sz w:val="24"/>
          <w:szCs w:val="24"/>
        </w:rPr>
        <w:t>на нигезләнеп төзелде.</w:t>
      </w:r>
      <w:r w:rsidR="0090741D" w:rsidRPr="00B27C6A">
        <w:rPr>
          <w:rFonts w:ascii="Times New Roman" w:hAnsi="Times New Roman"/>
          <w:sz w:val="24"/>
          <w:szCs w:val="24"/>
        </w:rPr>
        <w:t xml:space="preserve"> Бу- укучыда  кызыксыну, белемгә  омтылыш, җирдә  эшлисе  килү  теләге  тудырырга  тиеш.</w:t>
      </w:r>
    </w:p>
    <w:p w:rsidR="0090741D" w:rsidRPr="00B27C6A" w:rsidRDefault="000803F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          </w:t>
      </w:r>
      <w:r w:rsidR="0090741D" w:rsidRPr="00B27C6A">
        <w:rPr>
          <w:rFonts w:ascii="Times New Roman" w:hAnsi="Times New Roman"/>
          <w:sz w:val="24"/>
          <w:szCs w:val="24"/>
        </w:rPr>
        <w:t>Программада  төбәктә  үскән  кыр  культураларының  агротехника  чараларына, үсемлекләрнең  биологик  үзенчәлекләренә игътибар  бирелде.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Авыл  баласының  игенче  һөнәре  турында  әзме-күпме  белгәнен  истә  тотып, укучыларга  игенче  һөнәре  буенча  тулырак  мәгълүмат  бирүне  кирәк  дип  санадык. Программада  һөнәр сайлауга җитди караш  формалаштырыла,</w:t>
      </w:r>
      <w:r w:rsidR="000803FD" w:rsidRPr="00B27C6A">
        <w:rPr>
          <w:rFonts w:ascii="Times New Roman" w:hAnsi="Times New Roman"/>
          <w:sz w:val="24"/>
          <w:szCs w:val="24"/>
        </w:rPr>
        <w:t xml:space="preserve"> </w:t>
      </w:r>
      <w:r w:rsidRPr="00B27C6A">
        <w:rPr>
          <w:rFonts w:ascii="Times New Roman" w:hAnsi="Times New Roman"/>
          <w:sz w:val="24"/>
          <w:szCs w:val="24"/>
        </w:rPr>
        <w:t>әлеге мәсьәләдә килеп чыгарга мөмкин булган, проблемаларны хәл итү юллары  күрсәтелә. Профессия  сайлау – һәр кеше өчен бик җаваплы һәм әһәмиятле. Шуңа да һөнәр  сайлаганда  электив  курслар  аша ярдәм итә алабыз.</w:t>
      </w:r>
    </w:p>
    <w:p w:rsidR="00B27C6A" w:rsidRPr="007D5A21" w:rsidRDefault="00B27C6A" w:rsidP="00B27C6A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            </w:t>
      </w:r>
      <w:r w:rsidR="0090741D" w:rsidRPr="00B27C6A">
        <w:rPr>
          <w:rFonts w:ascii="Times New Roman" w:hAnsi="Times New Roman"/>
          <w:sz w:val="24"/>
          <w:szCs w:val="24"/>
        </w:rPr>
        <w:t>Биологик  һәм  экологик  белем  бирү - балаларны  тормышка  әзерләүдә  авыл  мәктәбе  алдында  торган  мөһим  бурычларның  берсе. Авыл  баласының  бөтен  яшәеше, укуы, рухи  үсеше  биологик  объектлар, табигать  күренешләре  белән  үрелеп  бара. Алар  теплица, ферма, ындыр  табагы, басу-кырлар,  авыл  хуҗалыгы  предприятиеләренең  эшчәнлеге  белән  таныш. Шуңа  күрә,  биология  фәне  тирәнтен  укытылып , балаларның  фикерләре  авыл  хуҗалыгында  эшләүчеләрнең  хезмәтенә  мөмкин  кадәр  күбрәк  якынайтыла.</w:t>
      </w:r>
      <w:r w:rsidR="000803FD" w:rsidRPr="00B27C6A">
        <w:rPr>
          <w:rFonts w:ascii="Times New Roman" w:hAnsi="Times New Roman"/>
          <w:sz w:val="24"/>
          <w:szCs w:val="24"/>
        </w:rPr>
        <w:t xml:space="preserve">        </w:t>
      </w:r>
    </w:p>
    <w:p w:rsidR="0090741D" w:rsidRPr="00B27C6A" w:rsidRDefault="000803FD" w:rsidP="00B27C6A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 </w:t>
      </w:r>
      <w:r w:rsidR="00B27C6A" w:rsidRPr="00B27C6A">
        <w:rPr>
          <w:rFonts w:ascii="Times New Roman" w:hAnsi="Times New Roman"/>
          <w:sz w:val="24"/>
          <w:szCs w:val="24"/>
        </w:rPr>
        <w:t xml:space="preserve">            </w:t>
      </w:r>
      <w:r w:rsidRPr="00B27C6A">
        <w:rPr>
          <w:rFonts w:ascii="Times New Roman" w:hAnsi="Times New Roman"/>
          <w:sz w:val="24"/>
          <w:szCs w:val="24"/>
        </w:rPr>
        <w:t xml:space="preserve">Сайлап алу </w:t>
      </w:r>
      <w:r w:rsidR="0090741D" w:rsidRPr="00B27C6A">
        <w:rPr>
          <w:rFonts w:ascii="Times New Roman" w:hAnsi="Times New Roman"/>
          <w:sz w:val="24"/>
          <w:szCs w:val="24"/>
        </w:rPr>
        <w:t xml:space="preserve"> курслар</w:t>
      </w:r>
      <w:r w:rsidRPr="00B27C6A">
        <w:rPr>
          <w:rFonts w:ascii="Times New Roman" w:hAnsi="Times New Roman"/>
          <w:sz w:val="24"/>
          <w:szCs w:val="24"/>
        </w:rPr>
        <w:t>ы</w:t>
      </w:r>
      <w:r w:rsidR="0090741D" w:rsidRPr="00B27C6A">
        <w:rPr>
          <w:rFonts w:ascii="Times New Roman" w:hAnsi="Times New Roman"/>
          <w:sz w:val="24"/>
          <w:szCs w:val="24"/>
        </w:rPr>
        <w:t xml:space="preserve">  кызыклы биремнәргә, бай эчтәлекле  дәрес материалы сайлап алуга, балаларның белемнәрен тирәнәйтүгә ярдәм итә. Җирле материаллардан файдалану аны тагын да җанландырып җибәрә.   Курста  төрле  яңа  алымнар  кулланып, уку - укытуның  нәтиҗәлелеге  күтәрелә. Курсны  мөмкин  кадәр, кызыклырак, җанлырак,  укучының  күңеленә  үтеп  керерлек  итеп   үткәрергә  предметара  бәйләнешләр  дә  булыша. Укучыларның  мөстәкыйль  белем  алуга  омтылышы  арта, укучы  эшчәнлеген  </w:t>
      </w:r>
      <w:r w:rsidR="0090741D" w:rsidRPr="00B27C6A">
        <w:rPr>
          <w:rFonts w:ascii="Times New Roman" w:hAnsi="Times New Roman"/>
          <w:sz w:val="24"/>
          <w:szCs w:val="24"/>
        </w:rPr>
        <w:lastRenderedPageBreak/>
        <w:t>төрләндерү, укытуның  төрле  чараларын  эшкә  җигү, төрле  мәгълүмат  чыганаклары  белән  эш  итәргә  өйрәнү  мөмкинлеге  туа.</w:t>
      </w:r>
    </w:p>
    <w:p w:rsidR="0090741D" w:rsidRPr="00B27C6A" w:rsidRDefault="00B27C6A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  <w:lang w:val="tt-RU"/>
        </w:rPr>
        <w:t xml:space="preserve">           </w:t>
      </w:r>
      <w:r w:rsidR="0090741D" w:rsidRPr="00B27C6A">
        <w:rPr>
          <w:rFonts w:ascii="Times New Roman" w:hAnsi="Times New Roman"/>
          <w:szCs w:val="24"/>
          <w:lang w:val="tt-RU"/>
        </w:rPr>
        <w:t>Курсның практик юнәлеше интегратив эчтәлекле биология, химия, экология, география, математика, физика, технология, медицина кебек фәннәр арасында, узара бәйләнешле мәсьәләләрне  берләштерү нәтиҗәсендә  алып барыла.</w:t>
      </w:r>
    </w:p>
    <w:p w:rsidR="0090741D" w:rsidRPr="00B27C6A" w:rsidRDefault="00B27C6A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  <w:lang w:val="tt-RU"/>
        </w:rPr>
        <w:t xml:space="preserve">           </w:t>
      </w:r>
      <w:r w:rsidR="0090741D" w:rsidRPr="00B27C6A">
        <w:rPr>
          <w:rFonts w:ascii="Times New Roman" w:hAnsi="Times New Roman"/>
          <w:szCs w:val="24"/>
          <w:lang w:val="tt-RU"/>
        </w:rPr>
        <w:t>Дәресләр яңа мәгълумат бирү, рольле уеннар, тренинглар, семинар, экскурсияләр, иҗади – эзләнүле эшләр рәвешендә уза.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b/>
          <w:bCs/>
          <w:i/>
          <w:iCs/>
          <w:szCs w:val="24"/>
          <w:lang w:val="tt-RU"/>
        </w:rPr>
      </w:pPr>
      <w:r w:rsidRPr="00B27C6A">
        <w:rPr>
          <w:rFonts w:ascii="Times New Roman" w:hAnsi="Times New Roman"/>
          <w:b/>
          <w:bCs/>
          <w:i/>
          <w:iCs/>
          <w:szCs w:val="24"/>
          <w:lang w:val="tt-RU"/>
        </w:rPr>
        <w:t>Максат:</w:t>
      </w:r>
    </w:p>
    <w:p w:rsidR="0090741D" w:rsidRPr="00B27C6A" w:rsidRDefault="0090741D" w:rsidP="00D029D0">
      <w:pPr>
        <w:pStyle w:val="21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Укучыларның  мөстәкыйль фикер йөртүләрен үстерү; төрле  фәннәрдән  табигать  турындагы  белемнәрне  киңәйтү  һәм  ныгыту; җирле материаллар аша укучыларда туган  якка, туган җиргә  мәхәббәт һәм соклану хисләре тәрбияләү;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27C6A">
        <w:rPr>
          <w:rFonts w:ascii="Times New Roman" w:hAnsi="Times New Roman"/>
          <w:b/>
          <w:bCs/>
          <w:sz w:val="24"/>
          <w:szCs w:val="24"/>
        </w:rPr>
        <w:t>Бурычлар: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1.Укучыларның уйлау, күзаллау сәләтләрен, иҗади эзләнүләрен үстерү.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2.Укучыларда профильле фәнгә карата кызыксыну уяту, аларда киләчәктә сайлаячак һөнәре өчен кирәкле башлангыч күнекмәләр бирү.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3.Укучыларны игенче һәм авыл җирлегенә кирәкле һөнәр ияләре белән таныштыру.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4.Уеннар, табышмаклар, татар халык авыз иҗаты аша балаларны  культуралы  үсемлекләрнең килеп  чыгышы  һәм  әһәмияте, агротехника чаралары  белән таныштыру;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5. Табигатькә, кешеләр  хезмәтенә  хөрмәт  һәм  мәхәббәт тәрбияләү.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7C6A">
        <w:rPr>
          <w:rFonts w:ascii="Times New Roman" w:hAnsi="Times New Roman"/>
          <w:b/>
          <w:bCs/>
          <w:i/>
          <w:iCs/>
          <w:sz w:val="24"/>
          <w:szCs w:val="24"/>
        </w:rPr>
        <w:t>Көтелгән   нәтиҗә: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1. Туган  ягыбызда – төбәктә  үсә  торган  культуралы  үсемлекләр  һәм  яшелчәләрне  таный  белү.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2. Культуралы  үсемлекләр  турында  белемнәрне  тирәнәйтү.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3. Кыр культураларының биологик үзенчәлекләрен, районлаштырылган сортларын истә калдыру.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4.Үсемлекләрне  үстерүгә  һәм  үрчетүгә  бәйле  практик  күнекмәләрне  булдыру;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5.Җирле  материал – объектлар  алга  укучыларда  күзәтүчәнлек  сыйфаты  тәрбияләү.</w:t>
      </w:r>
    </w:p>
    <w:p w:rsidR="0090741D" w:rsidRDefault="00B27C6A" w:rsidP="00D029D0">
      <w:pPr>
        <w:pStyle w:val="4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D5A21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</w:t>
      </w:r>
      <w:r w:rsidR="0090741D" w:rsidRPr="00B27C6A">
        <w:rPr>
          <w:rFonts w:ascii="Times New Roman" w:hAnsi="Times New Roman"/>
          <w:sz w:val="24"/>
          <w:szCs w:val="24"/>
        </w:rPr>
        <w:t>Тематик  план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7C6A" w:rsidRDefault="00B27C6A" w:rsidP="00B27C6A"/>
    <w:p w:rsidR="00B27C6A" w:rsidRDefault="00B27C6A" w:rsidP="00B27C6A">
      <w:pPr>
        <w:tabs>
          <w:tab w:val="left" w:pos="375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3509"/>
      </w:tblGrid>
      <w:tr w:rsidR="00B27C6A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4820" w:type="dxa"/>
          </w:tcPr>
          <w:p w:rsidR="00B27C6A" w:rsidRDefault="00B27C6A" w:rsidP="00B27C6A">
            <w:pPr>
              <w:tabs>
                <w:tab w:val="left" w:pos="3750"/>
              </w:tabs>
            </w:pPr>
            <w:r w:rsidRPr="00B27C6A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275" w:type="dxa"/>
          </w:tcPr>
          <w:p w:rsidR="00B27C6A" w:rsidRPr="00B27C6A" w:rsidRDefault="00B27C6A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Сәгат</w:t>
            </w:r>
            <w:r w:rsidRPr="00B27C6A">
              <w:rPr>
                <w:rFonts w:ascii="Times New Roman" w:hAnsi="Times New Roman"/>
                <w:szCs w:val="24"/>
              </w:rPr>
              <w:t>ь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ләр</w:t>
            </w:r>
          </w:p>
          <w:p w:rsidR="00B27C6A" w:rsidRDefault="00B27C6A" w:rsidP="00B27C6A">
            <w:pPr>
              <w:tabs>
                <w:tab w:val="left" w:pos="3750"/>
              </w:tabs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саны</w:t>
            </w:r>
          </w:p>
        </w:tc>
        <w:tc>
          <w:tcPr>
            <w:tcW w:w="3509" w:type="dxa"/>
          </w:tcPr>
          <w:p w:rsidR="00B27C6A" w:rsidRDefault="00B27C6A" w:rsidP="00B27C6A">
            <w:pPr>
              <w:tabs>
                <w:tab w:val="left" w:pos="3750"/>
              </w:tabs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Дәрес формасы</w:t>
            </w:r>
          </w:p>
        </w:tc>
      </w:tr>
      <w:tr w:rsidR="00B27C6A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4820" w:type="dxa"/>
          </w:tcPr>
          <w:p w:rsidR="00B27C6A" w:rsidRPr="00B27C6A" w:rsidRDefault="00B27C6A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Кереш дәрес. Һөнәр сайлау Туган төбәк синең куеныңда иркәләнеп үсә яшь буын.</w:t>
            </w:r>
          </w:p>
        </w:tc>
        <w:tc>
          <w:tcPr>
            <w:tcW w:w="1275" w:type="dxa"/>
          </w:tcPr>
          <w:p w:rsidR="00B27C6A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27C6A" w:rsidRDefault="00B27C6A" w:rsidP="00325581">
            <w:pPr>
              <w:spacing w:line="360" w:lineRule="auto"/>
              <w:jc w:val="both"/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укучылар  фикере, анкета  сораулары</w:t>
            </w:r>
          </w:p>
        </w:tc>
      </w:tr>
      <w:tr w:rsidR="00B27C6A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4820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Бөртекле культуралар игү авыл хуҗалыгының әһәмиятле тармагы</w:t>
            </w:r>
          </w:p>
        </w:tc>
        <w:tc>
          <w:tcPr>
            <w:tcW w:w="1275" w:type="dxa"/>
          </w:tcPr>
          <w:p w:rsidR="00B27C6A" w:rsidRPr="00B27C6A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27C6A" w:rsidRDefault="00B27C6A" w:rsidP="00B27C6A">
            <w:pPr>
              <w:tabs>
                <w:tab w:val="left" w:pos="3750"/>
              </w:tabs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Әңгәмә,укучылар  фикере, күрсәтмәлекләр</w:t>
            </w:r>
          </w:p>
        </w:tc>
      </w:tr>
      <w:tr w:rsidR="00B27C6A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4820" w:type="dxa"/>
          </w:tcPr>
          <w:p w:rsidR="00B27C6A" w:rsidRDefault="00B27C6A" w:rsidP="00B27C6A">
            <w:pPr>
              <w:spacing w:line="360" w:lineRule="auto"/>
              <w:jc w:val="both"/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 xml:space="preserve">Бодай  </w:t>
            </w:r>
            <w:r w:rsidR="00325581">
              <w:rPr>
                <w:rFonts w:ascii="Times New Roman" w:hAnsi="Times New Roman"/>
                <w:szCs w:val="24"/>
                <w:lang w:val="tt-RU"/>
              </w:rPr>
              <w:t>-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безнең  төп  ризыгыбыз</w:t>
            </w:r>
          </w:p>
        </w:tc>
        <w:tc>
          <w:tcPr>
            <w:tcW w:w="1275" w:type="dxa"/>
          </w:tcPr>
          <w:p w:rsidR="00B27C6A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27C6A" w:rsidRPr="00325581" w:rsidRDefault="00B27C6A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 xml:space="preserve">Укучылар белән телдән 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lastRenderedPageBreak/>
              <w:t>журнал</w:t>
            </w:r>
            <w:r w:rsidR="00325581">
              <w:rPr>
                <w:rFonts w:ascii="Times New Roman" w:hAnsi="Times New Roman"/>
                <w:szCs w:val="24"/>
                <w:lang w:val="tt-RU"/>
              </w:rPr>
              <w:t xml:space="preserve">, </w:t>
            </w:r>
            <w:r w:rsidR="00325581" w:rsidRPr="00B27C6A">
              <w:rPr>
                <w:rFonts w:ascii="Times New Roman" w:hAnsi="Times New Roman"/>
                <w:szCs w:val="24"/>
                <w:lang w:val="tt-RU"/>
              </w:rPr>
              <w:t>тәҗрибә.</w:t>
            </w:r>
          </w:p>
        </w:tc>
      </w:tr>
      <w:tr w:rsidR="00B27C6A" w:rsidRPr="007D5A21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lastRenderedPageBreak/>
              <w:t>4</w:t>
            </w:r>
          </w:p>
        </w:tc>
        <w:tc>
          <w:tcPr>
            <w:tcW w:w="4820" w:type="dxa"/>
          </w:tcPr>
          <w:p w:rsidR="00B27C6A" w:rsidRPr="00B27C6A" w:rsidRDefault="00B27C6A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Арыш-чүп үләннән туган</w:t>
            </w:r>
          </w:p>
          <w:p w:rsidR="00B27C6A" w:rsidRPr="00B27C6A" w:rsidRDefault="00B27C6A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ашлык.</w:t>
            </w:r>
          </w:p>
        </w:tc>
        <w:tc>
          <w:tcPr>
            <w:tcW w:w="1275" w:type="dxa"/>
          </w:tcPr>
          <w:p w:rsidR="00B27C6A" w:rsidRPr="00B27C6A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27C6A" w:rsidRPr="00B27C6A" w:rsidRDefault="00F8742E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практик дәрес, тәҗрибәләр, укучылар  фикере</w:t>
            </w:r>
          </w:p>
        </w:tc>
      </w:tr>
      <w:tr w:rsidR="00B27C6A" w:rsidRPr="007D5A21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4820" w:type="dxa"/>
          </w:tcPr>
          <w:p w:rsidR="00B27C6A" w:rsidRPr="00B27C6A" w:rsidRDefault="00B27C6A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Орлыкларны анализлау. Тишелешен тикшерү. Җирле үсемлек сортларының фенотиплары.</w:t>
            </w:r>
          </w:p>
        </w:tc>
        <w:tc>
          <w:tcPr>
            <w:tcW w:w="1275" w:type="dxa"/>
          </w:tcPr>
          <w:p w:rsidR="00B27C6A" w:rsidRPr="00B27C6A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F8742E" w:rsidRPr="00B27C6A" w:rsidRDefault="00B32281" w:rsidP="00F8742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 xml:space="preserve">Әңгәмә, иҗади  </w:t>
            </w:r>
            <w:r w:rsidR="00F8742E" w:rsidRPr="00B27C6A">
              <w:rPr>
                <w:rFonts w:ascii="Times New Roman" w:hAnsi="Times New Roman"/>
                <w:szCs w:val="24"/>
                <w:lang w:val="tt-RU"/>
              </w:rPr>
              <w:t>эзләнүле  дәрес, тәҗрибә.</w:t>
            </w:r>
          </w:p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</w:p>
        </w:tc>
      </w:tr>
      <w:tr w:rsidR="00B27C6A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4820" w:type="dxa"/>
          </w:tcPr>
          <w:p w:rsidR="00B27C6A" w:rsidRDefault="00B27C6A" w:rsidP="00B27C6A">
            <w:pPr>
              <w:tabs>
                <w:tab w:val="left" w:pos="3750"/>
              </w:tabs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Икмәк - игенченең  хезмәт җимеше.</w:t>
            </w:r>
          </w:p>
        </w:tc>
        <w:tc>
          <w:tcPr>
            <w:tcW w:w="1275" w:type="dxa"/>
          </w:tcPr>
          <w:p w:rsidR="00B27C6A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27C6A" w:rsidRDefault="00325581" w:rsidP="00325581">
            <w:pPr>
              <w:spacing w:line="360" w:lineRule="auto"/>
              <w:jc w:val="both"/>
            </w:pPr>
            <w:r>
              <w:rPr>
                <w:rFonts w:ascii="Times New Roman" w:hAnsi="Times New Roman"/>
                <w:szCs w:val="24"/>
                <w:lang w:val="tt-RU"/>
              </w:rPr>
              <w:t>Әңгәмә, телдән журнал, күрсәтмә</w:t>
            </w:r>
            <w:r w:rsidR="00F8742E" w:rsidRPr="00B27C6A">
              <w:rPr>
                <w:rFonts w:ascii="Times New Roman" w:hAnsi="Times New Roman"/>
                <w:szCs w:val="24"/>
                <w:lang w:val="tt-RU"/>
              </w:rPr>
              <w:t>лекләр</w:t>
            </w:r>
          </w:p>
        </w:tc>
      </w:tr>
      <w:tr w:rsidR="00B27C6A" w:rsidTr="00B32281">
        <w:tc>
          <w:tcPr>
            <w:tcW w:w="817" w:type="dxa"/>
          </w:tcPr>
          <w:p w:rsidR="00B27C6A" w:rsidRPr="00B27C6A" w:rsidRDefault="00B27C6A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4820" w:type="dxa"/>
          </w:tcPr>
          <w:p w:rsidR="00B27C6A" w:rsidRPr="00B27C6A" w:rsidRDefault="00B27C6A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Тары-тәмле дә, туклыклы да.</w:t>
            </w:r>
          </w:p>
        </w:tc>
        <w:tc>
          <w:tcPr>
            <w:tcW w:w="1275" w:type="dxa"/>
          </w:tcPr>
          <w:p w:rsidR="00B27C6A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27C6A" w:rsidRDefault="00F6199F" w:rsidP="00325581">
            <w:pPr>
              <w:spacing w:line="360" w:lineRule="auto"/>
              <w:jc w:val="both"/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Укучылар белән телдән журнал</w:t>
            </w:r>
          </w:p>
        </w:tc>
      </w:tr>
      <w:tr w:rsid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4820" w:type="dxa"/>
          </w:tcPr>
          <w:p w:rsidR="00F8742E" w:rsidRDefault="00F8742E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Солы – металл чоры  ашлыгы</w:t>
            </w:r>
            <w:r>
              <w:rPr>
                <w:rFonts w:ascii="Times New Roman" w:hAnsi="Times New Roman"/>
                <w:szCs w:val="24"/>
                <w:lang w:val="tt-RU"/>
              </w:rPr>
              <w:t>.</w:t>
            </w:r>
          </w:p>
          <w:p w:rsidR="00F8742E" w:rsidRPr="00B27C6A" w:rsidRDefault="00F8742E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F8742E" w:rsidRDefault="00F6199F" w:rsidP="00325581">
            <w:pPr>
              <w:spacing w:line="360" w:lineRule="auto"/>
              <w:jc w:val="both"/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аукцион, укучылар фикере.</w:t>
            </w:r>
          </w:p>
        </w:tc>
      </w:tr>
      <w:tr w:rsid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4820" w:type="dxa"/>
          </w:tcPr>
          <w:p w:rsidR="00F8742E" w:rsidRPr="00B27C6A" w:rsidRDefault="00F8742E" w:rsidP="003255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Арпа- салкынга чыдам ашлык</w:t>
            </w: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F8742E" w:rsidRDefault="00B32281" w:rsidP="00325581">
            <w:pPr>
              <w:spacing w:line="360" w:lineRule="auto"/>
              <w:jc w:val="both"/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аукцион, укучылар фикере.</w:t>
            </w:r>
          </w:p>
        </w:tc>
      </w:tr>
      <w:tr w:rsid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4820" w:type="dxa"/>
          </w:tcPr>
          <w:p w:rsidR="00F8742E" w:rsidRPr="00B27C6A" w:rsidRDefault="00F8742E" w:rsidP="00F8742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Карабодай  һәрвакыт мактаулы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.</w:t>
            </w:r>
          </w:p>
          <w:p w:rsidR="00F8742E" w:rsidRPr="00B27C6A" w:rsidRDefault="00F8742E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32281" w:rsidRPr="00B27C6A" w:rsidRDefault="00B32281" w:rsidP="00B322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Укучылар белән телдән журнал</w:t>
            </w:r>
          </w:p>
          <w:p w:rsidR="00F8742E" w:rsidRDefault="00F8742E" w:rsidP="00B27C6A">
            <w:pPr>
              <w:tabs>
                <w:tab w:val="left" w:pos="3750"/>
              </w:tabs>
            </w:pPr>
          </w:p>
        </w:tc>
      </w:tr>
      <w:tr w:rsidR="00F8742E" w:rsidRP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4820" w:type="dxa"/>
          </w:tcPr>
          <w:p w:rsidR="00F8742E" w:rsidRPr="00B27C6A" w:rsidRDefault="00F8742E" w:rsidP="003255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Кыр культуралары авыруларына һәм  чүп  үләннәренә  каршы көрәш чаралары.</w:t>
            </w:r>
          </w:p>
        </w:tc>
        <w:tc>
          <w:tcPr>
            <w:tcW w:w="1275" w:type="dxa"/>
          </w:tcPr>
          <w:p w:rsidR="00F8742E" w:rsidRPr="00F8742E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32281" w:rsidRPr="00B27C6A" w:rsidRDefault="00B32281" w:rsidP="00B322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практик  дәрес.</w:t>
            </w:r>
          </w:p>
          <w:p w:rsidR="00F8742E" w:rsidRP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</w:p>
        </w:tc>
      </w:tr>
      <w:tr w:rsid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4820" w:type="dxa"/>
          </w:tcPr>
          <w:p w:rsidR="00F8742E" w:rsidRPr="00B27C6A" w:rsidRDefault="00F8742E" w:rsidP="003255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Ашлаган җир –аш бирә. Басу кырларга минерал</w:t>
            </w:r>
            <w:r w:rsidRPr="00B27C6A">
              <w:rPr>
                <w:rFonts w:ascii="Times New Roman" w:hAnsi="Times New Roman"/>
                <w:szCs w:val="24"/>
              </w:rPr>
              <w:t>ь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 xml:space="preserve"> ашламалар кертү.</w:t>
            </w: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32281" w:rsidRPr="00B32281" w:rsidRDefault="00B32281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Иҗади  эзләнүләр, тәҗрибә, әңгәмә.</w:t>
            </w:r>
          </w:p>
        </w:tc>
      </w:tr>
      <w:tr w:rsidR="00F8742E" w:rsidRPr="00B32281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4820" w:type="dxa"/>
          </w:tcPr>
          <w:p w:rsidR="00F8742E" w:rsidRPr="00B27C6A" w:rsidRDefault="00B32281" w:rsidP="003255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Борчак- азык чемпионы, тере ашлама.</w:t>
            </w: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F8742E" w:rsidRPr="00B32281" w:rsidRDefault="00B32281" w:rsidP="00325581">
            <w:pPr>
              <w:spacing w:line="360" w:lineRule="auto"/>
              <w:jc w:val="both"/>
              <w:rPr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тренинг, тәҗрибә.</w:t>
            </w:r>
          </w:p>
        </w:tc>
      </w:tr>
      <w:tr w:rsidR="00F8742E" w:rsidRP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4820" w:type="dxa"/>
          </w:tcPr>
          <w:p w:rsidR="00F8742E" w:rsidRPr="00B27C6A" w:rsidRDefault="00F8742E" w:rsidP="003255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Көнбагыш ,</w:t>
            </w:r>
            <w:r w:rsidR="00B32281">
              <w:rPr>
                <w:rFonts w:ascii="Times New Roman" w:hAnsi="Times New Roman"/>
                <w:szCs w:val="24"/>
                <w:lang w:val="tt-RU"/>
              </w:rPr>
              <w:t xml:space="preserve"> 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кукуруз – игеннәр  патшасы. Авыл хуҗалыгында төп терлек культуралары.</w:t>
            </w:r>
          </w:p>
        </w:tc>
        <w:tc>
          <w:tcPr>
            <w:tcW w:w="1275" w:type="dxa"/>
          </w:tcPr>
          <w:p w:rsidR="00F8742E" w:rsidRPr="00F8742E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32281" w:rsidRPr="00B27C6A" w:rsidRDefault="00B32281" w:rsidP="00B322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 xml:space="preserve">Әңгәмә, </w:t>
            </w:r>
            <w:r w:rsidR="00325581">
              <w:rPr>
                <w:rFonts w:ascii="Times New Roman" w:hAnsi="Times New Roman"/>
                <w:szCs w:val="24"/>
                <w:lang w:val="tt-RU"/>
              </w:rPr>
              <w:t>и</w:t>
            </w:r>
            <w:r w:rsidR="00325581" w:rsidRPr="00B27C6A">
              <w:rPr>
                <w:rFonts w:ascii="Times New Roman" w:hAnsi="Times New Roman"/>
                <w:szCs w:val="24"/>
                <w:lang w:val="tt-RU"/>
              </w:rPr>
              <w:t>җади  эзләнүләр</w:t>
            </w:r>
          </w:p>
          <w:p w:rsidR="00F8742E" w:rsidRPr="00F8742E" w:rsidRDefault="00F8742E" w:rsidP="00B32281">
            <w:pPr>
              <w:spacing w:line="360" w:lineRule="auto"/>
              <w:jc w:val="both"/>
              <w:rPr>
                <w:lang w:val="tt-RU"/>
              </w:rPr>
            </w:pPr>
          </w:p>
        </w:tc>
      </w:tr>
      <w:tr w:rsid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4820" w:type="dxa"/>
          </w:tcPr>
          <w:p w:rsidR="00F8742E" w:rsidRPr="00B27C6A" w:rsidRDefault="00F8742E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Производство бригадаларында кукуруз  белән  тәҗрибә.</w:t>
            </w: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B32281" w:rsidRPr="00B27C6A" w:rsidRDefault="00B32281" w:rsidP="00B322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Әңгәмә, практик  дәрес.</w:t>
            </w:r>
          </w:p>
          <w:p w:rsidR="00F8742E" w:rsidRDefault="00F8742E" w:rsidP="00B27C6A">
            <w:pPr>
              <w:tabs>
                <w:tab w:val="left" w:pos="3750"/>
              </w:tabs>
            </w:pPr>
          </w:p>
        </w:tc>
      </w:tr>
      <w:tr w:rsidR="00F8742E" w:rsidRPr="007D5A21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4820" w:type="dxa"/>
          </w:tcPr>
          <w:p w:rsidR="00F8742E" w:rsidRPr="00B27C6A" w:rsidRDefault="00F8742E" w:rsidP="00F8742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Кыр  кул</w:t>
            </w:r>
            <w:proofErr w:type="spellStart"/>
            <w:r w:rsidRPr="00B27C6A">
              <w:rPr>
                <w:rFonts w:ascii="Times New Roman" w:hAnsi="Times New Roman"/>
                <w:szCs w:val="24"/>
              </w:rPr>
              <w:t>ьтуралары</w:t>
            </w:r>
            <w:proofErr w:type="spellEnd"/>
            <w:r w:rsidRPr="00B27C6A">
              <w:rPr>
                <w:rFonts w:ascii="Times New Roman" w:hAnsi="Times New Roman"/>
                <w:szCs w:val="24"/>
              </w:rPr>
              <w:t xml:space="preserve">  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иленә  сәяхәт.</w:t>
            </w:r>
          </w:p>
          <w:p w:rsidR="00F8742E" w:rsidRPr="00B27C6A" w:rsidRDefault="00F8742E" w:rsidP="00B27C6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509" w:type="dxa"/>
          </w:tcPr>
          <w:p w:rsidR="00F8742E" w:rsidRPr="00B32281" w:rsidRDefault="00B32281" w:rsidP="00325581">
            <w:pPr>
              <w:spacing w:line="360" w:lineRule="auto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lang w:val="tt-RU"/>
              </w:rPr>
              <w:t>Уен д</w:t>
            </w:r>
            <w:r>
              <w:rPr>
                <w:rFonts w:ascii="Times New Roman" w:hAnsi="Times New Roman"/>
                <w:lang w:val="tt-RU"/>
              </w:rPr>
              <w:t>әрес.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 xml:space="preserve"> Укучыларның  иҗади  эшчәнлеген  тикшерү</w:t>
            </w:r>
          </w:p>
        </w:tc>
      </w:tr>
      <w:tr w:rsidR="00F8742E" w:rsidTr="00B32281">
        <w:tc>
          <w:tcPr>
            <w:tcW w:w="817" w:type="dxa"/>
          </w:tcPr>
          <w:p w:rsidR="00F8742E" w:rsidRDefault="00F8742E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4820" w:type="dxa"/>
          </w:tcPr>
          <w:p w:rsidR="00B32281" w:rsidRPr="00B27C6A" w:rsidRDefault="00B32281" w:rsidP="00B322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Йомгаклау дәресе. Реферат  яки фәнни-гамәли  конферен</w:t>
            </w:r>
            <w:proofErr w:type="spellStart"/>
            <w:r w:rsidRPr="00B27C6A">
              <w:rPr>
                <w:rFonts w:ascii="Times New Roman" w:hAnsi="Times New Roman"/>
                <w:szCs w:val="24"/>
              </w:rPr>
              <w:t>ция</w:t>
            </w:r>
            <w:proofErr w:type="spellEnd"/>
            <w:r w:rsidRPr="00B27C6A">
              <w:rPr>
                <w:rFonts w:ascii="Times New Roman" w:hAnsi="Times New Roman"/>
                <w:szCs w:val="24"/>
                <w:lang w:val="tt-RU"/>
              </w:rPr>
              <w:t xml:space="preserve">  темалары:</w:t>
            </w:r>
          </w:p>
          <w:p w:rsidR="00B32281" w:rsidRPr="00B27C6A" w:rsidRDefault="00B32281" w:rsidP="00B322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Кыр культуралары илнең дә, җирнең дә терәге.</w:t>
            </w:r>
          </w:p>
          <w:p w:rsidR="00B32281" w:rsidRPr="00B27C6A" w:rsidRDefault="00B32281" w:rsidP="00B322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Авыл хуҗалыгының киләчәге аграномнар кулында.</w:t>
            </w:r>
          </w:p>
          <w:p w:rsidR="00B32281" w:rsidRPr="00B27C6A" w:rsidRDefault="00B32281" w:rsidP="00B322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Кыр кул</w:t>
            </w:r>
            <w:r w:rsidRPr="00B27C6A">
              <w:rPr>
                <w:rFonts w:ascii="Times New Roman" w:hAnsi="Times New Roman"/>
                <w:szCs w:val="24"/>
              </w:rPr>
              <w:t>ь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туралары –басу күрке.</w:t>
            </w:r>
          </w:p>
          <w:p w:rsidR="00B32281" w:rsidRPr="00B27C6A" w:rsidRDefault="00B32281" w:rsidP="00B322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Туган төбәктә - үсемлекчелек.</w:t>
            </w:r>
          </w:p>
          <w:p w:rsidR="00B32281" w:rsidRPr="00B27C6A" w:rsidRDefault="00B32281" w:rsidP="00B322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lastRenderedPageBreak/>
              <w:t>Бөртекле  кул</w:t>
            </w:r>
            <w:r w:rsidRPr="00B27C6A">
              <w:rPr>
                <w:rFonts w:ascii="Times New Roman" w:hAnsi="Times New Roman"/>
                <w:szCs w:val="24"/>
              </w:rPr>
              <w:t>ь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туралар –       витаминнар чыганагы.</w:t>
            </w:r>
          </w:p>
          <w:p w:rsidR="00B32281" w:rsidRPr="00B27C6A" w:rsidRDefault="00B32281" w:rsidP="00B3228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Кыр кул</w:t>
            </w:r>
            <w:r w:rsidRPr="00B27C6A">
              <w:rPr>
                <w:rFonts w:ascii="Times New Roman" w:hAnsi="Times New Roman"/>
                <w:szCs w:val="24"/>
              </w:rPr>
              <w:t>ь</w:t>
            </w:r>
            <w:r w:rsidRPr="00B27C6A">
              <w:rPr>
                <w:rFonts w:ascii="Times New Roman" w:hAnsi="Times New Roman"/>
                <w:szCs w:val="24"/>
                <w:lang w:val="tt-RU"/>
              </w:rPr>
              <w:t>тураларының килеп чыгу тарихы.</w:t>
            </w:r>
          </w:p>
          <w:p w:rsidR="00B32281" w:rsidRPr="00B27C6A" w:rsidRDefault="00B32281" w:rsidP="00B32281">
            <w:pPr>
              <w:spacing w:line="360" w:lineRule="auto"/>
              <w:ind w:left="360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7.Татарстанда  чыгарылган</w:t>
            </w:r>
          </w:p>
          <w:p w:rsidR="00B32281" w:rsidRPr="00B27C6A" w:rsidRDefault="00B32281" w:rsidP="00B32281">
            <w:pPr>
              <w:spacing w:line="360" w:lineRule="auto"/>
              <w:ind w:left="360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бөртеклеләрнең  яңа</w:t>
            </w:r>
          </w:p>
          <w:p w:rsidR="00B32281" w:rsidRPr="00B27C6A" w:rsidRDefault="00B32281" w:rsidP="00B32281">
            <w:pPr>
              <w:spacing w:line="360" w:lineRule="auto"/>
              <w:ind w:left="360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сортлары</w:t>
            </w:r>
          </w:p>
          <w:p w:rsidR="00B32281" w:rsidRPr="00B27C6A" w:rsidRDefault="00B32281" w:rsidP="00B32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Икмәктә - хикмәт.</w:t>
            </w:r>
          </w:p>
          <w:p w:rsidR="00B32281" w:rsidRPr="00B27C6A" w:rsidRDefault="00B32281" w:rsidP="00B32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Икмәк табынның күрке.</w:t>
            </w:r>
          </w:p>
          <w:p w:rsidR="00B32281" w:rsidRPr="00B27C6A" w:rsidRDefault="00B32281" w:rsidP="00B32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Кузаклылар “Азот</w:t>
            </w:r>
          </w:p>
          <w:p w:rsidR="00F8742E" w:rsidRPr="00B27C6A" w:rsidRDefault="00B32281" w:rsidP="00B3228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tt-RU"/>
              </w:rPr>
            </w:pPr>
            <w:r w:rsidRPr="00B27C6A">
              <w:rPr>
                <w:rFonts w:ascii="Times New Roman" w:hAnsi="Times New Roman"/>
                <w:szCs w:val="24"/>
                <w:lang w:val="tt-RU"/>
              </w:rPr>
              <w:t>фабрикасы”</w:t>
            </w:r>
          </w:p>
        </w:tc>
        <w:tc>
          <w:tcPr>
            <w:tcW w:w="1275" w:type="dxa"/>
          </w:tcPr>
          <w:p w:rsidR="00F8742E" w:rsidRPr="00F6199F" w:rsidRDefault="00F6199F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3509" w:type="dxa"/>
          </w:tcPr>
          <w:p w:rsidR="00F8742E" w:rsidRPr="00B32281" w:rsidRDefault="00B32281" w:rsidP="00B27C6A">
            <w:pPr>
              <w:tabs>
                <w:tab w:val="left" w:pos="3750"/>
              </w:tabs>
              <w:rPr>
                <w:lang w:val="tt-RU"/>
              </w:rPr>
            </w:pPr>
            <w:r>
              <w:rPr>
                <w:lang w:val="tt-RU"/>
              </w:rPr>
              <w:t>Реферат, конферен</w:t>
            </w:r>
            <w:proofErr w:type="spellStart"/>
            <w:r>
              <w:t>ция</w:t>
            </w:r>
            <w:proofErr w:type="spellEnd"/>
          </w:p>
        </w:tc>
      </w:tr>
    </w:tbl>
    <w:p w:rsidR="00B27C6A" w:rsidRDefault="00B27C6A" w:rsidP="00B27C6A">
      <w:pPr>
        <w:tabs>
          <w:tab w:val="left" w:pos="3750"/>
        </w:tabs>
      </w:pPr>
    </w:p>
    <w:p w:rsidR="00E042BB" w:rsidRPr="00B27C6A" w:rsidRDefault="00E042BB" w:rsidP="00D029D0">
      <w:pPr>
        <w:spacing w:line="360" w:lineRule="auto"/>
        <w:ind w:left="708"/>
        <w:jc w:val="both"/>
        <w:rPr>
          <w:rFonts w:ascii="Times New Roman" w:hAnsi="Times New Roman"/>
          <w:b/>
          <w:bCs/>
          <w:i/>
          <w:iCs/>
          <w:szCs w:val="24"/>
          <w:lang w:val="tt-RU"/>
        </w:rPr>
      </w:pPr>
      <w:r w:rsidRPr="00B27C6A">
        <w:rPr>
          <w:rFonts w:ascii="Times New Roman" w:hAnsi="Times New Roman"/>
          <w:b/>
          <w:bCs/>
          <w:i/>
          <w:iCs/>
          <w:szCs w:val="24"/>
          <w:lang w:val="tt-RU"/>
        </w:rPr>
        <w:t xml:space="preserve">                                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b/>
          <w:bCs/>
          <w:i/>
          <w:iCs/>
          <w:szCs w:val="24"/>
          <w:lang w:val="tt-RU"/>
        </w:rPr>
      </w:pPr>
      <w:r w:rsidRPr="00B27C6A">
        <w:rPr>
          <w:rFonts w:ascii="Times New Roman" w:hAnsi="Times New Roman"/>
          <w:b/>
          <w:bCs/>
          <w:i/>
          <w:iCs/>
          <w:szCs w:val="24"/>
          <w:lang w:val="tt-RU"/>
        </w:rPr>
        <w:t>Теманың эчтәлеге.</w:t>
      </w:r>
    </w:p>
    <w:p w:rsidR="0090741D" w:rsidRPr="00B27C6A" w:rsidRDefault="0090741D" w:rsidP="00D029D0">
      <w:pPr>
        <w:pStyle w:val="7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b/>
          <w:bCs/>
          <w:sz w:val="24"/>
          <w:szCs w:val="24"/>
        </w:rPr>
        <w:t>Тема 1. Кереш дәрес.</w:t>
      </w:r>
    </w:p>
    <w:p w:rsidR="0090741D" w:rsidRPr="00B27C6A" w:rsidRDefault="0090741D" w:rsidP="00D029D0">
      <w:pPr>
        <w:pStyle w:val="7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Профиль әзерлегенең укучылар өчен әһәмияте.Һөнәр сайлау үзенчәлеге. Туган төбәк синең куеныңда иркәләнеп үсә яшь буын.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b/>
          <w:bCs/>
          <w:szCs w:val="24"/>
          <w:lang w:val="tt-RU"/>
        </w:rPr>
      </w:pPr>
      <w:r w:rsidRPr="00B27C6A">
        <w:rPr>
          <w:rFonts w:ascii="Times New Roman" w:hAnsi="Times New Roman"/>
          <w:b/>
          <w:bCs/>
          <w:szCs w:val="24"/>
          <w:lang w:val="tt-RU"/>
        </w:rPr>
        <w:t>Тема 2.Кыр культуралар игү авыл хуҗалыгының иң әһәмиятле тармагы.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Кыр кул</w:t>
      </w:r>
      <w:proofErr w:type="spellStart"/>
      <w:r w:rsidRPr="00B27C6A">
        <w:rPr>
          <w:rFonts w:ascii="Times New Roman" w:hAnsi="Times New Roman"/>
          <w:szCs w:val="24"/>
        </w:rPr>
        <w:t>ьтуралары</w:t>
      </w:r>
      <w:proofErr w:type="spellEnd"/>
      <w:r w:rsidRPr="00B27C6A">
        <w:rPr>
          <w:rFonts w:ascii="Times New Roman" w:hAnsi="Times New Roman"/>
          <w:szCs w:val="24"/>
          <w:lang w:val="tt-RU"/>
        </w:rPr>
        <w:t xml:space="preserve"> </w:t>
      </w:r>
      <w:r w:rsidRPr="00B27C6A">
        <w:rPr>
          <w:rFonts w:ascii="Times New Roman" w:hAnsi="Times New Roman"/>
          <w:szCs w:val="24"/>
        </w:rPr>
        <w:t xml:space="preserve"> бел</w:t>
      </w:r>
      <w:r w:rsidRPr="00B27C6A">
        <w:rPr>
          <w:rFonts w:ascii="Times New Roman" w:hAnsi="Times New Roman"/>
          <w:szCs w:val="24"/>
          <w:lang w:val="tt-RU"/>
        </w:rPr>
        <w:t>ән гомуми танышу.Усемлекләрнең класслары һәм сем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ялыкларына кыскача характеристика бирү. Кыр культураларының агротехника нигезләренә гомуми күзәтү.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b/>
          <w:bCs/>
          <w:szCs w:val="24"/>
          <w:lang w:val="tt-RU"/>
        </w:rPr>
        <w:t>Тема3. Бодай безнең төп ризыгыбыз.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Җир йөзендәге иң кадерле азык- бодай. Бодай составындагы – аксым. Бодай файдалы кул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тура. Ул кешенең яшел юлдашы..Бодайның Татарстанда чыгарылган сотрлары : Казанская 84, Казанская 285, Мешинская 2, Керба.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Практик эш: Бодай составындагы клейковина (җилемсәне ) тикшерү.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b/>
          <w:bCs/>
          <w:szCs w:val="24"/>
          <w:lang w:val="tt-RU"/>
        </w:rPr>
      </w:pPr>
      <w:r w:rsidRPr="00B27C6A">
        <w:rPr>
          <w:rFonts w:ascii="Times New Roman" w:hAnsi="Times New Roman"/>
          <w:b/>
          <w:bCs/>
          <w:szCs w:val="24"/>
          <w:lang w:val="tt-RU"/>
        </w:rPr>
        <w:t>Тема 4. Арыш – чүп үләннән туган ашлык.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Арышның килеп чыгу тарихы. Арыш бөртеге составындагы органик һәм минераль матдәләр. Витаминнар. Арышның медицинадагы әһәмияте. Арышның районлаштырылган сортлары: Авнгард, Казанская, Эстафета Татарстана, Татарская 1. Арышны үстерүнең биологик үзенчәлекләре.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 5. Орлыкларны анализлау. Тишелешен тикшерү. Җирле үсемлек сортларының фенотиплары.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Орлыклар коллек</w:t>
      </w:r>
      <w:r w:rsidRPr="00B27C6A">
        <w:rPr>
          <w:rFonts w:ascii="Times New Roman" w:hAnsi="Times New Roman"/>
          <w:szCs w:val="24"/>
        </w:rPr>
        <w:t>ц</w:t>
      </w:r>
      <w:r w:rsidRPr="00B27C6A">
        <w:rPr>
          <w:rFonts w:ascii="Times New Roman" w:hAnsi="Times New Roman"/>
          <w:szCs w:val="24"/>
          <w:lang w:val="tt-RU"/>
        </w:rPr>
        <w:t>иясеннән  орлыкларны танып белү. Башаклардагы бодай бөртегенен санын билгеләү. Яхшы сыйфатлы орлыкларны  санап алу.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Практик эш:1. Орлыкларның тишелешен тикшерү.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lastRenderedPageBreak/>
        <w:t>2. Җирле үсемлек сортларының фенотиплары.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3. Җирле үсемлек сортларында вариацион  рәтне һәм кәкрене билгеләү.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 6.   Икмәк игенченең – хезмәт җимеше.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Икмәк игенченең тир түгеп тапкан җимеше. Икмәк үстерүчеләр белән очрашу. Икмәкнең өстәлгә килүе. Икмәк, ипи, ипекәй турында шигырьләр. Кызыклы сораулар, биремнәр.</w:t>
      </w:r>
    </w:p>
    <w:p w:rsidR="0090741D" w:rsidRPr="00B27C6A" w:rsidRDefault="0090741D" w:rsidP="00D029D0">
      <w:pPr>
        <w:pStyle w:val="21"/>
        <w:spacing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27C6A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Pr="00B27C6A">
        <w:rPr>
          <w:rFonts w:ascii="Times New Roman" w:hAnsi="Times New Roman"/>
          <w:sz w:val="24"/>
          <w:szCs w:val="24"/>
        </w:rPr>
        <w:t xml:space="preserve">7. </w:t>
      </w:r>
      <w:r w:rsidRPr="00B27C6A">
        <w:rPr>
          <w:rFonts w:ascii="Times New Roman" w:hAnsi="Times New Roman"/>
          <w:b/>
          <w:bCs/>
          <w:sz w:val="24"/>
          <w:szCs w:val="24"/>
        </w:rPr>
        <w:t>Тары тәмле дә, туклыклы да.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Татарстан өчен ул борынгы ашлык. Тары ярмасындагы органик һәм минерал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 xml:space="preserve"> матдәләр. Диетик азык. Корыга чыдам, җылы яратучы үсемлек. Татарстанда үстерелә торган сортлары:</w:t>
      </w:r>
      <w:r w:rsidR="00E042BB" w:rsidRPr="00B27C6A">
        <w:rPr>
          <w:rFonts w:ascii="Times New Roman" w:hAnsi="Times New Roman"/>
          <w:szCs w:val="24"/>
          <w:lang w:val="tt-RU"/>
        </w:rPr>
        <w:t xml:space="preserve"> </w:t>
      </w:r>
      <w:r w:rsidRPr="00B27C6A">
        <w:rPr>
          <w:rFonts w:ascii="Times New Roman" w:hAnsi="Times New Roman"/>
          <w:szCs w:val="24"/>
          <w:lang w:val="tt-RU"/>
        </w:rPr>
        <w:t>Казанское –176, Шатлык. Биологик үзенчәлекләре.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 8. Солы металл чоры ашлыгы.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Солы яңа чор – металл чоры ашлыгы. Туган җире – Борынгы Греция. Солының килеп чыгуы – борайга бәйле. Диетик азык. Медицинадагы әһәмияте. Терлек азыгы кул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турасы. Татарстанда – Фаленский 1, 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говский 1026 сортлары игелә.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 9. Арпа салкынга чыдам ашлык.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Арпа салкынга чыдам, басу-кырларда иң тиз өлгерүче кул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тура. Арпа витаминнарга бай үсемлек. Үстерүдәге биологик үзенчәлеге. Районлаштырылган сортлары; Рахат, Раушан.</w:t>
      </w:r>
    </w:p>
    <w:p w:rsidR="00F8742E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Тема10. К</w:t>
      </w:r>
      <w:r w:rsidR="00F8742E">
        <w:rPr>
          <w:rFonts w:ascii="Times New Roman" w:hAnsi="Times New Roman"/>
          <w:sz w:val="24"/>
          <w:szCs w:val="24"/>
        </w:rPr>
        <w:t xml:space="preserve">арабодай һәрвакыт мактаулы </w:t>
      </w:r>
      <w:r w:rsidR="00B32281">
        <w:rPr>
          <w:rFonts w:ascii="Times New Roman" w:hAnsi="Times New Roman"/>
          <w:sz w:val="24"/>
          <w:szCs w:val="24"/>
        </w:rPr>
        <w:t>.</w:t>
      </w:r>
    </w:p>
    <w:p w:rsidR="0090741D" w:rsidRPr="00B32281" w:rsidRDefault="00B32281" w:rsidP="00B32281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741D" w:rsidRPr="00B32281">
        <w:rPr>
          <w:rFonts w:ascii="Times New Roman" w:hAnsi="Times New Roman"/>
          <w:b w:val="0"/>
          <w:sz w:val="24"/>
          <w:szCs w:val="24"/>
        </w:rPr>
        <w:t>Карабодайның килеп чыгышы. Карабодайның составындагы органик һәм минераль матдәләр. Витаминнар. Организм өчен әһәмияте. Тиз өлгерүче культура. Татарстанда китерелеп чыгарылган сортлары:, Саулык, Кама. Татарстанның мәктәп яны-тәҗрибә участогында туган сорты – Каракитянка. Биологик үзенчәлекләре.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b/>
          <w:bCs/>
          <w:szCs w:val="24"/>
          <w:lang w:val="tt-RU"/>
        </w:rPr>
      </w:pPr>
      <w:r w:rsidRPr="00B27C6A">
        <w:rPr>
          <w:rFonts w:ascii="Times New Roman" w:hAnsi="Times New Roman"/>
          <w:b/>
          <w:bCs/>
          <w:szCs w:val="24"/>
          <w:lang w:val="tt-RU"/>
        </w:rPr>
        <w:t>Тема 11. Кыр культуралары авыруларына һәм чүп үләннәренә  каршы көрәш чаралары.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Ончыл чык(Мучнистая роса) гөмбәсенә каршы көрәшү өчен химик матдә- каратан. Характеристикасы. Файдалану максаты. Куллану ысулы. Уртача тоту нормалары. Чүп үләннәре һәм аларга  каршы көрәш чаралары.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Пратик эш: Чүп үләннәрен гербарийдан һәм орлыклар коллекциясеннән танып белү.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 12. Ашлаган җир аш бирә.</w:t>
      </w:r>
      <w:r w:rsidR="00F8742E" w:rsidRPr="00F8742E">
        <w:t xml:space="preserve"> </w:t>
      </w:r>
      <w:r w:rsidR="00F8742E" w:rsidRPr="00F8742E">
        <w:rPr>
          <w:rFonts w:ascii="Times New Roman" w:hAnsi="Times New Roman"/>
          <w:sz w:val="24"/>
          <w:szCs w:val="24"/>
        </w:rPr>
        <w:t>Басу кырларга минераль ашламалар кертү.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Минераль ашламаларның төрләре. Азотлы, калийлы, фосфорлы ашламаларның үрнәкләре белән танышу. Басу – кырларга минеральашламалар кертү. Аларның кайчан, ничек кертелүен өйрәнү.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Практик эш. Минераль ашламаларны танып- белү.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 xml:space="preserve">Тема 13. Борчак – </w:t>
      </w:r>
      <w:r w:rsidR="00F8742E">
        <w:rPr>
          <w:rFonts w:ascii="Times New Roman" w:hAnsi="Times New Roman"/>
          <w:sz w:val="24"/>
          <w:szCs w:val="24"/>
        </w:rPr>
        <w:t>азык чемпионы, тере ашлама.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Борчак-басу – кырларда тере ашлама. Аксымга бай үсемлек. Аларның килеп чыгу тарихы. Борчак составындагы органик һәм минерал</w:t>
      </w:r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ь </w:t>
      </w:r>
      <w:proofErr w:type="spellStart"/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матд</w:t>
      </w:r>
      <w:proofErr w:type="spellEnd"/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әләр. Боачак турында  татар халык авыз 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lastRenderedPageBreak/>
        <w:t>иҗаты. Борчакның үзебезнең төбәктә игелә торган сортлары. Биологик үзенчәлеге, әһәмияте.</w:t>
      </w:r>
    </w:p>
    <w:p w:rsidR="00B32281" w:rsidRPr="00B32281" w:rsidRDefault="00B32281" w:rsidP="00B32281">
      <w:pPr>
        <w:spacing w:line="360" w:lineRule="auto"/>
        <w:ind w:left="709"/>
        <w:jc w:val="both"/>
        <w:rPr>
          <w:rFonts w:ascii="Times New Roman" w:hAnsi="Times New Roman"/>
          <w:b/>
          <w:szCs w:val="24"/>
          <w:lang w:val="tt-RU"/>
        </w:rPr>
      </w:pPr>
      <w:r>
        <w:rPr>
          <w:rFonts w:ascii="Times New Roman" w:hAnsi="Times New Roman"/>
          <w:szCs w:val="24"/>
          <w:lang w:val="tt-RU"/>
        </w:rPr>
        <w:t xml:space="preserve"> </w:t>
      </w:r>
      <w:r w:rsidR="0090741D" w:rsidRPr="007D5A21">
        <w:rPr>
          <w:rFonts w:ascii="Times New Roman" w:hAnsi="Times New Roman"/>
          <w:b/>
          <w:szCs w:val="24"/>
          <w:lang w:val="tt-RU"/>
        </w:rPr>
        <w:t>Тема 14. Көнбагыш, кукуруз -  игеннәр патшасы.</w:t>
      </w:r>
      <w:r w:rsidRPr="007D5A21">
        <w:rPr>
          <w:rFonts w:ascii="Times New Roman" w:hAnsi="Times New Roman"/>
          <w:b/>
          <w:szCs w:val="24"/>
          <w:lang w:val="tt-RU"/>
        </w:rPr>
        <w:t xml:space="preserve"> </w:t>
      </w:r>
      <w:r w:rsidRPr="00B32281">
        <w:rPr>
          <w:rFonts w:ascii="Times New Roman" w:hAnsi="Times New Roman"/>
          <w:b/>
          <w:szCs w:val="24"/>
          <w:lang w:val="tt-RU"/>
        </w:rPr>
        <w:t>Авыл хуҗалыгында төп терлек      культуралары.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Көнбагыш – “рус баһадиры”. Кукуруз  - “игеннәр патшасы”. Көнбагыш майлы үсемлекләргә керә, аның кеше өчен әһәмияте. Кукуруз – терлек өчен кыйммәтле азык культурасы. Басу кырларда үстерүнең агротехника нигезләре.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Тема15.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27C6A">
        <w:rPr>
          <w:rFonts w:ascii="Times New Roman" w:hAnsi="Times New Roman"/>
          <w:sz w:val="24"/>
          <w:szCs w:val="24"/>
        </w:rPr>
        <w:t>Производсво  бригадаларында  кукуруз  белән  тәҗрибәләр.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Колхоз  кырларында  кукуруз  белән  тәҗрибәләр  куярга  өйрәтү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Тәҗрибә  кую  методикасы  белән  танышу. Делянкаларга  бүлүне  өйрәтү. Тәҗрибә  үткәрүнең  календарь  планын  төзү. Кукуруз  уңышына  микроашламаларның  тәэсирен  билгеләү. Фенологик  күзәтүләр  алып  баруны  оештыру.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Практик  эш. Кукуруз  уңышына  микроашламаларның  тәэсире.</w:t>
      </w:r>
    </w:p>
    <w:p w:rsidR="0090741D" w:rsidRPr="00B27C6A" w:rsidRDefault="00B32281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16.</w:t>
      </w:r>
      <w:r w:rsidR="0090741D" w:rsidRPr="00B27C6A">
        <w:rPr>
          <w:rFonts w:ascii="Times New Roman" w:hAnsi="Times New Roman"/>
          <w:sz w:val="24"/>
          <w:szCs w:val="24"/>
        </w:rPr>
        <w:t xml:space="preserve">  Кыр  культуралары  иленә  сәяхәт.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Кыр  культураларының  килеп  чыгуы. Әһәмияте, агротехника  нигезләре. Кроссвордлар, ребуслар  төзү. Викторина  сорауларына  җавап  бирү. Укучыларның  иҗади  эшчәнлеген  тикшерү. (шигырьләр, хикәя, әкият, мәкаль, табышмаклар)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Тема17. Фәнни- гамәли  конференция  яки реферат  яклау.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Укучыларга  тәк</w:t>
      </w:r>
      <w:proofErr w:type="spellStart"/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ъдим</w:t>
      </w:r>
      <w:proofErr w:type="spellEnd"/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</w:t>
      </w:r>
      <w:proofErr w:type="spellStart"/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ите</w:t>
      </w:r>
      <w:proofErr w:type="spellEnd"/>
      <w:r w:rsidRPr="00B27C6A">
        <w:rPr>
          <w:rFonts w:ascii="Times New Roman" w:hAnsi="Times New Roman"/>
          <w:b w:val="0"/>
          <w:bCs w:val="0"/>
          <w:sz w:val="24"/>
          <w:szCs w:val="24"/>
        </w:rPr>
        <w:t>лә  торган  темалар: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1.Кыр культуралары илнең дә,җирнең дә терәге.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2.Авыл хуҗалыгының киләчәге аграномнар кулында.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3.Кыр кул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туралары –басу күрке.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4.Туган төбәктә - үсемлекчелек.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5.Бөртекле  кул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туралар –  витаминнар чыганагы.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6.Кыр кул</w:t>
      </w:r>
      <w:r w:rsidRPr="00B27C6A">
        <w:rPr>
          <w:rFonts w:ascii="Times New Roman" w:hAnsi="Times New Roman"/>
          <w:szCs w:val="24"/>
        </w:rPr>
        <w:t>ь</w:t>
      </w:r>
      <w:r w:rsidRPr="00B27C6A">
        <w:rPr>
          <w:rFonts w:ascii="Times New Roman" w:hAnsi="Times New Roman"/>
          <w:szCs w:val="24"/>
          <w:lang w:val="tt-RU"/>
        </w:rPr>
        <w:t>тураларының килеп чыгу тарихы.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7.Татарстанда  чыгарылган  бөртеклеләрнең  яңа  сортлары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8.Икмәктә - хикмәт.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9.Икмәк табынның күрке.</w:t>
      </w:r>
    </w:p>
    <w:p w:rsidR="0090741D" w:rsidRPr="00B27C6A" w:rsidRDefault="0090741D" w:rsidP="00D029D0">
      <w:pPr>
        <w:spacing w:line="360" w:lineRule="auto"/>
        <w:ind w:left="1068"/>
        <w:jc w:val="both"/>
        <w:rPr>
          <w:rFonts w:ascii="Times New Roman" w:hAnsi="Times New Roman"/>
          <w:szCs w:val="24"/>
          <w:lang w:val="tt-RU"/>
        </w:rPr>
      </w:pPr>
      <w:r w:rsidRPr="00B27C6A">
        <w:rPr>
          <w:rFonts w:ascii="Times New Roman" w:hAnsi="Times New Roman"/>
          <w:szCs w:val="24"/>
          <w:lang w:val="tt-RU"/>
        </w:rPr>
        <w:t>10.Кузаклылар  - “Азот  фабрикасы”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t>Укучыларга  куллану  өчен  әдәбият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1. З.Азизов 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Могҗизалар  мәктәбе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1985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2. М.Ивин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Икмәктә-хикмәт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 «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Татарстан китап нәшрияты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»,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1985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3. Г.С.Насыйров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Мәктәп  яны  тәҗрибә  участогында  практик  эшләр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 1981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4. Д.И.Грайтак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Ботаникадан  уку  китабы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1983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5. Г.Насыйров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Яшел   юлдашлар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1976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6. Верзилин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Робинзон  эзләреннән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1975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C6A">
        <w:rPr>
          <w:rFonts w:ascii="Times New Roman" w:hAnsi="Times New Roman"/>
          <w:sz w:val="24"/>
          <w:szCs w:val="24"/>
        </w:rPr>
        <w:lastRenderedPageBreak/>
        <w:t>Укытучыларга  куллану  өчен  әдәбият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1. Авыл  мәктәбендә  химиядән   класстан  тыш  эшләр.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М.”Просвещение”  1983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2. Татарстан  мәктәпләрендә  биологиядән  милли  - төбәк  компоненты.   Казан – 1999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3 Г.В.Устименко, П.Ф.Кононков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 Основы  агротехники  полевых и  ово</w:t>
      </w:r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щ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ных  кул</w:t>
      </w:r>
      <w:r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ь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тур.  Москва   «Просвещение»  - 1991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4. Е.А.Климов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Һөнәр  сайлау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1990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5. Ш.А.Амонашвили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Максатың  булса – юлы  табылыр</w:t>
      </w:r>
      <w:r w:rsidR="00E042BB" w:rsidRPr="007D5A21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1990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6. Д.С. Ягафарова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Игенче  булырга  әзерләнәбез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1989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7. Е.А.Климов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Профессияне  ничек  сайларга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1988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8. З.Азизов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Могҗизалар  мәктәбе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 </w:t>
      </w:r>
      <w:r w:rsidR="00E042BB" w:rsidRPr="007D5A21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1985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9. М.Ивин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Икмәктә-хикмәт 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042BB" w:rsidRPr="007D5A21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Татарстан китап нәшрияты</w:t>
      </w:r>
      <w:r w:rsidR="00E042BB" w:rsidRPr="007D5A21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1985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10 Г.С.Насыйров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Мәктәп  яны  тәҗрибә  участогында  практик  эшләр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 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  <w:lang w:val="ru-RU"/>
        </w:rPr>
        <w:t>,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>1981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11. Д.И.Грайтак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Ботаникадан  уку  китабы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 1983</w:t>
      </w:r>
    </w:p>
    <w:p w:rsidR="0090741D" w:rsidRPr="00B27C6A" w:rsidRDefault="0090741D" w:rsidP="00D029D0">
      <w:pPr>
        <w:pStyle w:val="3"/>
        <w:spacing w:line="360" w:lineRule="auto"/>
        <w:ind w:left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27C6A">
        <w:rPr>
          <w:rFonts w:ascii="Times New Roman" w:hAnsi="Times New Roman"/>
          <w:b w:val="0"/>
          <w:bCs w:val="0"/>
          <w:sz w:val="24"/>
          <w:szCs w:val="24"/>
        </w:rPr>
        <w:t>12. Г.Насыйров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Яшел   юлдашлар</w:t>
      </w:r>
      <w:r w:rsidR="00E042BB" w:rsidRPr="00B27C6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B27C6A">
        <w:rPr>
          <w:rFonts w:ascii="Times New Roman" w:hAnsi="Times New Roman"/>
          <w:b w:val="0"/>
          <w:bCs w:val="0"/>
          <w:sz w:val="24"/>
          <w:szCs w:val="24"/>
        </w:rPr>
        <w:t xml:space="preserve"> Казан  1976</w:t>
      </w:r>
    </w:p>
    <w:p w:rsidR="0090741D" w:rsidRPr="00B27C6A" w:rsidRDefault="0090741D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</w:p>
    <w:p w:rsidR="00FE2F68" w:rsidRPr="00B27C6A" w:rsidRDefault="00FE2F68" w:rsidP="00D029D0">
      <w:pPr>
        <w:spacing w:line="360" w:lineRule="auto"/>
        <w:ind w:left="708"/>
        <w:jc w:val="both"/>
        <w:rPr>
          <w:rFonts w:ascii="Times New Roman" w:hAnsi="Times New Roman"/>
          <w:szCs w:val="24"/>
          <w:lang w:val="tt-RU"/>
        </w:rPr>
      </w:pPr>
    </w:p>
    <w:sectPr w:rsidR="00FE2F68" w:rsidRPr="00B27C6A" w:rsidSect="000803F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Peterburg Cyr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EC6"/>
    <w:multiLevelType w:val="hybridMultilevel"/>
    <w:tmpl w:val="5456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672F0"/>
    <w:multiLevelType w:val="hybridMultilevel"/>
    <w:tmpl w:val="206662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A"/>
    <w:rsid w:val="000803FD"/>
    <w:rsid w:val="00325581"/>
    <w:rsid w:val="00352EDF"/>
    <w:rsid w:val="004D31C9"/>
    <w:rsid w:val="007D5A21"/>
    <w:rsid w:val="0090741D"/>
    <w:rsid w:val="00AA6769"/>
    <w:rsid w:val="00B27C6A"/>
    <w:rsid w:val="00B32281"/>
    <w:rsid w:val="00C45C6A"/>
    <w:rsid w:val="00C53FAD"/>
    <w:rsid w:val="00CF7E22"/>
    <w:rsid w:val="00D029D0"/>
    <w:rsid w:val="00E042BB"/>
    <w:rsid w:val="00F6199F"/>
    <w:rsid w:val="00F8742E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D"/>
    <w:pPr>
      <w:spacing w:after="0" w:line="240" w:lineRule="auto"/>
    </w:pPr>
    <w:rPr>
      <w:rFonts w:ascii="SLPeterburg Cyr" w:eastAsia="Times New Roman" w:hAnsi="SLPeterburg Cyr" w:cs="Times New Roman"/>
      <w:sz w:val="24"/>
      <w:szCs w:val="17"/>
      <w:lang w:eastAsia="ru-RU"/>
    </w:rPr>
  </w:style>
  <w:style w:type="paragraph" w:styleId="2">
    <w:name w:val="heading 2"/>
    <w:basedOn w:val="a"/>
    <w:next w:val="a"/>
    <w:link w:val="20"/>
    <w:qFormat/>
    <w:rsid w:val="0090741D"/>
    <w:pPr>
      <w:keepNext/>
      <w:jc w:val="center"/>
      <w:outlineLvl w:val="1"/>
    </w:pPr>
    <w:rPr>
      <w:rFonts w:ascii="SL_Times New Roman" w:hAnsi="SL_Times New Roman"/>
      <w:sz w:val="28"/>
    </w:rPr>
  </w:style>
  <w:style w:type="paragraph" w:styleId="4">
    <w:name w:val="heading 4"/>
    <w:basedOn w:val="a"/>
    <w:next w:val="a"/>
    <w:link w:val="40"/>
    <w:qFormat/>
    <w:rsid w:val="0090741D"/>
    <w:pPr>
      <w:keepNext/>
      <w:jc w:val="center"/>
      <w:outlineLvl w:val="3"/>
    </w:pPr>
    <w:rPr>
      <w:rFonts w:ascii="SL_Times New Roman" w:hAnsi="SL_Times New Roman"/>
      <w:b/>
      <w:bCs/>
      <w:sz w:val="44"/>
    </w:rPr>
  </w:style>
  <w:style w:type="paragraph" w:styleId="7">
    <w:name w:val="heading 7"/>
    <w:basedOn w:val="a"/>
    <w:next w:val="a"/>
    <w:link w:val="70"/>
    <w:qFormat/>
    <w:rsid w:val="0090741D"/>
    <w:pPr>
      <w:keepNext/>
      <w:outlineLvl w:val="6"/>
    </w:pPr>
    <w:rPr>
      <w:rFonts w:ascii="SL_Times New Roman" w:hAnsi="SL_Times New Roman"/>
      <w:sz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41D"/>
    <w:rPr>
      <w:rFonts w:ascii="SL_Times New Roman" w:eastAsia="Times New Roman" w:hAnsi="SL_Times New Roman" w:cs="Times New Roman"/>
      <w:sz w:val="28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90741D"/>
    <w:rPr>
      <w:rFonts w:ascii="SL_Times New Roman" w:eastAsia="Times New Roman" w:hAnsi="SL_Times New Roman" w:cs="Times New Roman"/>
      <w:b/>
      <w:bCs/>
      <w:sz w:val="44"/>
      <w:szCs w:val="17"/>
      <w:lang w:eastAsia="ru-RU"/>
    </w:rPr>
  </w:style>
  <w:style w:type="character" w:customStyle="1" w:styleId="70">
    <w:name w:val="Заголовок 7 Знак"/>
    <w:basedOn w:val="a0"/>
    <w:link w:val="7"/>
    <w:rsid w:val="0090741D"/>
    <w:rPr>
      <w:rFonts w:ascii="SL_Times New Roman" w:eastAsia="Times New Roman" w:hAnsi="SL_Times New Roman" w:cs="Times New Roman"/>
      <w:sz w:val="32"/>
      <w:szCs w:val="17"/>
      <w:lang w:val="tt-RU" w:eastAsia="ru-RU"/>
    </w:rPr>
  </w:style>
  <w:style w:type="paragraph" w:styleId="21">
    <w:name w:val="Body Text 2"/>
    <w:basedOn w:val="a"/>
    <w:link w:val="22"/>
    <w:rsid w:val="0090741D"/>
    <w:rPr>
      <w:rFonts w:ascii="SL_Times New Roman" w:hAnsi="SL_Times New Roman"/>
      <w:sz w:val="32"/>
      <w:lang w:val="tt-RU"/>
    </w:rPr>
  </w:style>
  <w:style w:type="character" w:customStyle="1" w:styleId="22">
    <w:name w:val="Основной текст 2 Знак"/>
    <w:basedOn w:val="a0"/>
    <w:link w:val="21"/>
    <w:rsid w:val="0090741D"/>
    <w:rPr>
      <w:rFonts w:ascii="SL_Times New Roman" w:eastAsia="Times New Roman" w:hAnsi="SL_Times New Roman" w:cs="Times New Roman"/>
      <w:sz w:val="32"/>
      <w:szCs w:val="17"/>
      <w:lang w:val="tt-RU" w:eastAsia="ru-RU"/>
    </w:rPr>
  </w:style>
  <w:style w:type="paragraph" w:styleId="3">
    <w:name w:val="Body Text 3"/>
    <w:basedOn w:val="a"/>
    <w:link w:val="30"/>
    <w:rsid w:val="0090741D"/>
    <w:rPr>
      <w:rFonts w:ascii="SL_Times New Roman" w:hAnsi="SL_Times New Roman"/>
      <w:b/>
      <w:bCs/>
      <w:sz w:val="32"/>
      <w:lang w:val="tt-RU"/>
    </w:rPr>
  </w:style>
  <w:style w:type="character" w:customStyle="1" w:styleId="30">
    <w:name w:val="Основной текст 3 Знак"/>
    <w:basedOn w:val="a0"/>
    <w:link w:val="3"/>
    <w:rsid w:val="0090741D"/>
    <w:rPr>
      <w:rFonts w:ascii="SL_Times New Roman" w:eastAsia="Times New Roman" w:hAnsi="SL_Times New Roman" w:cs="Times New Roman"/>
      <w:b/>
      <w:bCs/>
      <w:sz w:val="32"/>
      <w:szCs w:val="17"/>
      <w:lang w:val="tt-RU" w:eastAsia="ru-RU"/>
    </w:rPr>
  </w:style>
  <w:style w:type="table" w:styleId="a3">
    <w:name w:val="Table Grid"/>
    <w:basedOn w:val="a1"/>
    <w:uiPriority w:val="59"/>
    <w:rsid w:val="00B2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D"/>
    <w:pPr>
      <w:spacing w:after="0" w:line="240" w:lineRule="auto"/>
    </w:pPr>
    <w:rPr>
      <w:rFonts w:ascii="SLPeterburg Cyr" w:eastAsia="Times New Roman" w:hAnsi="SLPeterburg Cyr" w:cs="Times New Roman"/>
      <w:sz w:val="24"/>
      <w:szCs w:val="17"/>
      <w:lang w:eastAsia="ru-RU"/>
    </w:rPr>
  </w:style>
  <w:style w:type="paragraph" w:styleId="2">
    <w:name w:val="heading 2"/>
    <w:basedOn w:val="a"/>
    <w:next w:val="a"/>
    <w:link w:val="20"/>
    <w:qFormat/>
    <w:rsid w:val="0090741D"/>
    <w:pPr>
      <w:keepNext/>
      <w:jc w:val="center"/>
      <w:outlineLvl w:val="1"/>
    </w:pPr>
    <w:rPr>
      <w:rFonts w:ascii="SL_Times New Roman" w:hAnsi="SL_Times New Roman"/>
      <w:sz w:val="28"/>
    </w:rPr>
  </w:style>
  <w:style w:type="paragraph" w:styleId="4">
    <w:name w:val="heading 4"/>
    <w:basedOn w:val="a"/>
    <w:next w:val="a"/>
    <w:link w:val="40"/>
    <w:qFormat/>
    <w:rsid w:val="0090741D"/>
    <w:pPr>
      <w:keepNext/>
      <w:jc w:val="center"/>
      <w:outlineLvl w:val="3"/>
    </w:pPr>
    <w:rPr>
      <w:rFonts w:ascii="SL_Times New Roman" w:hAnsi="SL_Times New Roman"/>
      <w:b/>
      <w:bCs/>
      <w:sz w:val="44"/>
    </w:rPr>
  </w:style>
  <w:style w:type="paragraph" w:styleId="7">
    <w:name w:val="heading 7"/>
    <w:basedOn w:val="a"/>
    <w:next w:val="a"/>
    <w:link w:val="70"/>
    <w:qFormat/>
    <w:rsid w:val="0090741D"/>
    <w:pPr>
      <w:keepNext/>
      <w:outlineLvl w:val="6"/>
    </w:pPr>
    <w:rPr>
      <w:rFonts w:ascii="SL_Times New Roman" w:hAnsi="SL_Times New Roman"/>
      <w:sz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41D"/>
    <w:rPr>
      <w:rFonts w:ascii="SL_Times New Roman" w:eastAsia="Times New Roman" w:hAnsi="SL_Times New Roman" w:cs="Times New Roman"/>
      <w:sz w:val="28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90741D"/>
    <w:rPr>
      <w:rFonts w:ascii="SL_Times New Roman" w:eastAsia="Times New Roman" w:hAnsi="SL_Times New Roman" w:cs="Times New Roman"/>
      <w:b/>
      <w:bCs/>
      <w:sz w:val="44"/>
      <w:szCs w:val="17"/>
      <w:lang w:eastAsia="ru-RU"/>
    </w:rPr>
  </w:style>
  <w:style w:type="character" w:customStyle="1" w:styleId="70">
    <w:name w:val="Заголовок 7 Знак"/>
    <w:basedOn w:val="a0"/>
    <w:link w:val="7"/>
    <w:rsid w:val="0090741D"/>
    <w:rPr>
      <w:rFonts w:ascii="SL_Times New Roman" w:eastAsia="Times New Roman" w:hAnsi="SL_Times New Roman" w:cs="Times New Roman"/>
      <w:sz w:val="32"/>
      <w:szCs w:val="17"/>
      <w:lang w:val="tt-RU" w:eastAsia="ru-RU"/>
    </w:rPr>
  </w:style>
  <w:style w:type="paragraph" w:styleId="21">
    <w:name w:val="Body Text 2"/>
    <w:basedOn w:val="a"/>
    <w:link w:val="22"/>
    <w:rsid w:val="0090741D"/>
    <w:rPr>
      <w:rFonts w:ascii="SL_Times New Roman" w:hAnsi="SL_Times New Roman"/>
      <w:sz w:val="32"/>
      <w:lang w:val="tt-RU"/>
    </w:rPr>
  </w:style>
  <w:style w:type="character" w:customStyle="1" w:styleId="22">
    <w:name w:val="Основной текст 2 Знак"/>
    <w:basedOn w:val="a0"/>
    <w:link w:val="21"/>
    <w:rsid w:val="0090741D"/>
    <w:rPr>
      <w:rFonts w:ascii="SL_Times New Roman" w:eastAsia="Times New Roman" w:hAnsi="SL_Times New Roman" w:cs="Times New Roman"/>
      <w:sz w:val="32"/>
      <w:szCs w:val="17"/>
      <w:lang w:val="tt-RU" w:eastAsia="ru-RU"/>
    </w:rPr>
  </w:style>
  <w:style w:type="paragraph" w:styleId="3">
    <w:name w:val="Body Text 3"/>
    <w:basedOn w:val="a"/>
    <w:link w:val="30"/>
    <w:rsid w:val="0090741D"/>
    <w:rPr>
      <w:rFonts w:ascii="SL_Times New Roman" w:hAnsi="SL_Times New Roman"/>
      <w:b/>
      <w:bCs/>
      <w:sz w:val="32"/>
      <w:lang w:val="tt-RU"/>
    </w:rPr>
  </w:style>
  <w:style w:type="character" w:customStyle="1" w:styleId="30">
    <w:name w:val="Основной текст 3 Знак"/>
    <w:basedOn w:val="a0"/>
    <w:link w:val="3"/>
    <w:rsid w:val="0090741D"/>
    <w:rPr>
      <w:rFonts w:ascii="SL_Times New Roman" w:eastAsia="Times New Roman" w:hAnsi="SL_Times New Roman" w:cs="Times New Roman"/>
      <w:b/>
      <w:bCs/>
      <w:sz w:val="32"/>
      <w:szCs w:val="17"/>
      <w:lang w:val="tt-RU" w:eastAsia="ru-RU"/>
    </w:rPr>
  </w:style>
  <w:style w:type="table" w:styleId="a3">
    <w:name w:val="Table Grid"/>
    <w:basedOn w:val="a1"/>
    <w:uiPriority w:val="59"/>
    <w:rsid w:val="00B2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79F1-A177-4CBD-AF91-B15FCB1A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Гульсинур</dc:creator>
  <cp:keywords/>
  <dc:description/>
  <cp:lastModifiedBy>Гульсинур</cp:lastModifiedBy>
  <cp:revision>5</cp:revision>
  <dcterms:created xsi:type="dcterms:W3CDTF">2012-11-15T16:41:00Z</dcterms:created>
  <dcterms:modified xsi:type="dcterms:W3CDTF">2015-02-11T16:30:00Z</dcterms:modified>
</cp:coreProperties>
</file>