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F8" w:rsidRDefault="00412913">
      <w:pPr>
        <w:rPr>
          <w:rFonts w:ascii="Times New Roman" w:hAnsi="Times New Roman" w:cs="Times New Roman"/>
          <w:sz w:val="28"/>
          <w:szCs w:val="28"/>
        </w:rPr>
      </w:pPr>
      <w:r w:rsidRPr="004129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Анализ по итогам проведения пробного ЕГЭ по химии.</w:t>
      </w:r>
    </w:p>
    <w:p w:rsidR="00412913" w:rsidRDefault="0041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Пробный ЕГЭ по химии был проведен в 23 декабря 2014г. Участвовал 1 ученик – М. Диана. </w:t>
      </w:r>
      <w:r w:rsidR="00774FCD">
        <w:rPr>
          <w:rFonts w:ascii="Times New Roman" w:hAnsi="Times New Roman" w:cs="Times New Roman"/>
          <w:sz w:val="28"/>
          <w:szCs w:val="28"/>
        </w:rPr>
        <w:t>Получила 28 баллов</w:t>
      </w:r>
    </w:p>
    <w:p w:rsidR="00412913" w:rsidRDefault="00412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Пробный ЕГЭ состоял из 40 заданий.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35"/>
        <w:gridCol w:w="2693"/>
      </w:tblGrid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693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412913" w:rsidRDefault="00774FCD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412913" w:rsidRDefault="00232EEF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913" w:rsidTr="00412913">
        <w:tc>
          <w:tcPr>
            <w:tcW w:w="2235" w:type="dxa"/>
          </w:tcPr>
          <w:p w:rsidR="00412913" w:rsidRDefault="00412913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E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12913" w:rsidRDefault="00232EEF" w:rsidP="0041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12913" w:rsidRDefault="00412913">
      <w:pPr>
        <w:rPr>
          <w:rFonts w:ascii="Times New Roman" w:hAnsi="Times New Roman" w:cs="Times New Roman"/>
          <w:sz w:val="28"/>
          <w:szCs w:val="28"/>
        </w:rPr>
      </w:pPr>
    </w:p>
    <w:p w:rsidR="00412913" w:rsidRDefault="00412913">
      <w:pPr>
        <w:rPr>
          <w:rFonts w:ascii="Times New Roman" w:hAnsi="Times New Roman" w:cs="Times New Roman"/>
          <w:sz w:val="28"/>
          <w:szCs w:val="28"/>
        </w:rPr>
      </w:pPr>
    </w:p>
    <w:p w:rsidR="00412913" w:rsidRDefault="00412913">
      <w:pPr>
        <w:rPr>
          <w:rFonts w:ascii="Times New Roman" w:hAnsi="Times New Roman" w:cs="Times New Roman"/>
          <w:sz w:val="28"/>
          <w:szCs w:val="28"/>
        </w:rPr>
      </w:pPr>
    </w:p>
    <w:p w:rsidR="00412913" w:rsidRDefault="00774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Ошибки, допущенные при </w:t>
      </w:r>
      <w:r w:rsidR="00412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 заданий:</w:t>
      </w:r>
    </w:p>
    <w:p w:rsidR="00774FCD" w:rsidRDefault="00774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выборе 3х </w:t>
      </w:r>
      <w:r w:rsidR="00EF56B9">
        <w:rPr>
          <w:rFonts w:ascii="Times New Roman" w:hAnsi="Times New Roman" w:cs="Times New Roman"/>
          <w:sz w:val="28"/>
          <w:szCs w:val="28"/>
        </w:rPr>
        <w:t>ответов в заданиях с 27</w:t>
      </w:r>
      <w:r>
        <w:rPr>
          <w:rFonts w:ascii="Times New Roman" w:hAnsi="Times New Roman" w:cs="Times New Roman"/>
          <w:sz w:val="28"/>
          <w:szCs w:val="28"/>
        </w:rPr>
        <w:t xml:space="preserve"> по 35. </w:t>
      </w:r>
      <w:r w:rsidR="00232EEF">
        <w:rPr>
          <w:rFonts w:ascii="Times New Roman" w:hAnsi="Times New Roman" w:cs="Times New Roman"/>
          <w:sz w:val="28"/>
          <w:szCs w:val="28"/>
        </w:rPr>
        <w:t xml:space="preserve">Ученик выбрал правильно  1 или 2 задания. 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решении задачи № 39, 40 ученик неправильно написал  уравнении реакции. 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заданий № 36,37,38 ученик допускает ошибки при написании уравнений реакций, неправильно расставляет коэффициенты.</w:t>
      </w:r>
    </w:p>
    <w:p w:rsidR="00EF56B9" w:rsidRDefault="00EF5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-ученик неправильно определил степень окисления 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допускает ошибки по следующим темам: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№3- типы химической связи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№4, 28-степень окисления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№6-спирты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№9-свойства оснований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№10, 27-свойства солей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</w:t>
      </w:r>
      <w:r w:rsidR="00EF56B9">
        <w:rPr>
          <w:rFonts w:ascii="Times New Roman" w:hAnsi="Times New Roman" w:cs="Times New Roman"/>
          <w:sz w:val="28"/>
          <w:szCs w:val="28"/>
        </w:rPr>
        <w:t>, 31</w:t>
      </w:r>
      <w:r>
        <w:rPr>
          <w:rFonts w:ascii="Times New Roman" w:hAnsi="Times New Roman" w:cs="Times New Roman"/>
          <w:sz w:val="28"/>
          <w:szCs w:val="28"/>
        </w:rPr>
        <w:t>-свойства неорганических веществ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№29-электролиз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№30-</w:t>
      </w:r>
      <w:r w:rsidR="00EF56B9">
        <w:rPr>
          <w:rFonts w:ascii="Times New Roman" w:hAnsi="Times New Roman" w:cs="Times New Roman"/>
          <w:sz w:val="28"/>
          <w:szCs w:val="28"/>
        </w:rPr>
        <w:t>среда раствора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№32-</w:t>
      </w:r>
      <w:r w:rsidR="00EF56B9">
        <w:rPr>
          <w:rFonts w:ascii="Times New Roman" w:hAnsi="Times New Roman" w:cs="Times New Roman"/>
          <w:sz w:val="28"/>
          <w:szCs w:val="28"/>
        </w:rPr>
        <w:t>качественные реакции органических веществ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№33-</w:t>
      </w:r>
      <w:r w:rsidR="00EF56B9">
        <w:rPr>
          <w:rFonts w:ascii="Times New Roman" w:hAnsi="Times New Roman" w:cs="Times New Roman"/>
          <w:sz w:val="28"/>
          <w:szCs w:val="28"/>
        </w:rPr>
        <w:t xml:space="preserve">изомерия 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№34-</w:t>
      </w:r>
      <w:r w:rsidR="00EF56B9">
        <w:rPr>
          <w:rFonts w:ascii="Times New Roman" w:hAnsi="Times New Roman" w:cs="Times New Roman"/>
          <w:sz w:val="28"/>
          <w:szCs w:val="28"/>
        </w:rPr>
        <w:t>свойства органических веществ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№35-</w:t>
      </w:r>
      <w:r w:rsidR="00EF56B9">
        <w:rPr>
          <w:rFonts w:ascii="Times New Roman" w:hAnsi="Times New Roman" w:cs="Times New Roman"/>
          <w:sz w:val="28"/>
          <w:szCs w:val="28"/>
        </w:rPr>
        <w:t>свойства белков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№36-</w:t>
      </w:r>
      <w:r w:rsidR="00EF56B9">
        <w:rPr>
          <w:rFonts w:ascii="Times New Roman" w:hAnsi="Times New Roman" w:cs="Times New Roman"/>
          <w:sz w:val="28"/>
          <w:szCs w:val="28"/>
        </w:rPr>
        <w:t>окислительно-восстановительные реакции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№37-</w:t>
      </w:r>
      <w:r w:rsidR="00EF56B9">
        <w:rPr>
          <w:rFonts w:ascii="Times New Roman" w:hAnsi="Times New Roman" w:cs="Times New Roman"/>
          <w:sz w:val="28"/>
          <w:szCs w:val="28"/>
        </w:rPr>
        <w:t>свойства неорганических веществ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№38-</w:t>
      </w:r>
      <w:r w:rsidR="00EF56B9">
        <w:rPr>
          <w:rFonts w:ascii="Times New Roman" w:hAnsi="Times New Roman" w:cs="Times New Roman"/>
          <w:sz w:val="28"/>
          <w:szCs w:val="28"/>
        </w:rPr>
        <w:t>свойства органических веществ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№39-</w:t>
      </w:r>
      <w:r w:rsidR="00EF56B9">
        <w:rPr>
          <w:rFonts w:ascii="Times New Roman" w:hAnsi="Times New Roman" w:cs="Times New Roman"/>
          <w:sz w:val="28"/>
          <w:szCs w:val="28"/>
        </w:rPr>
        <w:t>вычисление массовой доли</w:t>
      </w:r>
    </w:p>
    <w:p w:rsidR="00232EEF" w:rsidRDefault="00232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№40-</w:t>
      </w:r>
      <w:r w:rsidR="00EF56B9">
        <w:rPr>
          <w:rFonts w:ascii="Times New Roman" w:hAnsi="Times New Roman" w:cs="Times New Roman"/>
          <w:sz w:val="28"/>
          <w:szCs w:val="28"/>
        </w:rPr>
        <w:t>определение структурной формулы органического вещества.</w:t>
      </w:r>
    </w:p>
    <w:p w:rsidR="00EF56B9" w:rsidRDefault="00EF5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следует обобщить знания и умения по следующим темам: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свойства неорганических и органических веществ. Генетическая связь между этими веществами. Написание уравнение реакций.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реакции органических веществ.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Периодический закон и периодическая система х.э. Д. И. Менделеева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Окислительно-восстановительные реакции. Определение степени окисления. Составление электронного баланса.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органических веществ.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Изомерия органических веществ.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 по темам: «Растворы», «Определение структурной формулы», «Вычисление объема газа».</w:t>
      </w:r>
    </w:p>
    <w:p w:rsid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степени окисления, валентности</w:t>
      </w:r>
    </w:p>
    <w:p w:rsidR="00EF56B9" w:rsidRPr="00EF56B9" w:rsidRDefault="00EF56B9" w:rsidP="00EF56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уравнении реакций  свойств органических и неорганических веществ.</w:t>
      </w:r>
    </w:p>
    <w:sectPr w:rsidR="00EF56B9" w:rsidRPr="00EF56B9" w:rsidSect="0015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A30A7"/>
    <w:multiLevelType w:val="hybridMultilevel"/>
    <w:tmpl w:val="FAC6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12913"/>
    <w:rsid w:val="001515F8"/>
    <w:rsid w:val="00232EEF"/>
    <w:rsid w:val="00412913"/>
    <w:rsid w:val="00774FCD"/>
    <w:rsid w:val="00EF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2015-01-04T14:37:00Z</dcterms:created>
  <dcterms:modified xsi:type="dcterms:W3CDTF">2015-01-04T15:17:00Z</dcterms:modified>
</cp:coreProperties>
</file>