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77" w:rsidRDefault="00500A77" w:rsidP="00500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гимнастики в школе с использованием средств </w:t>
      </w:r>
      <w:proofErr w:type="spellStart"/>
      <w:r>
        <w:rPr>
          <w:b/>
          <w:sz w:val="28"/>
          <w:szCs w:val="28"/>
        </w:rPr>
        <w:t>оцж</w:t>
      </w:r>
      <w:proofErr w:type="spellEnd"/>
      <w:r>
        <w:rPr>
          <w:b/>
          <w:sz w:val="28"/>
          <w:szCs w:val="28"/>
        </w:rPr>
        <w:t xml:space="preserve"> и театрально сценического мастерства</w:t>
      </w:r>
    </w:p>
    <w:p w:rsidR="00500A77" w:rsidRP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Гимнастика – исторически сложившаяся совокупность специфических средств (упражнений) и методов гармонического физического воспитания людей. Гимнастические упражнения существенно отличаются от упражнений из других видов спорта и в большинстве случаев носят абстрактный характер (т.е. они не заимствованы из жизни людей, а искусственно созданы для более целенаправленного и эффективного решения различного рода задач).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P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 является хорошим средством для укрепления здоровья и играет существенную роль в оздоровлении людей разного возраста и пола, разного уровня физической подготовленности, спортсменов и начинающих заниматься спортом.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Гимнастические упражнения оказывают положительное влияние на показатели деятельности жизненно важных органов и систем, активизируют обмен веществ, развивают нервно-мышечный аппарат, улучшают кондиции (силу, выносливость, гибкость, координацию) и фигуру (путем снижения количества жира, исправления осанки, изменения пропорций тела). Средства гимнастики благотворно влияют на формирование личности. </w:t>
      </w:r>
    </w:p>
    <w:p w:rsidR="00500A77" w:rsidRDefault="00500A77" w:rsidP="00500A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Благодаря своим методическим особенностям, гимнастика является самым доступным средством физического воспитания, средством избирательного и всестороннего воздействия на двигательную, а через нее и на другие функции организма, психические и личностные свойства занимающихся.</w:t>
      </w:r>
      <w:proofErr w:type="gramEnd"/>
      <w:r>
        <w:rPr>
          <w:sz w:val="28"/>
          <w:szCs w:val="28"/>
        </w:rPr>
        <w:t xml:space="preserve"> Именно поэтому ею занимаются в детских садах, в средних общеобразовательных школах, гимназиях, лицеях, в средних и высших учебных заведениях разного профиля, в армии и на производстве.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по данным статистики, в настоящее время во многих регионах России, урок гимнастики в школе из-за отсутствия необходимого оборудования, слабого физического состояния учащихся и многих других факторов упрощается.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Без соответствующего эмоционального наполнения процесс обучения гимнастике становится довольно скучным занятием, не приносит радости ни учителю, ни детям.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следствии Современные школьники испытывают недостаток двигательной активности, и сам ее характер за последние десятилетия существенно изменился, что не замедлило сказаться на развитии координационных способностей. Уровень развития координационных способностей современных школьников стал значительно ниже по сравнению с предыдущими поколениями.  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Недостаток двигательного опыта, который начинают испытывать дети, сказывается на их двигательной подготовленности.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сложившейся ситуации, коллективом учителей ф.к. нашей школы, было принято решение возродить полноценный урок гимнастики и самое главное привить учащимся интерес, любовь и желание к занятиям этим необходимым разделом ф.к.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задач, за основу были взяты средства ОЦЖ и театрально сценического мастерства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эквилибристика, жонглирование, акробатика (силовая, </w:t>
      </w:r>
      <w:proofErr w:type="spellStart"/>
      <w:r>
        <w:rPr>
          <w:sz w:val="28"/>
          <w:szCs w:val="28"/>
        </w:rPr>
        <w:t>вольтижная</w:t>
      </w:r>
      <w:proofErr w:type="spellEnd"/>
      <w:r>
        <w:rPr>
          <w:sz w:val="28"/>
          <w:szCs w:val="28"/>
        </w:rPr>
        <w:t>), парная акробатика, гиревое жонглирование, мастерство актёра, пантомима, хореография, эстрадно-сценическое мастерство и т.д.)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первой половине раздела, ученики на уроках гимнастики изучали технику выполнения различных упражнений, формировали навыки начальной подготовки, познавали искусство в себе, открывая всё новые и новые таланты.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Разнообразие упражнений позволило задействовать на уроке и </w:t>
      </w:r>
      <w:proofErr w:type="spellStart"/>
      <w:r>
        <w:rPr>
          <w:sz w:val="28"/>
          <w:szCs w:val="28"/>
        </w:rPr>
        <w:t>объеденить</w:t>
      </w:r>
      <w:proofErr w:type="spellEnd"/>
      <w:r>
        <w:rPr>
          <w:sz w:val="28"/>
          <w:szCs w:val="28"/>
        </w:rPr>
        <w:t xml:space="preserve"> единой целью всех учащихся класса, в зависимости от их физической подготовленности и состоянии здоровья.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дополнительные занятия во внеурочное время, обучить более сложным элементам и упражнениям.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Вторая половина раздела была посвящена подготовке сюжетных номеров, с использованием приобретённых навыков и средств театрально сценического мастерства.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Ученики проявляли свои творческие способности: подбирали музыку, костюмы, придумывали истории.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процессе общей деятельности сформировался коллектив единомышленников среди учащихся класса, объединённых общей идеей.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завершении раздела был проведён отчётный «СМОТР ПО ГИМНАСТИКЕ В ШКОЛЕ», где ученики выступали со своими номерами перед учителями и родителями. В качестве жюри на смотр была приглашена администрация школы. Также на мероприятии присутствовали представители СМИ, что добавило волнение и чувство ответственности у учащихся.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 смотра – награждение учащихся, объявление победителей по номинациям.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Обобщая все вышеизложенное и подводя итоги  можно констатировать, что применение средств оригинального циркового жанра и театрально сценического мастерства на уроках физической культуры имеет большой педагогический потенциал. 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раздела гимнастики учащиеся показали высокие результаты. </w:t>
      </w: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Внедрение элементов циркового и театрального искусства в содержание уроков физической культуры существенно повышает эффективность развития координационных способностей, раскрытие творческих возможностей, делает уроки более интересными и увлекательными для детей.</w:t>
      </w:r>
    </w:p>
    <w:p w:rsidR="00500A77" w:rsidRDefault="00500A77" w:rsidP="00500A77">
      <w:pPr>
        <w:jc w:val="center"/>
        <w:rPr>
          <w:sz w:val="28"/>
          <w:szCs w:val="28"/>
        </w:rPr>
      </w:pPr>
    </w:p>
    <w:p w:rsidR="00500A77" w:rsidRDefault="00500A77" w:rsidP="00500A7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Демонстрация видеозаписи одного из номеров «ГИМНАСТИЧЕСКОГО СМОТРА» - учащиеся 10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класса.</w:t>
      </w:r>
    </w:p>
    <w:p w:rsidR="00500A77" w:rsidRPr="00500A77" w:rsidRDefault="00500A77" w:rsidP="00500A77">
      <w:pPr>
        <w:jc w:val="center"/>
        <w:rPr>
          <w:sz w:val="28"/>
          <w:szCs w:val="28"/>
        </w:rPr>
      </w:pPr>
    </w:p>
    <w:p w:rsidR="00500A77" w:rsidRPr="00500A77" w:rsidRDefault="00500A77" w:rsidP="00500A77">
      <w:pPr>
        <w:jc w:val="center"/>
        <w:rPr>
          <w:sz w:val="28"/>
          <w:szCs w:val="28"/>
        </w:rPr>
      </w:pPr>
    </w:p>
    <w:p w:rsidR="00500A77" w:rsidRPr="00500A77" w:rsidRDefault="00500A77" w:rsidP="00500A77">
      <w:pPr>
        <w:jc w:val="center"/>
        <w:rPr>
          <w:sz w:val="28"/>
          <w:szCs w:val="28"/>
        </w:rPr>
      </w:pPr>
    </w:p>
    <w:p w:rsidR="00500A77" w:rsidRPr="00500A77" w:rsidRDefault="00500A77" w:rsidP="00500A77">
      <w:pPr>
        <w:jc w:val="center"/>
        <w:rPr>
          <w:sz w:val="28"/>
          <w:szCs w:val="28"/>
        </w:rPr>
      </w:pPr>
    </w:p>
    <w:p w:rsidR="00500A77" w:rsidRPr="00500A77" w:rsidRDefault="00500A77" w:rsidP="00500A77">
      <w:pPr>
        <w:jc w:val="center"/>
        <w:rPr>
          <w:sz w:val="28"/>
          <w:szCs w:val="28"/>
        </w:rPr>
      </w:pPr>
    </w:p>
    <w:p w:rsidR="00500A77" w:rsidRPr="00500A77" w:rsidRDefault="00500A77" w:rsidP="00500A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Хочется закончить выступление словами Василия Александровича Сухомлинского: </w:t>
      </w:r>
    </w:p>
    <w:p w:rsidR="00500A77" w:rsidRPr="00500A77" w:rsidRDefault="00500A77" w:rsidP="00500A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«Только благодаря идее человек обретает свою личность, проявляет себя в творчестве, становится подлинным борцом. </w:t>
      </w:r>
    </w:p>
    <w:p w:rsidR="00500A77" w:rsidRDefault="00500A77" w:rsidP="00500A77">
      <w:pPr>
        <w:jc w:val="center"/>
        <w:rPr>
          <w:sz w:val="40"/>
          <w:szCs w:val="40"/>
        </w:rPr>
      </w:pPr>
      <w:r>
        <w:rPr>
          <w:sz w:val="40"/>
          <w:szCs w:val="40"/>
        </w:rPr>
        <w:t>Идея делает человека мужественным и бесстрашным».</w:t>
      </w:r>
    </w:p>
    <w:p w:rsidR="00500A77" w:rsidRDefault="00500A77" w:rsidP="00500A77">
      <w:pPr>
        <w:jc w:val="center"/>
        <w:rPr>
          <w:sz w:val="40"/>
          <w:szCs w:val="40"/>
        </w:rPr>
      </w:pPr>
    </w:p>
    <w:p w:rsidR="00500A77" w:rsidRDefault="00500A77" w:rsidP="00500A77">
      <w:pPr>
        <w:jc w:val="center"/>
        <w:rPr>
          <w:sz w:val="40"/>
          <w:szCs w:val="40"/>
        </w:rPr>
      </w:pPr>
    </w:p>
    <w:p w:rsidR="00500A77" w:rsidRDefault="00500A77" w:rsidP="00500A77">
      <w:pPr>
        <w:jc w:val="center"/>
        <w:rPr>
          <w:sz w:val="40"/>
          <w:szCs w:val="40"/>
        </w:rPr>
      </w:pPr>
      <w:r>
        <w:rPr>
          <w:sz w:val="40"/>
          <w:szCs w:val="40"/>
        </w:rPr>
        <w:t>СПАСИБО ЗА ВНИМАНИЕ!</w:t>
      </w:r>
    </w:p>
    <w:p w:rsidR="00500A77" w:rsidRDefault="00500A77" w:rsidP="00500A77">
      <w:pPr>
        <w:rPr>
          <w:sz w:val="40"/>
          <w:szCs w:val="40"/>
        </w:rPr>
      </w:pPr>
    </w:p>
    <w:p w:rsidR="00000000" w:rsidRDefault="00500A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A77"/>
    <w:rsid w:val="0050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2013-03-19T05:58:00Z</dcterms:created>
  <dcterms:modified xsi:type="dcterms:W3CDTF">2013-03-19T05:59:00Z</dcterms:modified>
</cp:coreProperties>
</file>