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7BF" w:rsidRPr="005117BF" w:rsidRDefault="005117BF" w:rsidP="005117BF">
      <w:pPr>
        <w:pStyle w:val="a4"/>
        <w:rPr>
          <w:rFonts w:ascii="Times New Roman" w:hAnsi="Times New Roman" w:cs="Times New Roman"/>
        </w:rPr>
      </w:pPr>
    </w:p>
    <w:p w:rsidR="00C61BD4" w:rsidRDefault="00C61BD4" w:rsidP="005117BF">
      <w:pPr>
        <w:pStyle w:val="a4"/>
        <w:jc w:val="center"/>
        <w:rPr>
          <w:rFonts w:ascii="Times New Roman" w:hAnsi="Times New Roman" w:cs="Times New Roman"/>
          <w:b/>
          <w:sz w:val="24"/>
          <w:szCs w:val="24"/>
        </w:rPr>
      </w:pPr>
      <w:r w:rsidRPr="005117BF">
        <w:rPr>
          <w:rFonts w:ascii="Times New Roman" w:hAnsi="Times New Roman" w:cs="Times New Roman"/>
          <w:b/>
          <w:sz w:val="24"/>
          <w:szCs w:val="24"/>
        </w:rPr>
        <w:t>Дифференцированные зачеты по общей биологии в виде смотра знаний</w:t>
      </w:r>
      <w:r w:rsidR="005117BF" w:rsidRPr="005117BF">
        <w:rPr>
          <w:rFonts w:ascii="Times New Roman" w:hAnsi="Times New Roman" w:cs="Times New Roman"/>
          <w:b/>
          <w:sz w:val="24"/>
          <w:szCs w:val="24"/>
        </w:rPr>
        <w:t>.</w:t>
      </w:r>
    </w:p>
    <w:p w:rsidR="005117BF" w:rsidRPr="005117BF" w:rsidRDefault="005117BF" w:rsidP="005117BF">
      <w:pPr>
        <w:pStyle w:val="a4"/>
        <w:jc w:val="center"/>
        <w:rPr>
          <w:rFonts w:ascii="Times New Roman" w:hAnsi="Times New Roman" w:cs="Times New Roman"/>
          <w:b/>
          <w:sz w:val="24"/>
          <w:szCs w:val="24"/>
        </w:rPr>
      </w:pPr>
    </w:p>
    <w:p w:rsidR="00C61BD4"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 xml:space="preserve">В 80-90-х годах ХХ века совершенствование процесса обучения и по содержанию, и по форме было направлено на воплощение идей </w:t>
      </w:r>
      <w:proofErr w:type="spellStart"/>
      <w:r w:rsidR="00C61BD4" w:rsidRPr="005117BF">
        <w:rPr>
          <w:rFonts w:ascii="Times New Roman" w:hAnsi="Times New Roman" w:cs="Times New Roman"/>
        </w:rPr>
        <w:t>гуманизации</w:t>
      </w:r>
      <w:proofErr w:type="spellEnd"/>
      <w:r w:rsidR="00C61BD4" w:rsidRPr="005117BF">
        <w:rPr>
          <w:rFonts w:ascii="Times New Roman" w:hAnsi="Times New Roman" w:cs="Times New Roman"/>
        </w:rPr>
        <w:t xml:space="preserve"> и демократизации образования. В опыте учителей биологии появились новые варианты в организации учебной работы: </w:t>
      </w:r>
    </w:p>
    <w:p w:rsidR="005117BF" w:rsidRDefault="00C61BD4" w:rsidP="005117BF">
      <w:pPr>
        <w:pStyle w:val="a4"/>
        <w:numPr>
          <w:ilvl w:val="0"/>
          <w:numId w:val="1"/>
        </w:numPr>
        <w:rPr>
          <w:rFonts w:ascii="Times New Roman" w:hAnsi="Times New Roman" w:cs="Times New Roman"/>
        </w:rPr>
      </w:pPr>
      <w:r w:rsidRPr="005117BF">
        <w:rPr>
          <w:rFonts w:ascii="Times New Roman" w:hAnsi="Times New Roman" w:cs="Times New Roman"/>
        </w:rPr>
        <w:t xml:space="preserve">объяснение материала в виде лекции с последующей семинарской проработкой и обобщением; </w:t>
      </w:r>
    </w:p>
    <w:p w:rsidR="00C61BD4" w:rsidRPr="005117BF" w:rsidRDefault="00C61BD4" w:rsidP="005117BF">
      <w:pPr>
        <w:pStyle w:val="a4"/>
        <w:numPr>
          <w:ilvl w:val="0"/>
          <w:numId w:val="1"/>
        </w:numPr>
        <w:rPr>
          <w:rFonts w:ascii="Times New Roman" w:hAnsi="Times New Roman" w:cs="Times New Roman"/>
        </w:rPr>
      </w:pPr>
      <w:r w:rsidRPr="005117BF">
        <w:rPr>
          <w:rFonts w:ascii="Times New Roman" w:hAnsi="Times New Roman" w:cs="Times New Roman"/>
        </w:rPr>
        <w:t xml:space="preserve">собеседование с привлечением имеющегося опыта </w:t>
      </w:r>
      <w:proofErr w:type="gramStart"/>
      <w:r w:rsidR="00850FA2" w:rsidRPr="005117BF">
        <w:rPr>
          <w:rFonts w:ascii="Times New Roman" w:hAnsi="Times New Roman" w:cs="Times New Roman"/>
        </w:rPr>
        <w:t>об</w:t>
      </w:r>
      <w:r w:rsidRPr="005117BF">
        <w:rPr>
          <w:rFonts w:ascii="Times New Roman" w:hAnsi="Times New Roman" w:cs="Times New Roman"/>
        </w:rPr>
        <w:t>уча</w:t>
      </w:r>
      <w:r w:rsidR="00850FA2" w:rsidRPr="005117BF">
        <w:rPr>
          <w:rFonts w:ascii="Times New Roman" w:hAnsi="Times New Roman" w:cs="Times New Roman"/>
        </w:rPr>
        <w:t>ю</w:t>
      </w:r>
      <w:r w:rsidRPr="005117BF">
        <w:rPr>
          <w:rFonts w:ascii="Times New Roman" w:hAnsi="Times New Roman" w:cs="Times New Roman"/>
        </w:rPr>
        <w:t>щихся</w:t>
      </w:r>
      <w:proofErr w:type="gramEnd"/>
      <w:r w:rsidRPr="005117BF">
        <w:rPr>
          <w:rFonts w:ascii="Times New Roman" w:hAnsi="Times New Roman" w:cs="Times New Roman"/>
        </w:rPr>
        <w:t xml:space="preserve">, дополнительной литературы, способствующей углублению и конкретизации материала; </w:t>
      </w:r>
    </w:p>
    <w:p w:rsidR="00850FA2" w:rsidRPr="005117BF" w:rsidRDefault="00C61BD4" w:rsidP="005117BF">
      <w:pPr>
        <w:pStyle w:val="a4"/>
        <w:numPr>
          <w:ilvl w:val="0"/>
          <w:numId w:val="1"/>
        </w:numPr>
        <w:rPr>
          <w:rFonts w:ascii="Times New Roman" w:hAnsi="Times New Roman" w:cs="Times New Roman"/>
        </w:rPr>
      </w:pPr>
      <w:proofErr w:type="spellStart"/>
      <w:r w:rsidRPr="005117BF">
        <w:rPr>
          <w:rFonts w:ascii="Times New Roman" w:hAnsi="Times New Roman" w:cs="Times New Roman"/>
        </w:rPr>
        <w:t>межпредметный</w:t>
      </w:r>
      <w:proofErr w:type="spellEnd"/>
      <w:r w:rsidRPr="005117BF">
        <w:rPr>
          <w:rFonts w:ascii="Times New Roman" w:hAnsi="Times New Roman" w:cs="Times New Roman"/>
        </w:rPr>
        <w:t xml:space="preserve"> урок, который ведут два-три учителя-предметника, осуществляющий на более высоком уровне межпредметные связи, с формированием у </w:t>
      </w:r>
      <w:r w:rsidR="00850FA2" w:rsidRPr="005117BF">
        <w:rPr>
          <w:rFonts w:ascii="Times New Roman" w:hAnsi="Times New Roman" w:cs="Times New Roman"/>
        </w:rPr>
        <w:t xml:space="preserve">обучающихся </w:t>
      </w:r>
      <w:r w:rsidRPr="005117BF">
        <w:rPr>
          <w:rFonts w:ascii="Times New Roman" w:hAnsi="Times New Roman" w:cs="Times New Roman"/>
        </w:rPr>
        <w:t xml:space="preserve"> знаний системного и </w:t>
      </w:r>
      <w:proofErr w:type="spellStart"/>
      <w:r w:rsidRPr="005117BF">
        <w:rPr>
          <w:rFonts w:ascii="Times New Roman" w:hAnsi="Times New Roman" w:cs="Times New Roman"/>
        </w:rPr>
        <w:t>межпредметного</w:t>
      </w:r>
      <w:proofErr w:type="spellEnd"/>
      <w:r w:rsidRPr="005117BF">
        <w:rPr>
          <w:rFonts w:ascii="Times New Roman" w:hAnsi="Times New Roman" w:cs="Times New Roman"/>
        </w:rPr>
        <w:t xml:space="preserve"> характера,</w:t>
      </w:r>
      <w:r w:rsidR="005A7AE6" w:rsidRPr="005117BF">
        <w:rPr>
          <w:rFonts w:ascii="Times New Roman" w:hAnsi="Times New Roman" w:cs="Times New Roman"/>
        </w:rPr>
        <w:t xml:space="preserve"> </w:t>
      </w:r>
    </w:p>
    <w:p w:rsidR="005117BF" w:rsidRDefault="00C61BD4" w:rsidP="005117BF">
      <w:pPr>
        <w:pStyle w:val="a4"/>
        <w:numPr>
          <w:ilvl w:val="0"/>
          <w:numId w:val="1"/>
        </w:numPr>
        <w:rPr>
          <w:rFonts w:ascii="Times New Roman" w:hAnsi="Times New Roman" w:cs="Times New Roman"/>
        </w:rPr>
      </w:pPr>
      <w:r w:rsidRPr="005117BF">
        <w:rPr>
          <w:rFonts w:ascii="Times New Roman" w:hAnsi="Times New Roman" w:cs="Times New Roman"/>
        </w:rPr>
        <w:t>конференция, как форма систематизации понятий из разных тем, устанавливающая межпредметные связи при подчинении пройденного материала новой проблеме или новым по смыслу и формулировке вопросам изученных тем посредством развития самостоятельности учащихся</w:t>
      </w:r>
      <w:r w:rsidR="005117BF">
        <w:rPr>
          <w:rFonts w:ascii="Times New Roman" w:hAnsi="Times New Roman" w:cs="Times New Roman"/>
        </w:rPr>
        <w:t>;</w:t>
      </w:r>
    </w:p>
    <w:p w:rsidR="00850FA2"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 xml:space="preserve">Модернизация современного образования предполагает дальнейшую ее </w:t>
      </w:r>
      <w:proofErr w:type="spellStart"/>
      <w:r w:rsidR="00C61BD4" w:rsidRPr="005117BF">
        <w:rPr>
          <w:rFonts w:ascii="Times New Roman" w:hAnsi="Times New Roman" w:cs="Times New Roman"/>
        </w:rPr>
        <w:t>гуманизацию</w:t>
      </w:r>
      <w:proofErr w:type="spellEnd"/>
      <w:r w:rsidR="00C61BD4" w:rsidRPr="005117BF">
        <w:rPr>
          <w:rFonts w:ascii="Times New Roman" w:hAnsi="Times New Roman" w:cs="Times New Roman"/>
        </w:rPr>
        <w:t xml:space="preserve"> и демократизацию. Одним из направлений является </w:t>
      </w:r>
      <w:r w:rsidR="00850FA2" w:rsidRPr="005117BF">
        <w:rPr>
          <w:rFonts w:ascii="Times New Roman" w:hAnsi="Times New Roman" w:cs="Times New Roman"/>
        </w:rPr>
        <w:t>формирование универсальных учебных действий обучающихся.</w:t>
      </w:r>
    </w:p>
    <w:p w:rsidR="005A7AE6"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850FA2" w:rsidRPr="005117BF">
        <w:rPr>
          <w:rFonts w:ascii="Times New Roman" w:hAnsi="Times New Roman" w:cs="Times New Roman"/>
        </w:rPr>
        <w:t>М</w:t>
      </w:r>
      <w:r w:rsidR="00C61BD4" w:rsidRPr="005117BF">
        <w:rPr>
          <w:rFonts w:ascii="Times New Roman" w:hAnsi="Times New Roman" w:cs="Times New Roman"/>
        </w:rPr>
        <w:t xml:space="preserve">одернизация содержания биологического образования в профильных классах направлена на реализацию таких идей, как усиление практической направленности обучения и личностно ориентированного образовательного процесса. На </w:t>
      </w:r>
      <w:r w:rsidR="00136767" w:rsidRPr="005117BF">
        <w:rPr>
          <w:rFonts w:ascii="Times New Roman" w:hAnsi="Times New Roman" w:cs="Times New Roman"/>
        </w:rPr>
        <w:t>мой</w:t>
      </w:r>
      <w:r w:rsidR="00C61BD4" w:rsidRPr="005117BF">
        <w:rPr>
          <w:rFonts w:ascii="Times New Roman" w:hAnsi="Times New Roman" w:cs="Times New Roman"/>
        </w:rPr>
        <w:t xml:space="preserve"> взгляд, такой формой может быть смотр знаний. Его идея не нова, но в свете модернизации биологического образования в профильных классах приобретает свою актуальность и переживает второе рождение.</w:t>
      </w:r>
    </w:p>
    <w:p w:rsidR="00C61BD4"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 xml:space="preserve">Смотр знаний предназначен для комплексной, независимой оценки </w:t>
      </w:r>
      <w:r w:rsidR="00136767" w:rsidRPr="005117BF">
        <w:rPr>
          <w:rFonts w:ascii="Times New Roman" w:hAnsi="Times New Roman" w:cs="Times New Roman"/>
        </w:rPr>
        <w:t xml:space="preserve">универсальных учебных действий обучающихся  </w:t>
      </w:r>
      <w:r w:rsidR="00C61BD4" w:rsidRPr="005117BF">
        <w:rPr>
          <w:rFonts w:ascii="Times New Roman" w:hAnsi="Times New Roman" w:cs="Times New Roman"/>
        </w:rPr>
        <w:t xml:space="preserve">по определенному разделу общей биологии учителями-предметниками естественнонаучного цикла. На смотр знаний могут быть приглашены администрация школы и родители </w:t>
      </w:r>
      <w:r w:rsidR="00136767" w:rsidRPr="005117BF">
        <w:rPr>
          <w:rFonts w:ascii="Times New Roman" w:hAnsi="Times New Roman" w:cs="Times New Roman"/>
        </w:rPr>
        <w:t>об</w:t>
      </w:r>
      <w:r w:rsidR="00C61BD4" w:rsidRPr="005117BF">
        <w:rPr>
          <w:rFonts w:ascii="Times New Roman" w:hAnsi="Times New Roman" w:cs="Times New Roman"/>
        </w:rPr>
        <w:t>уча</w:t>
      </w:r>
      <w:r w:rsidR="00136767" w:rsidRPr="005117BF">
        <w:rPr>
          <w:rFonts w:ascii="Times New Roman" w:hAnsi="Times New Roman" w:cs="Times New Roman"/>
        </w:rPr>
        <w:t>ю</w:t>
      </w:r>
      <w:r w:rsidR="00C61BD4" w:rsidRPr="005117BF">
        <w:rPr>
          <w:rFonts w:ascii="Times New Roman" w:hAnsi="Times New Roman" w:cs="Times New Roman"/>
        </w:rPr>
        <w:t xml:space="preserve">щихся. В связи с этим он </w:t>
      </w:r>
      <w:r w:rsidR="00136767" w:rsidRPr="005117BF">
        <w:rPr>
          <w:rFonts w:ascii="Times New Roman" w:hAnsi="Times New Roman" w:cs="Times New Roman"/>
        </w:rPr>
        <w:t xml:space="preserve">должен </w:t>
      </w:r>
      <w:r w:rsidR="00C61BD4" w:rsidRPr="005117BF">
        <w:rPr>
          <w:rFonts w:ascii="Times New Roman" w:hAnsi="Times New Roman" w:cs="Times New Roman"/>
        </w:rPr>
        <w:t>проводит</w:t>
      </w:r>
      <w:r w:rsidR="00136767" w:rsidRPr="005117BF">
        <w:rPr>
          <w:rFonts w:ascii="Times New Roman" w:hAnsi="Times New Roman" w:cs="Times New Roman"/>
        </w:rPr>
        <w:t>ь</w:t>
      </w:r>
      <w:r w:rsidR="00C61BD4" w:rsidRPr="005117BF">
        <w:rPr>
          <w:rFonts w:ascii="Times New Roman" w:hAnsi="Times New Roman" w:cs="Times New Roman"/>
        </w:rPr>
        <w:t xml:space="preserve">ся во внеурочное время. </w:t>
      </w:r>
    </w:p>
    <w:p w:rsid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 xml:space="preserve">Проверка результатов </w:t>
      </w:r>
      <w:proofErr w:type="spellStart"/>
      <w:r w:rsidR="00C61BD4" w:rsidRPr="005117BF">
        <w:rPr>
          <w:rFonts w:ascii="Times New Roman" w:hAnsi="Times New Roman" w:cs="Times New Roman"/>
        </w:rPr>
        <w:t>обученности</w:t>
      </w:r>
      <w:proofErr w:type="spellEnd"/>
      <w:r w:rsidR="00C61BD4" w:rsidRPr="005117BF">
        <w:rPr>
          <w:rFonts w:ascii="Times New Roman" w:hAnsi="Times New Roman" w:cs="Times New Roman"/>
        </w:rPr>
        <w:t xml:space="preserve"> </w:t>
      </w:r>
      <w:r w:rsidR="00136767" w:rsidRPr="005117BF">
        <w:rPr>
          <w:rFonts w:ascii="Times New Roman" w:hAnsi="Times New Roman" w:cs="Times New Roman"/>
        </w:rPr>
        <w:t>об</w:t>
      </w:r>
      <w:r w:rsidR="00C61BD4" w:rsidRPr="005117BF">
        <w:rPr>
          <w:rFonts w:ascii="Times New Roman" w:hAnsi="Times New Roman" w:cs="Times New Roman"/>
        </w:rPr>
        <w:t>уча</w:t>
      </w:r>
      <w:r w:rsidR="00136767" w:rsidRPr="005117BF">
        <w:rPr>
          <w:rFonts w:ascii="Times New Roman" w:hAnsi="Times New Roman" w:cs="Times New Roman"/>
        </w:rPr>
        <w:t>ю</w:t>
      </w:r>
      <w:r w:rsidR="00C61BD4" w:rsidRPr="005117BF">
        <w:rPr>
          <w:rFonts w:ascii="Times New Roman" w:hAnsi="Times New Roman" w:cs="Times New Roman"/>
        </w:rPr>
        <w:t xml:space="preserve">щихся носит комплексный характер и включает как письменную, так и устную формы. Каждая из них имеет свою цель. С помощью устных ответов проверяются знания </w:t>
      </w:r>
      <w:r w:rsidR="00136767" w:rsidRPr="005117BF">
        <w:rPr>
          <w:rFonts w:ascii="Times New Roman" w:hAnsi="Times New Roman" w:cs="Times New Roman"/>
        </w:rPr>
        <w:t>об</w:t>
      </w:r>
      <w:r w:rsidR="00C61BD4" w:rsidRPr="005117BF">
        <w:rPr>
          <w:rFonts w:ascii="Times New Roman" w:hAnsi="Times New Roman" w:cs="Times New Roman"/>
        </w:rPr>
        <w:t>уча</w:t>
      </w:r>
      <w:r w:rsidR="00136767" w:rsidRPr="005117BF">
        <w:rPr>
          <w:rFonts w:ascii="Times New Roman" w:hAnsi="Times New Roman" w:cs="Times New Roman"/>
        </w:rPr>
        <w:t>ю</w:t>
      </w:r>
      <w:r w:rsidR="00C61BD4" w:rsidRPr="005117BF">
        <w:rPr>
          <w:rFonts w:ascii="Times New Roman" w:hAnsi="Times New Roman" w:cs="Times New Roman"/>
        </w:rPr>
        <w:t xml:space="preserve">щихся по основным теоретическим вопросам раздела, базовые понятия и умения давать обобщенные и сравнительные характеристики явлений, вычленять причинно-следственные связи, иначе говоря, проверяются интеллектуальные способы деятельности. С помощью письменных ответов проверяются практические и </w:t>
      </w:r>
      <w:proofErr w:type="spellStart"/>
      <w:r w:rsidR="00C61BD4" w:rsidRPr="005117BF">
        <w:rPr>
          <w:rFonts w:ascii="Times New Roman" w:hAnsi="Times New Roman" w:cs="Times New Roman"/>
        </w:rPr>
        <w:t>общеучебные</w:t>
      </w:r>
      <w:proofErr w:type="spellEnd"/>
      <w:r w:rsidR="00C61BD4" w:rsidRPr="005117BF">
        <w:rPr>
          <w:rFonts w:ascii="Times New Roman" w:hAnsi="Times New Roman" w:cs="Times New Roman"/>
        </w:rPr>
        <w:t xml:space="preserve"> способы деятельности. Среди </w:t>
      </w:r>
      <w:proofErr w:type="spellStart"/>
      <w:r w:rsidR="00C61BD4" w:rsidRPr="005117BF">
        <w:rPr>
          <w:rFonts w:ascii="Times New Roman" w:hAnsi="Times New Roman" w:cs="Times New Roman"/>
        </w:rPr>
        <w:t>общеучебных</w:t>
      </w:r>
      <w:proofErr w:type="spellEnd"/>
      <w:r w:rsidR="00C61BD4" w:rsidRPr="005117BF">
        <w:rPr>
          <w:rFonts w:ascii="Times New Roman" w:hAnsi="Times New Roman" w:cs="Times New Roman"/>
        </w:rPr>
        <w:t xml:space="preserve"> </w:t>
      </w:r>
      <w:r w:rsidR="00136767" w:rsidRPr="005117BF">
        <w:rPr>
          <w:rFonts w:ascii="Times New Roman" w:hAnsi="Times New Roman" w:cs="Times New Roman"/>
        </w:rPr>
        <w:t>действий</w:t>
      </w:r>
      <w:r w:rsidR="00C61BD4" w:rsidRPr="005117BF">
        <w:rPr>
          <w:rFonts w:ascii="Times New Roman" w:hAnsi="Times New Roman" w:cs="Times New Roman"/>
        </w:rPr>
        <w:t xml:space="preserve"> проверяется работа с наглядными пособиями, приборами и оборудованием, правильное оформление решенных задач или результатов проделанной работы в виде схем, таблиц, рисунков. Среди практических (предметных) </w:t>
      </w:r>
      <w:r w:rsidR="00136767" w:rsidRPr="005117BF">
        <w:rPr>
          <w:rFonts w:ascii="Times New Roman" w:hAnsi="Times New Roman" w:cs="Times New Roman"/>
        </w:rPr>
        <w:t>действий</w:t>
      </w:r>
      <w:r w:rsidR="00C61BD4" w:rsidRPr="005117BF">
        <w:rPr>
          <w:rFonts w:ascii="Times New Roman" w:hAnsi="Times New Roman" w:cs="Times New Roman"/>
        </w:rPr>
        <w:t xml:space="preserve"> проверяются те, которые отражены в требованиях к уровню подготовки выпускников школы по биологии</w:t>
      </w:r>
      <w:r>
        <w:rPr>
          <w:rFonts w:ascii="Times New Roman" w:hAnsi="Times New Roman" w:cs="Times New Roman"/>
        </w:rPr>
        <w:t>.</w:t>
      </w:r>
      <w:r w:rsidR="00C61BD4" w:rsidRPr="005117BF">
        <w:rPr>
          <w:rFonts w:ascii="Times New Roman" w:hAnsi="Times New Roman" w:cs="Times New Roman"/>
        </w:rPr>
        <w:t xml:space="preserve"> </w:t>
      </w:r>
    </w:p>
    <w:p w:rsidR="00C61BD4"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 xml:space="preserve">Однако в практике преподавания биологии часто встречается зачетная система </w:t>
      </w:r>
      <w:proofErr w:type="gramStart"/>
      <w:r w:rsidR="00C61BD4" w:rsidRPr="005117BF">
        <w:rPr>
          <w:rFonts w:ascii="Times New Roman" w:hAnsi="Times New Roman" w:cs="Times New Roman"/>
        </w:rPr>
        <w:t>оценки</w:t>
      </w:r>
      <w:proofErr w:type="gramEnd"/>
      <w:r w:rsidR="00C61BD4" w:rsidRPr="005117BF">
        <w:rPr>
          <w:rFonts w:ascii="Times New Roman" w:hAnsi="Times New Roman" w:cs="Times New Roman"/>
        </w:rPr>
        <w:t xml:space="preserve"> </w:t>
      </w:r>
      <w:r w:rsidR="00136767" w:rsidRPr="005117BF">
        <w:rPr>
          <w:rFonts w:ascii="Times New Roman" w:hAnsi="Times New Roman" w:cs="Times New Roman"/>
        </w:rPr>
        <w:t>об</w:t>
      </w:r>
      <w:r w:rsidR="00C61BD4" w:rsidRPr="005117BF">
        <w:rPr>
          <w:rFonts w:ascii="Times New Roman" w:hAnsi="Times New Roman" w:cs="Times New Roman"/>
        </w:rPr>
        <w:t>уча</w:t>
      </w:r>
      <w:r w:rsidR="00136767" w:rsidRPr="005117BF">
        <w:rPr>
          <w:rFonts w:ascii="Times New Roman" w:hAnsi="Times New Roman" w:cs="Times New Roman"/>
        </w:rPr>
        <w:t>ю</w:t>
      </w:r>
      <w:r w:rsidR="00C61BD4" w:rsidRPr="005117BF">
        <w:rPr>
          <w:rFonts w:ascii="Times New Roman" w:hAnsi="Times New Roman" w:cs="Times New Roman"/>
        </w:rPr>
        <w:t xml:space="preserve">щихся с </w:t>
      </w:r>
      <w:proofErr w:type="gramStart"/>
      <w:r w:rsidR="00C61BD4" w:rsidRPr="005117BF">
        <w:rPr>
          <w:rFonts w:ascii="Times New Roman" w:hAnsi="Times New Roman" w:cs="Times New Roman"/>
        </w:rPr>
        <w:t>каким</w:t>
      </w:r>
      <w:proofErr w:type="gramEnd"/>
      <w:r w:rsidR="00C61BD4" w:rsidRPr="005117BF">
        <w:rPr>
          <w:rFonts w:ascii="Times New Roman" w:hAnsi="Times New Roman" w:cs="Times New Roman"/>
        </w:rPr>
        <w:t xml:space="preserve"> - либо одним из способов контроля (или устным или письменным). Вместе с тем, невозможно отдать предпочтение ни первому, ни второму способу проверки знаний, так как каждый из них имеет определенное значение. </w:t>
      </w:r>
    </w:p>
    <w:p w:rsidR="00C61BD4"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 xml:space="preserve">Во-первых, в процессе устного ответа ученик демонстрирует умения </w:t>
      </w:r>
      <w:proofErr w:type="spellStart"/>
      <w:r w:rsidR="00C61BD4" w:rsidRPr="005117BF">
        <w:rPr>
          <w:rFonts w:ascii="Times New Roman" w:hAnsi="Times New Roman" w:cs="Times New Roman"/>
        </w:rPr>
        <w:t>аргументированно</w:t>
      </w:r>
      <w:proofErr w:type="spellEnd"/>
      <w:r w:rsidR="00C61BD4" w:rsidRPr="005117BF">
        <w:rPr>
          <w:rFonts w:ascii="Times New Roman" w:hAnsi="Times New Roman" w:cs="Times New Roman"/>
        </w:rPr>
        <w:t xml:space="preserve"> выражать свои мысли, строить связное высказывание, излагать научные факты, выводы, делать их анализ и т.д. Обучение школьников правильно, логично и грамотно излагать свои мысли является задачей любого учителя-предметника, в том числе, и учителя биологии. Но, помимо демонстрации навыков связной устной речи, ученик должен уметь давать краткие письменные ответы на поставленные вопросы или демонстрировать умения правильно оформлять биологический рисунок, задачу (по молекулярной биологии, генетике), формулировать ответ на биологическую задачу. Естественно, что всем этим умениям школьники обучаются в течение всего учебно-воспитательного процесса. На смотре знаний подводятся лишь итоги по результатам овладения </w:t>
      </w:r>
      <w:r w:rsidR="007D5768" w:rsidRPr="005117BF">
        <w:rPr>
          <w:rFonts w:ascii="Times New Roman" w:hAnsi="Times New Roman" w:cs="Times New Roman"/>
        </w:rPr>
        <w:t>об</w:t>
      </w:r>
      <w:r w:rsidR="00C61BD4" w:rsidRPr="005117BF">
        <w:rPr>
          <w:rFonts w:ascii="Times New Roman" w:hAnsi="Times New Roman" w:cs="Times New Roman"/>
        </w:rPr>
        <w:t>уча</w:t>
      </w:r>
      <w:r w:rsidR="007D5768" w:rsidRPr="005117BF">
        <w:rPr>
          <w:rFonts w:ascii="Times New Roman" w:hAnsi="Times New Roman" w:cs="Times New Roman"/>
        </w:rPr>
        <w:t>ю</w:t>
      </w:r>
      <w:r w:rsidR="00C61BD4" w:rsidRPr="005117BF">
        <w:rPr>
          <w:rFonts w:ascii="Times New Roman" w:hAnsi="Times New Roman" w:cs="Times New Roman"/>
        </w:rPr>
        <w:t xml:space="preserve">щимися </w:t>
      </w:r>
      <w:r w:rsidR="007D5768" w:rsidRPr="005117BF">
        <w:rPr>
          <w:rFonts w:ascii="Times New Roman" w:hAnsi="Times New Roman" w:cs="Times New Roman"/>
        </w:rPr>
        <w:t>универсальными учебными действиями.</w:t>
      </w:r>
      <w:r w:rsidR="00C61BD4" w:rsidRPr="005117BF">
        <w:rPr>
          <w:rFonts w:ascii="Times New Roman" w:hAnsi="Times New Roman" w:cs="Times New Roman"/>
        </w:rPr>
        <w:t xml:space="preserve"> </w:t>
      </w:r>
    </w:p>
    <w:p w:rsidR="00C61BD4" w:rsidRPr="005117BF" w:rsidRDefault="005117BF" w:rsidP="005117BF">
      <w:pPr>
        <w:pStyle w:val="a4"/>
        <w:rPr>
          <w:rFonts w:ascii="Times New Roman" w:hAnsi="Times New Roman" w:cs="Times New Roman"/>
        </w:rPr>
      </w:pPr>
      <w:r>
        <w:rPr>
          <w:rFonts w:ascii="Times New Roman" w:hAnsi="Times New Roman" w:cs="Times New Roman"/>
        </w:rPr>
        <w:t xml:space="preserve">   </w:t>
      </w:r>
      <w:proofErr w:type="gramStart"/>
      <w:r w:rsidR="00C61BD4" w:rsidRPr="005117BF">
        <w:rPr>
          <w:rFonts w:ascii="Times New Roman" w:hAnsi="Times New Roman" w:cs="Times New Roman"/>
        </w:rPr>
        <w:t xml:space="preserve">Во-вторых, сочетание устной и письменной форм работы позволяет глубоко проверить и учесть знания большего числа </w:t>
      </w:r>
      <w:r w:rsidR="007D5768" w:rsidRPr="005117BF">
        <w:rPr>
          <w:rFonts w:ascii="Times New Roman" w:hAnsi="Times New Roman" w:cs="Times New Roman"/>
        </w:rPr>
        <w:t>об</w:t>
      </w:r>
      <w:r w:rsidR="00C61BD4" w:rsidRPr="005117BF">
        <w:rPr>
          <w:rFonts w:ascii="Times New Roman" w:hAnsi="Times New Roman" w:cs="Times New Roman"/>
        </w:rPr>
        <w:t>уча</w:t>
      </w:r>
      <w:r w:rsidR="007D5768" w:rsidRPr="005117BF">
        <w:rPr>
          <w:rFonts w:ascii="Times New Roman" w:hAnsi="Times New Roman" w:cs="Times New Roman"/>
        </w:rPr>
        <w:t>ю</w:t>
      </w:r>
      <w:r w:rsidR="00C61BD4" w:rsidRPr="005117BF">
        <w:rPr>
          <w:rFonts w:ascii="Times New Roman" w:hAnsi="Times New Roman" w:cs="Times New Roman"/>
        </w:rPr>
        <w:t xml:space="preserve">щихся с меньшими временными затратами. </w:t>
      </w:r>
      <w:proofErr w:type="gramEnd"/>
    </w:p>
    <w:p w:rsidR="007D5768" w:rsidRPr="005117BF" w:rsidRDefault="005117BF" w:rsidP="005117BF">
      <w:pPr>
        <w:pStyle w:val="a4"/>
        <w:rPr>
          <w:rFonts w:ascii="Times New Roman" w:hAnsi="Times New Roman" w:cs="Times New Roman"/>
        </w:rPr>
      </w:pPr>
      <w:r>
        <w:rPr>
          <w:rFonts w:ascii="Times New Roman" w:hAnsi="Times New Roman" w:cs="Times New Roman"/>
        </w:rPr>
        <w:lastRenderedPageBreak/>
        <w:t xml:space="preserve">   </w:t>
      </w:r>
      <w:r w:rsidR="00C61BD4" w:rsidRPr="005117BF">
        <w:rPr>
          <w:rFonts w:ascii="Times New Roman" w:hAnsi="Times New Roman" w:cs="Times New Roman"/>
        </w:rPr>
        <w:t xml:space="preserve">В-третьих, оценивание результатов обучения производится не одним учителем, а параллельно и независимо группой учителей, число которых не должно быть четным. При этом каждый их них оценивает определенный круг вопросов, связанных с проверяемым материалом. </w:t>
      </w:r>
    </w:p>
    <w:p w:rsidR="00C61BD4"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 xml:space="preserve">Опыт проведения смотров знаний показал что, как правило: </w:t>
      </w:r>
    </w:p>
    <w:p w:rsidR="00C61BD4" w:rsidRPr="005117BF" w:rsidRDefault="00C61BD4" w:rsidP="005117BF">
      <w:pPr>
        <w:pStyle w:val="a4"/>
        <w:numPr>
          <w:ilvl w:val="0"/>
          <w:numId w:val="2"/>
        </w:numPr>
        <w:rPr>
          <w:rFonts w:ascii="Times New Roman" w:hAnsi="Times New Roman" w:cs="Times New Roman"/>
        </w:rPr>
      </w:pPr>
      <w:r w:rsidRPr="005117BF">
        <w:rPr>
          <w:rFonts w:ascii="Times New Roman" w:hAnsi="Times New Roman" w:cs="Times New Roman"/>
        </w:rPr>
        <w:t>учителю биологии отводится роль в проверке теоретических знаний учащихся;</w:t>
      </w:r>
    </w:p>
    <w:p w:rsidR="007D5768" w:rsidRPr="005117BF" w:rsidRDefault="00C61BD4" w:rsidP="005117BF">
      <w:pPr>
        <w:pStyle w:val="a4"/>
        <w:numPr>
          <w:ilvl w:val="0"/>
          <w:numId w:val="2"/>
        </w:numPr>
        <w:rPr>
          <w:rFonts w:ascii="Times New Roman" w:hAnsi="Times New Roman" w:cs="Times New Roman"/>
        </w:rPr>
      </w:pPr>
      <w:r w:rsidRPr="005117BF">
        <w:rPr>
          <w:rFonts w:ascii="Times New Roman" w:hAnsi="Times New Roman" w:cs="Times New Roman"/>
        </w:rPr>
        <w:t xml:space="preserve">учителю химии – в проверке правильности решения задач по молекулярной биологии или генетике (при условии, что учитель химии имеет дипломную специализацию по химии и биологии); </w:t>
      </w:r>
    </w:p>
    <w:p w:rsidR="00C61BD4" w:rsidRPr="005117BF" w:rsidRDefault="00C61BD4" w:rsidP="005117BF">
      <w:pPr>
        <w:pStyle w:val="a4"/>
        <w:numPr>
          <w:ilvl w:val="0"/>
          <w:numId w:val="2"/>
        </w:numPr>
        <w:rPr>
          <w:rFonts w:ascii="Times New Roman" w:hAnsi="Times New Roman" w:cs="Times New Roman"/>
        </w:rPr>
      </w:pPr>
      <w:r w:rsidRPr="005117BF">
        <w:rPr>
          <w:rFonts w:ascii="Times New Roman" w:hAnsi="Times New Roman" w:cs="Times New Roman"/>
        </w:rPr>
        <w:t xml:space="preserve">учителю географии – в проверке практических умений учащихся при работе с микроскопом, наглядными пособиями и т.п. (при условии, что учитель географии имеет дипломную специализацию по географии и биологии). </w:t>
      </w:r>
    </w:p>
    <w:p w:rsidR="007D5768"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7D5768" w:rsidRPr="005117BF">
        <w:rPr>
          <w:rFonts w:ascii="Times New Roman" w:hAnsi="Times New Roman" w:cs="Times New Roman"/>
        </w:rPr>
        <w:t>С</w:t>
      </w:r>
      <w:r w:rsidR="00C61BD4" w:rsidRPr="005117BF">
        <w:rPr>
          <w:rFonts w:ascii="Times New Roman" w:hAnsi="Times New Roman" w:cs="Times New Roman"/>
        </w:rPr>
        <w:t>мотр знаний предполагает большую подготовительную работу учителя биологии</w:t>
      </w:r>
      <w:r w:rsidR="007D5768" w:rsidRPr="005117BF">
        <w:rPr>
          <w:rFonts w:ascii="Times New Roman" w:hAnsi="Times New Roman" w:cs="Times New Roman"/>
        </w:rPr>
        <w:t xml:space="preserve">. </w:t>
      </w:r>
      <w:r w:rsidR="00C61BD4" w:rsidRPr="005117BF">
        <w:rPr>
          <w:rFonts w:ascii="Times New Roman" w:hAnsi="Times New Roman" w:cs="Times New Roman"/>
        </w:rPr>
        <w:t>С другой стороны, смотр знаний предполагает взаимодействие учителей-предметников естественнонаучного цикла. Эта группа учителей должна быть коллективом в полном смысле слова, который несет совместную ответственность за уровень подготовки выпускника в области естественнонаучного образования</w:t>
      </w:r>
      <w:r w:rsidR="007D5768" w:rsidRPr="005117BF">
        <w:rPr>
          <w:rFonts w:ascii="Times New Roman" w:hAnsi="Times New Roman" w:cs="Times New Roman"/>
        </w:rPr>
        <w:t>.</w:t>
      </w:r>
      <w:r w:rsidR="00C61BD4" w:rsidRPr="005117BF">
        <w:rPr>
          <w:rFonts w:ascii="Times New Roman" w:hAnsi="Times New Roman" w:cs="Times New Roman"/>
        </w:rPr>
        <w:t xml:space="preserve"> </w:t>
      </w:r>
    </w:p>
    <w:p w:rsidR="007D5768"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 xml:space="preserve">Процедура проведения смотра знаний не сложна и занимает два академических часа в классе с наполняемостью в 25-35 человек. </w:t>
      </w:r>
      <w:r w:rsidR="007D5768" w:rsidRPr="005117BF">
        <w:rPr>
          <w:rFonts w:ascii="Times New Roman" w:hAnsi="Times New Roman" w:cs="Times New Roman"/>
        </w:rPr>
        <w:t>В</w:t>
      </w:r>
      <w:r w:rsidR="00C61BD4" w:rsidRPr="005117BF">
        <w:rPr>
          <w:rFonts w:ascii="Times New Roman" w:hAnsi="Times New Roman" w:cs="Times New Roman"/>
        </w:rPr>
        <w:t xml:space="preserve"> течение одного академического часа можно проверить знания у 24 человек. Эффективность данной организационной формы обучения зависит от правильной методики ее проведения. </w:t>
      </w:r>
    </w:p>
    <w:p w:rsidR="007D5768"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Предлага</w:t>
      </w:r>
      <w:r w:rsidR="007D5768" w:rsidRPr="005117BF">
        <w:rPr>
          <w:rFonts w:ascii="Times New Roman" w:hAnsi="Times New Roman" w:cs="Times New Roman"/>
        </w:rPr>
        <w:t>ю</w:t>
      </w:r>
      <w:r w:rsidR="00C61BD4" w:rsidRPr="005117BF">
        <w:rPr>
          <w:rFonts w:ascii="Times New Roman" w:hAnsi="Times New Roman" w:cs="Times New Roman"/>
        </w:rPr>
        <w:t xml:space="preserve"> следующую технологию проведения смотра знаний </w:t>
      </w:r>
      <w:r>
        <w:rPr>
          <w:rFonts w:ascii="Times New Roman" w:hAnsi="Times New Roman" w:cs="Times New Roman"/>
        </w:rPr>
        <w:t>об</w:t>
      </w:r>
      <w:r w:rsidR="00C61BD4" w:rsidRPr="005117BF">
        <w:rPr>
          <w:rFonts w:ascii="Times New Roman" w:hAnsi="Times New Roman" w:cs="Times New Roman"/>
        </w:rPr>
        <w:t>уча</w:t>
      </w:r>
      <w:r>
        <w:rPr>
          <w:rFonts w:ascii="Times New Roman" w:hAnsi="Times New Roman" w:cs="Times New Roman"/>
        </w:rPr>
        <w:t>ю</w:t>
      </w:r>
      <w:r w:rsidR="00C61BD4" w:rsidRPr="005117BF">
        <w:rPr>
          <w:rFonts w:ascii="Times New Roman" w:hAnsi="Times New Roman" w:cs="Times New Roman"/>
        </w:rPr>
        <w:t xml:space="preserve">щихся. </w:t>
      </w:r>
    </w:p>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За столами</w:t>
      </w:r>
      <w:r w:rsidR="00C61BD4" w:rsidRPr="005117BF">
        <w:rPr>
          <w:rFonts w:ascii="Times New Roman" w:hAnsi="Times New Roman" w:cs="Times New Roman"/>
        </w:rPr>
        <w:t xml:space="preserve"> № 2 и 3 лучше организовать групповую форму деятельности </w:t>
      </w:r>
      <w:proofErr w:type="gramStart"/>
      <w:r w:rsidRPr="005117BF">
        <w:rPr>
          <w:rFonts w:ascii="Times New Roman" w:hAnsi="Times New Roman" w:cs="Times New Roman"/>
        </w:rPr>
        <w:t>об</w:t>
      </w:r>
      <w:r w:rsidR="00C61BD4" w:rsidRPr="005117BF">
        <w:rPr>
          <w:rFonts w:ascii="Times New Roman" w:hAnsi="Times New Roman" w:cs="Times New Roman"/>
        </w:rPr>
        <w:t>уча</w:t>
      </w:r>
      <w:r w:rsidRPr="005117BF">
        <w:rPr>
          <w:rFonts w:ascii="Times New Roman" w:hAnsi="Times New Roman" w:cs="Times New Roman"/>
        </w:rPr>
        <w:t>ю</w:t>
      </w:r>
      <w:r w:rsidR="00C61BD4" w:rsidRPr="005117BF">
        <w:rPr>
          <w:rFonts w:ascii="Times New Roman" w:hAnsi="Times New Roman" w:cs="Times New Roman"/>
        </w:rPr>
        <w:t>щихся</w:t>
      </w:r>
      <w:proofErr w:type="gramEnd"/>
      <w:r w:rsidR="00C61BD4" w:rsidRPr="005117BF">
        <w:rPr>
          <w:rFonts w:ascii="Times New Roman" w:hAnsi="Times New Roman" w:cs="Times New Roman"/>
        </w:rPr>
        <w:t xml:space="preserve">. </w:t>
      </w:r>
      <w:r w:rsidRPr="005117BF">
        <w:rPr>
          <w:rFonts w:ascii="Times New Roman" w:hAnsi="Times New Roman" w:cs="Times New Roman"/>
        </w:rPr>
        <w:t>З</w:t>
      </w:r>
      <w:r w:rsidR="00C61BD4" w:rsidRPr="005117BF">
        <w:rPr>
          <w:rFonts w:ascii="Times New Roman" w:hAnsi="Times New Roman" w:cs="Times New Roman"/>
        </w:rPr>
        <w:t xml:space="preserve">а </w:t>
      </w:r>
      <w:r w:rsidRPr="005117BF">
        <w:rPr>
          <w:rFonts w:ascii="Times New Roman" w:hAnsi="Times New Roman" w:cs="Times New Roman"/>
        </w:rPr>
        <w:t xml:space="preserve">стол </w:t>
      </w:r>
      <w:r w:rsidR="00C61BD4" w:rsidRPr="005117BF">
        <w:rPr>
          <w:rFonts w:ascii="Times New Roman" w:hAnsi="Times New Roman" w:cs="Times New Roman"/>
        </w:rPr>
        <w:t xml:space="preserve">приглашаются группы в количестве 4-6 человек, при этом каждый ученик тянет со стола учителя карточку с заданием, на выполнение которой отводится до 10 минут. На теоретическом </w:t>
      </w:r>
      <w:r w:rsidRPr="005117BF">
        <w:rPr>
          <w:rFonts w:ascii="Times New Roman" w:hAnsi="Times New Roman" w:cs="Times New Roman"/>
        </w:rPr>
        <w:t>столе</w:t>
      </w:r>
      <w:r w:rsidR="00C61BD4" w:rsidRPr="005117BF">
        <w:rPr>
          <w:rFonts w:ascii="Times New Roman" w:hAnsi="Times New Roman" w:cs="Times New Roman"/>
        </w:rPr>
        <w:t xml:space="preserve"> (</w:t>
      </w:r>
      <w:r w:rsidRPr="005117BF">
        <w:rPr>
          <w:rFonts w:ascii="Times New Roman" w:hAnsi="Times New Roman" w:cs="Times New Roman"/>
        </w:rPr>
        <w:t>стол</w:t>
      </w:r>
      <w:r w:rsidR="00C61BD4" w:rsidRPr="005117BF">
        <w:rPr>
          <w:rFonts w:ascii="Times New Roman" w:hAnsi="Times New Roman" w:cs="Times New Roman"/>
        </w:rPr>
        <w:t xml:space="preserve"> №1) организуется индивидуальная форма деятельности </w:t>
      </w:r>
      <w:proofErr w:type="gramStart"/>
      <w:r w:rsidRPr="005117BF">
        <w:rPr>
          <w:rFonts w:ascii="Times New Roman" w:hAnsi="Times New Roman" w:cs="Times New Roman"/>
        </w:rPr>
        <w:t>об</w:t>
      </w:r>
      <w:r w:rsidR="00C61BD4" w:rsidRPr="005117BF">
        <w:rPr>
          <w:rFonts w:ascii="Times New Roman" w:hAnsi="Times New Roman" w:cs="Times New Roman"/>
        </w:rPr>
        <w:t>уча</w:t>
      </w:r>
      <w:r w:rsidRPr="005117BF">
        <w:rPr>
          <w:rFonts w:ascii="Times New Roman" w:hAnsi="Times New Roman" w:cs="Times New Roman"/>
        </w:rPr>
        <w:t>ю</w:t>
      </w:r>
      <w:r w:rsidR="00C61BD4" w:rsidRPr="005117BF">
        <w:rPr>
          <w:rFonts w:ascii="Times New Roman" w:hAnsi="Times New Roman" w:cs="Times New Roman"/>
        </w:rPr>
        <w:t>щихся</w:t>
      </w:r>
      <w:proofErr w:type="gramEnd"/>
      <w:r w:rsidR="00C61BD4" w:rsidRPr="005117BF">
        <w:rPr>
          <w:rFonts w:ascii="Times New Roman" w:hAnsi="Times New Roman" w:cs="Times New Roman"/>
        </w:rPr>
        <w:t xml:space="preserve">. Для ответа </w:t>
      </w:r>
      <w:r w:rsidRPr="005117BF">
        <w:rPr>
          <w:rFonts w:ascii="Times New Roman" w:hAnsi="Times New Roman" w:cs="Times New Roman"/>
        </w:rPr>
        <w:t>з</w:t>
      </w:r>
      <w:r w:rsidR="00C61BD4" w:rsidRPr="005117BF">
        <w:rPr>
          <w:rFonts w:ascii="Times New Roman" w:hAnsi="Times New Roman" w:cs="Times New Roman"/>
        </w:rPr>
        <w:t>а эт</w:t>
      </w:r>
      <w:r w:rsidRPr="005117BF">
        <w:rPr>
          <w:rFonts w:ascii="Times New Roman" w:hAnsi="Times New Roman" w:cs="Times New Roman"/>
        </w:rPr>
        <w:t>и</w:t>
      </w:r>
      <w:r w:rsidR="00C61BD4" w:rsidRPr="005117BF">
        <w:rPr>
          <w:rFonts w:ascii="Times New Roman" w:hAnsi="Times New Roman" w:cs="Times New Roman"/>
        </w:rPr>
        <w:t xml:space="preserve">м </w:t>
      </w:r>
      <w:r w:rsidRPr="005117BF">
        <w:rPr>
          <w:rFonts w:ascii="Times New Roman" w:hAnsi="Times New Roman" w:cs="Times New Roman"/>
        </w:rPr>
        <w:t>столом</w:t>
      </w:r>
      <w:r w:rsidR="00C61BD4" w:rsidRPr="005117BF">
        <w:rPr>
          <w:rFonts w:ascii="Times New Roman" w:hAnsi="Times New Roman" w:cs="Times New Roman"/>
        </w:rPr>
        <w:t xml:space="preserve"> учитель вначале приглашает тех </w:t>
      </w:r>
      <w:r w:rsidRPr="005117BF">
        <w:rPr>
          <w:rFonts w:ascii="Times New Roman" w:hAnsi="Times New Roman" w:cs="Times New Roman"/>
        </w:rPr>
        <w:t>об</w:t>
      </w:r>
      <w:r w:rsidR="00C61BD4" w:rsidRPr="005117BF">
        <w:rPr>
          <w:rFonts w:ascii="Times New Roman" w:hAnsi="Times New Roman" w:cs="Times New Roman"/>
        </w:rPr>
        <w:t>уча</w:t>
      </w:r>
      <w:r w:rsidRPr="005117BF">
        <w:rPr>
          <w:rFonts w:ascii="Times New Roman" w:hAnsi="Times New Roman" w:cs="Times New Roman"/>
        </w:rPr>
        <w:t>ю</w:t>
      </w:r>
      <w:r w:rsidR="00C61BD4" w:rsidRPr="005117BF">
        <w:rPr>
          <w:rFonts w:ascii="Times New Roman" w:hAnsi="Times New Roman" w:cs="Times New Roman"/>
        </w:rPr>
        <w:t xml:space="preserve">щихся, которые обладают большим объемом оперативной памяти, при этом учитель оглашает последовательность выхода </w:t>
      </w:r>
      <w:r w:rsidRPr="005117BF">
        <w:rPr>
          <w:rFonts w:ascii="Times New Roman" w:hAnsi="Times New Roman" w:cs="Times New Roman"/>
        </w:rPr>
        <w:t>об</w:t>
      </w:r>
      <w:r w:rsidR="00C61BD4" w:rsidRPr="005117BF">
        <w:rPr>
          <w:rFonts w:ascii="Times New Roman" w:hAnsi="Times New Roman" w:cs="Times New Roman"/>
        </w:rPr>
        <w:t>уча</w:t>
      </w:r>
      <w:r w:rsidRPr="005117BF">
        <w:rPr>
          <w:rFonts w:ascii="Times New Roman" w:hAnsi="Times New Roman" w:cs="Times New Roman"/>
        </w:rPr>
        <w:t>ю</w:t>
      </w:r>
      <w:r w:rsidR="00C61BD4" w:rsidRPr="005117BF">
        <w:rPr>
          <w:rFonts w:ascii="Times New Roman" w:hAnsi="Times New Roman" w:cs="Times New Roman"/>
        </w:rPr>
        <w:t xml:space="preserve">щихся. Как правило, эти ученики дают бойкие уверенные ответы, поэтому их ответы можно не выслушивать до конца. Однако в любом случае ответ любого ученика не должен продолжаться более 3-5 минут. С этой целью учитель ставит песочные часы. </w:t>
      </w:r>
    </w:p>
    <w:p w:rsidR="007D5768" w:rsidRPr="005117BF" w:rsidRDefault="00C61BD4" w:rsidP="005117BF">
      <w:pPr>
        <w:pStyle w:val="a4"/>
        <w:rPr>
          <w:rFonts w:ascii="Times New Roman" w:hAnsi="Times New Roman" w:cs="Times New Roman"/>
        </w:rPr>
      </w:pPr>
      <w:r w:rsidRPr="005117BF">
        <w:rPr>
          <w:rFonts w:ascii="Times New Roman" w:hAnsi="Times New Roman" w:cs="Times New Roman"/>
        </w:rPr>
        <w:t>Структура смотра знаний как одного из видов учебного занятия при этом может быть следующей:</w:t>
      </w:r>
    </w:p>
    <w:tbl>
      <w:tblPr>
        <w:tblStyle w:val="a3"/>
        <w:tblW w:w="0" w:type="auto"/>
        <w:tblLook w:val="04A0"/>
      </w:tblPr>
      <w:tblGrid>
        <w:gridCol w:w="3190"/>
        <w:gridCol w:w="3190"/>
        <w:gridCol w:w="3191"/>
      </w:tblGrid>
      <w:tr w:rsidR="007D5768" w:rsidRPr="005117BF" w:rsidTr="007D5768">
        <w:tc>
          <w:tcPr>
            <w:tcW w:w="3190"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Этапы процесса обучения</w:t>
            </w:r>
          </w:p>
        </w:tc>
        <w:tc>
          <w:tcPr>
            <w:tcW w:w="3190"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Деятельность субъектов процесса обучения</w:t>
            </w:r>
          </w:p>
        </w:tc>
        <w:tc>
          <w:tcPr>
            <w:tcW w:w="3191"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Время</w:t>
            </w:r>
          </w:p>
        </w:tc>
      </w:tr>
      <w:tr w:rsidR="007D5768" w:rsidRPr="005117BF" w:rsidTr="007D5768">
        <w:tc>
          <w:tcPr>
            <w:tcW w:w="3190"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Организационный момент</w:t>
            </w:r>
            <w:r w:rsidRPr="005117BF">
              <w:rPr>
                <w:rFonts w:ascii="Times New Roman" w:hAnsi="Times New Roman" w:cs="Times New Roman"/>
              </w:rPr>
              <w:tab/>
            </w:r>
          </w:p>
          <w:p w:rsidR="007D5768" w:rsidRPr="005117BF" w:rsidRDefault="007D5768" w:rsidP="005117BF">
            <w:pPr>
              <w:pStyle w:val="a4"/>
              <w:rPr>
                <w:rFonts w:ascii="Times New Roman" w:hAnsi="Times New Roman" w:cs="Times New Roman"/>
              </w:rPr>
            </w:pPr>
          </w:p>
        </w:tc>
        <w:tc>
          <w:tcPr>
            <w:tcW w:w="3190"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1. Приветствие учителя биологии, представление учителей-ассистентов.</w:t>
            </w:r>
          </w:p>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2. Постановка цели занятия.</w:t>
            </w:r>
          </w:p>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3. Изготовление учащимися зачетных карточек.</w:t>
            </w:r>
          </w:p>
        </w:tc>
        <w:tc>
          <w:tcPr>
            <w:tcW w:w="3191"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3 минуты</w:t>
            </w:r>
          </w:p>
        </w:tc>
      </w:tr>
      <w:tr w:rsidR="007D5768" w:rsidRPr="005117BF" w:rsidTr="007D5768">
        <w:tc>
          <w:tcPr>
            <w:tcW w:w="3190"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Инвариантный этап</w:t>
            </w:r>
            <w:r w:rsidRPr="005117BF">
              <w:rPr>
                <w:rFonts w:ascii="Times New Roman" w:hAnsi="Times New Roman" w:cs="Times New Roman"/>
              </w:rPr>
              <w:tab/>
              <w:t xml:space="preserve">               </w:t>
            </w:r>
          </w:p>
        </w:tc>
        <w:tc>
          <w:tcPr>
            <w:tcW w:w="3190"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Проведение инструктажа о ходе занятия</w:t>
            </w:r>
          </w:p>
        </w:tc>
        <w:tc>
          <w:tcPr>
            <w:tcW w:w="3191"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2 минуты</w:t>
            </w:r>
          </w:p>
        </w:tc>
      </w:tr>
      <w:tr w:rsidR="007D5768" w:rsidRPr="005117BF" w:rsidTr="007D5768">
        <w:tc>
          <w:tcPr>
            <w:tcW w:w="3190" w:type="dxa"/>
          </w:tcPr>
          <w:p w:rsidR="007D5768" w:rsidRPr="005117BF" w:rsidRDefault="007D5768" w:rsidP="005117BF">
            <w:pPr>
              <w:pStyle w:val="a4"/>
              <w:rPr>
                <w:rFonts w:ascii="Times New Roman" w:hAnsi="Times New Roman" w:cs="Times New Roman"/>
              </w:rPr>
            </w:pPr>
            <w:r w:rsidRPr="005117BF">
              <w:rPr>
                <w:rFonts w:ascii="Times New Roman" w:hAnsi="Times New Roman" w:cs="Times New Roman"/>
              </w:rPr>
              <w:t>Контроль и самоконтроль</w:t>
            </w:r>
          </w:p>
        </w:tc>
        <w:tc>
          <w:tcPr>
            <w:tcW w:w="3190" w:type="dxa"/>
          </w:tcPr>
          <w:p w:rsidR="007D5768" w:rsidRPr="005117BF" w:rsidRDefault="00D315B1" w:rsidP="005117BF">
            <w:pPr>
              <w:pStyle w:val="a4"/>
              <w:rPr>
                <w:rFonts w:ascii="Times New Roman" w:hAnsi="Times New Roman" w:cs="Times New Roman"/>
              </w:rPr>
            </w:pPr>
            <w:r w:rsidRPr="005117BF">
              <w:rPr>
                <w:rFonts w:ascii="Times New Roman" w:hAnsi="Times New Roman" w:cs="Times New Roman"/>
              </w:rPr>
              <w:t>Проведение контроля за тремя столами</w:t>
            </w:r>
          </w:p>
        </w:tc>
        <w:tc>
          <w:tcPr>
            <w:tcW w:w="3191" w:type="dxa"/>
          </w:tcPr>
          <w:p w:rsidR="007D5768" w:rsidRPr="005117BF" w:rsidRDefault="00D315B1" w:rsidP="005117BF">
            <w:pPr>
              <w:pStyle w:val="a4"/>
              <w:rPr>
                <w:rFonts w:ascii="Times New Roman" w:hAnsi="Times New Roman" w:cs="Times New Roman"/>
              </w:rPr>
            </w:pPr>
            <w:r w:rsidRPr="005117BF">
              <w:rPr>
                <w:rFonts w:ascii="Times New Roman" w:hAnsi="Times New Roman" w:cs="Times New Roman"/>
              </w:rPr>
              <w:t>80 минут</w:t>
            </w:r>
          </w:p>
        </w:tc>
      </w:tr>
      <w:tr w:rsidR="007D5768" w:rsidRPr="005117BF" w:rsidTr="007D5768">
        <w:tc>
          <w:tcPr>
            <w:tcW w:w="3190"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Подведение итогов</w:t>
            </w:r>
            <w:r w:rsidRPr="005117BF">
              <w:rPr>
                <w:rFonts w:ascii="Times New Roman" w:hAnsi="Times New Roman" w:cs="Times New Roman"/>
              </w:rPr>
              <w:tab/>
            </w:r>
          </w:p>
          <w:p w:rsidR="007D5768" w:rsidRPr="005117BF" w:rsidRDefault="007D5768" w:rsidP="005117BF">
            <w:pPr>
              <w:pStyle w:val="a4"/>
              <w:rPr>
                <w:rFonts w:ascii="Times New Roman" w:hAnsi="Times New Roman" w:cs="Times New Roman"/>
              </w:rPr>
            </w:pPr>
          </w:p>
        </w:tc>
        <w:tc>
          <w:tcPr>
            <w:tcW w:w="3190"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1. Выставление оценок из зачетных карточек в сводную ведомость.</w:t>
            </w:r>
          </w:p>
          <w:p w:rsidR="007D5768" w:rsidRPr="005117BF" w:rsidRDefault="00D315B1" w:rsidP="005117BF">
            <w:pPr>
              <w:pStyle w:val="a4"/>
              <w:rPr>
                <w:rFonts w:ascii="Times New Roman" w:hAnsi="Times New Roman" w:cs="Times New Roman"/>
              </w:rPr>
            </w:pPr>
            <w:r w:rsidRPr="005117BF">
              <w:rPr>
                <w:rFonts w:ascii="Times New Roman" w:hAnsi="Times New Roman" w:cs="Times New Roman"/>
              </w:rPr>
              <w:t>2. Самоанализ.</w:t>
            </w:r>
          </w:p>
        </w:tc>
        <w:tc>
          <w:tcPr>
            <w:tcW w:w="3191" w:type="dxa"/>
          </w:tcPr>
          <w:p w:rsidR="007D5768" w:rsidRPr="005117BF" w:rsidRDefault="00D315B1" w:rsidP="005117BF">
            <w:pPr>
              <w:pStyle w:val="a4"/>
              <w:rPr>
                <w:rFonts w:ascii="Times New Roman" w:hAnsi="Times New Roman" w:cs="Times New Roman"/>
              </w:rPr>
            </w:pPr>
            <w:r w:rsidRPr="005117BF">
              <w:rPr>
                <w:rFonts w:ascii="Times New Roman" w:hAnsi="Times New Roman" w:cs="Times New Roman"/>
              </w:rPr>
              <w:t>5 минут</w:t>
            </w:r>
          </w:p>
        </w:tc>
      </w:tr>
    </w:tbl>
    <w:p w:rsidR="00C61BD4" w:rsidRPr="005117BF" w:rsidRDefault="00C61BD4" w:rsidP="005117BF">
      <w:pPr>
        <w:pStyle w:val="a4"/>
        <w:rPr>
          <w:rFonts w:ascii="Times New Roman" w:hAnsi="Times New Roman" w:cs="Times New Roman"/>
        </w:rPr>
      </w:pPr>
      <w:r w:rsidRPr="005117BF">
        <w:rPr>
          <w:rFonts w:ascii="Times New Roman" w:hAnsi="Times New Roman" w:cs="Times New Roman"/>
        </w:rPr>
        <w:tab/>
      </w:r>
      <w:r w:rsidR="005A7AE6" w:rsidRPr="005117BF">
        <w:rPr>
          <w:rFonts w:ascii="Times New Roman" w:hAnsi="Times New Roman" w:cs="Times New Roman"/>
        </w:rPr>
        <w:t xml:space="preserve">                                                           </w:t>
      </w:r>
    </w:p>
    <w:p w:rsidR="00C61BD4" w:rsidRDefault="00C61BD4" w:rsidP="005117BF">
      <w:pPr>
        <w:pStyle w:val="a4"/>
        <w:rPr>
          <w:rFonts w:ascii="Times New Roman" w:hAnsi="Times New Roman" w:cs="Times New Roman"/>
        </w:rPr>
      </w:pPr>
      <w:r w:rsidRPr="005117BF">
        <w:rPr>
          <w:rFonts w:ascii="Times New Roman" w:hAnsi="Times New Roman" w:cs="Times New Roman"/>
        </w:rPr>
        <w:tab/>
        <w:t xml:space="preserve">К смотру знаний учитель биологии подготавливает дидактический материал и классную комнату. Место для подготовки к ответам отводится в конце классной комнаты, где ученики могут консультировать друг друга, выслушивать устные ответы других учеников, отвечающих на теоретические вопросы у доски. Здесь происходит самоконтроль и коррекция знаний силами самих учащихся. В начале класса ставится три стола, на которых размещается все необходимое для смотра знаний. На классной доске развешиваются печатные и самодельные таблицы для устных ответов на теоретические вопросы. Каждый ученик должен пройти соответственно три </w:t>
      </w:r>
      <w:r w:rsidR="00D315B1" w:rsidRPr="005117BF">
        <w:rPr>
          <w:rFonts w:ascii="Times New Roman" w:hAnsi="Times New Roman" w:cs="Times New Roman"/>
        </w:rPr>
        <w:t>стол</w:t>
      </w:r>
      <w:r w:rsidRPr="005117BF">
        <w:rPr>
          <w:rFonts w:ascii="Times New Roman" w:hAnsi="Times New Roman" w:cs="Times New Roman"/>
        </w:rPr>
        <w:t xml:space="preserve">а: теоретический, лабораторно-практический и </w:t>
      </w:r>
      <w:r w:rsidR="00D315B1" w:rsidRPr="005117BF">
        <w:rPr>
          <w:rFonts w:ascii="Times New Roman" w:hAnsi="Times New Roman" w:cs="Times New Roman"/>
        </w:rPr>
        <w:t xml:space="preserve">стол </w:t>
      </w:r>
      <w:r w:rsidRPr="005117BF">
        <w:rPr>
          <w:rFonts w:ascii="Times New Roman" w:hAnsi="Times New Roman" w:cs="Times New Roman"/>
        </w:rPr>
        <w:t xml:space="preserve"> решения задач. </w:t>
      </w:r>
    </w:p>
    <w:p w:rsidR="005117BF" w:rsidRPr="005117BF" w:rsidRDefault="005117BF" w:rsidP="005117BF">
      <w:pPr>
        <w:pStyle w:val="a4"/>
        <w:rPr>
          <w:rFonts w:ascii="Times New Roman" w:hAnsi="Times New Roman" w:cs="Times New Roman"/>
        </w:rPr>
      </w:pPr>
    </w:p>
    <w:tbl>
      <w:tblPr>
        <w:tblStyle w:val="a3"/>
        <w:tblW w:w="0" w:type="auto"/>
        <w:tblLook w:val="04A0"/>
      </w:tblPr>
      <w:tblGrid>
        <w:gridCol w:w="4785"/>
        <w:gridCol w:w="4786"/>
      </w:tblGrid>
      <w:tr w:rsidR="005117BF" w:rsidRPr="005117BF" w:rsidTr="005117BF">
        <w:tc>
          <w:tcPr>
            <w:tcW w:w="4785" w:type="dxa"/>
          </w:tcPr>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lastRenderedPageBreak/>
              <w:t>Учебные столы</w:t>
            </w:r>
          </w:p>
        </w:tc>
        <w:tc>
          <w:tcPr>
            <w:tcW w:w="4786" w:type="dxa"/>
          </w:tcPr>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Критериями оценки</w:t>
            </w:r>
          </w:p>
        </w:tc>
      </w:tr>
      <w:tr w:rsidR="005117BF" w:rsidRPr="005117BF" w:rsidTr="005117BF">
        <w:tc>
          <w:tcPr>
            <w:tcW w:w="4785" w:type="dxa"/>
          </w:tcPr>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На теоретическом столе ученики дают устные ответы на вопросы, оформленные в виде билетов, при этом они, вытащив билет, сразу, без подготовки, отвечают учителю. При ответе на вопрос билета </w:t>
            </w:r>
            <w:proofErr w:type="gramStart"/>
            <w:r w:rsidRPr="005117BF">
              <w:rPr>
                <w:rFonts w:ascii="Times New Roman" w:hAnsi="Times New Roman" w:cs="Times New Roman"/>
              </w:rPr>
              <w:t>обучающиеся</w:t>
            </w:r>
            <w:proofErr w:type="gramEnd"/>
            <w:r w:rsidRPr="005117BF">
              <w:rPr>
                <w:rFonts w:ascii="Times New Roman" w:hAnsi="Times New Roman" w:cs="Times New Roman"/>
              </w:rPr>
              <w:t xml:space="preserve"> могут пользоваться вывешенными на классной доске таблицами. </w:t>
            </w:r>
          </w:p>
          <w:p w:rsidR="005117BF" w:rsidRPr="005117BF" w:rsidRDefault="005117BF" w:rsidP="005117BF">
            <w:pPr>
              <w:pStyle w:val="a4"/>
              <w:rPr>
                <w:rFonts w:ascii="Times New Roman" w:hAnsi="Times New Roman" w:cs="Times New Roman"/>
              </w:rPr>
            </w:pPr>
          </w:p>
        </w:tc>
        <w:tc>
          <w:tcPr>
            <w:tcW w:w="4786" w:type="dxa"/>
          </w:tcPr>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полнота раскрытия вопроса;</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использование терминологии;</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приведение примеров, раскрывающих сущность явления или понятия;</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использование таблицы при ответе;</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ответы на дополнительные вопросы учителя. </w:t>
            </w:r>
          </w:p>
          <w:p w:rsidR="005117BF" w:rsidRPr="005117BF" w:rsidRDefault="005117BF" w:rsidP="005117BF">
            <w:pPr>
              <w:pStyle w:val="a4"/>
              <w:rPr>
                <w:rFonts w:ascii="Times New Roman" w:hAnsi="Times New Roman" w:cs="Times New Roman"/>
              </w:rPr>
            </w:pPr>
          </w:p>
        </w:tc>
      </w:tr>
      <w:tr w:rsidR="005117BF" w:rsidRPr="005117BF" w:rsidTr="005117BF">
        <w:tc>
          <w:tcPr>
            <w:tcW w:w="4785" w:type="dxa"/>
          </w:tcPr>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На </w:t>
            </w:r>
            <w:proofErr w:type="gramStart"/>
            <w:r w:rsidRPr="005117BF">
              <w:rPr>
                <w:rFonts w:ascii="Times New Roman" w:hAnsi="Times New Roman" w:cs="Times New Roman"/>
              </w:rPr>
              <w:t>лабораторно-практическом</w:t>
            </w:r>
            <w:proofErr w:type="gramEnd"/>
            <w:r w:rsidRPr="005117BF">
              <w:rPr>
                <w:rFonts w:ascii="Times New Roman" w:hAnsi="Times New Roman" w:cs="Times New Roman"/>
              </w:rPr>
              <w:t xml:space="preserve"> стол  обучающиеся самостоятельно выполняют лабораторные работы. Они тянут карточки с заданиями и работают по ним, при этом ученики сами выбирают необходимое оборудование и объекты для выполнения задания.</w:t>
            </w:r>
          </w:p>
        </w:tc>
        <w:tc>
          <w:tcPr>
            <w:tcW w:w="4786" w:type="dxa"/>
          </w:tcPr>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правильное обращение с техникой; </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правильность выбранного объекта, лабораторного оборудования; </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аккуратность выполнения; </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аргументированное объяснение полученных результатов; </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ответы на дополнительные вопросы учителя. </w:t>
            </w:r>
          </w:p>
          <w:p w:rsidR="005117BF" w:rsidRPr="005117BF" w:rsidRDefault="005117BF" w:rsidP="005117BF">
            <w:pPr>
              <w:pStyle w:val="a4"/>
              <w:rPr>
                <w:rFonts w:ascii="Times New Roman" w:hAnsi="Times New Roman" w:cs="Times New Roman"/>
              </w:rPr>
            </w:pPr>
          </w:p>
        </w:tc>
      </w:tr>
      <w:tr w:rsidR="005117BF" w:rsidRPr="005117BF" w:rsidTr="005117BF">
        <w:tc>
          <w:tcPr>
            <w:tcW w:w="4785" w:type="dxa"/>
          </w:tcPr>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На столе  решения задач ученики дают письменные ответы на биологические задачи. Здесь ученики вытаскивают карточки с задачами и решают их. </w:t>
            </w:r>
          </w:p>
          <w:p w:rsidR="005117BF" w:rsidRPr="005117BF" w:rsidRDefault="005117BF" w:rsidP="005117BF">
            <w:pPr>
              <w:pStyle w:val="a4"/>
              <w:rPr>
                <w:rFonts w:ascii="Times New Roman" w:hAnsi="Times New Roman" w:cs="Times New Roman"/>
              </w:rPr>
            </w:pPr>
          </w:p>
        </w:tc>
        <w:tc>
          <w:tcPr>
            <w:tcW w:w="4786" w:type="dxa"/>
          </w:tcPr>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правильное оформление задачи;</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правильный перевод единиц измерения в метрической системе СИ;</w:t>
            </w:r>
          </w:p>
          <w:p w:rsidR="005117BF" w:rsidRPr="005117BF" w:rsidRDefault="005117BF" w:rsidP="005117BF">
            <w:pPr>
              <w:pStyle w:val="a4"/>
              <w:rPr>
                <w:rFonts w:ascii="Times New Roman" w:hAnsi="Times New Roman" w:cs="Times New Roman"/>
              </w:rPr>
            </w:pPr>
            <w:r w:rsidRPr="005117BF">
              <w:rPr>
                <w:rFonts w:ascii="Times New Roman" w:hAnsi="Times New Roman" w:cs="Times New Roman"/>
              </w:rPr>
              <w:t>отсутствие математических ошибок в расчетах.</w:t>
            </w:r>
          </w:p>
          <w:p w:rsidR="005117BF" w:rsidRPr="005117BF" w:rsidRDefault="005117BF" w:rsidP="005117BF">
            <w:pPr>
              <w:pStyle w:val="a4"/>
              <w:rPr>
                <w:rFonts w:ascii="Times New Roman" w:hAnsi="Times New Roman" w:cs="Times New Roman"/>
              </w:rPr>
            </w:pPr>
          </w:p>
        </w:tc>
      </w:tr>
    </w:tbl>
    <w:p w:rsidR="00D315B1" w:rsidRPr="005117BF" w:rsidRDefault="00D315B1" w:rsidP="005117BF">
      <w:pPr>
        <w:pStyle w:val="a4"/>
        <w:rPr>
          <w:rFonts w:ascii="Times New Roman" w:hAnsi="Times New Roman" w:cs="Times New Roman"/>
        </w:rPr>
      </w:pPr>
    </w:p>
    <w:p w:rsidR="00C61BD4" w:rsidRPr="005117BF" w:rsidRDefault="005117BF" w:rsidP="005117BF">
      <w:pPr>
        <w:pStyle w:val="a4"/>
        <w:rPr>
          <w:rFonts w:ascii="Times New Roman" w:hAnsi="Times New Roman" w:cs="Times New Roman"/>
        </w:rPr>
      </w:pPr>
      <w:r w:rsidRPr="005117BF">
        <w:rPr>
          <w:rFonts w:ascii="Times New Roman" w:hAnsi="Times New Roman" w:cs="Times New Roman"/>
        </w:rPr>
        <w:t xml:space="preserve">При прохождении каждого стола проверяющим учителем выставляется оценка в зачетную карточку, которую обучающиеся оформляют на листе бумаги в начале занятия. </w:t>
      </w:r>
    </w:p>
    <w:p w:rsidR="00D315B1" w:rsidRPr="005117BF" w:rsidRDefault="00C61BD4" w:rsidP="005117BF">
      <w:pPr>
        <w:pStyle w:val="a4"/>
        <w:rPr>
          <w:rFonts w:ascii="Times New Roman" w:hAnsi="Times New Roman" w:cs="Times New Roman"/>
        </w:rPr>
      </w:pPr>
      <w:r w:rsidRPr="005117BF">
        <w:rPr>
          <w:rFonts w:ascii="Times New Roman" w:hAnsi="Times New Roman" w:cs="Times New Roman"/>
        </w:rPr>
        <w:t>Зачетная карточка может иметь следующий вид:</w:t>
      </w:r>
    </w:p>
    <w:p w:rsidR="005117BF" w:rsidRDefault="005117BF" w:rsidP="005117BF">
      <w:pPr>
        <w:pStyle w:val="a4"/>
        <w:rPr>
          <w:rFonts w:ascii="Times New Roman" w:hAnsi="Times New Roman" w:cs="Times New Roman"/>
        </w:rPr>
      </w:pPr>
    </w:p>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Зачетная карточка ___________________________________________</w:t>
      </w:r>
    </w:p>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(Фамилия, имя, класс)</w:t>
      </w:r>
    </w:p>
    <w:tbl>
      <w:tblPr>
        <w:tblStyle w:val="a3"/>
        <w:tblW w:w="0" w:type="auto"/>
        <w:tblLook w:val="04A0"/>
      </w:tblPr>
      <w:tblGrid>
        <w:gridCol w:w="2398"/>
        <w:gridCol w:w="2518"/>
        <w:gridCol w:w="2443"/>
        <w:gridCol w:w="2212"/>
      </w:tblGrid>
      <w:tr w:rsidR="00D315B1" w:rsidRPr="005117BF" w:rsidTr="00D315B1">
        <w:tc>
          <w:tcPr>
            <w:tcW w:w="2398"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 стола</w:t>
            </w:r>
            <w:r w:rsidRPr="005117BF">
              <w:rPr>
                <w:rFonts w:ascii="Times New Roman" w:hAnsi="Times New Roman" w:cs="Times New Roman"/>
              </w:rPr>
              <w:tab/>
            </w:r>
          </w:p>
        </w:tc>
        <w:tc>
          <w:tcPr>
            <w:tcW w:w="2518"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 карточки</w:t>
            </w:r>
          </w:p>
        </w:tc>
        <w:tc>
          <w:tcPr>
            <w:tcW w:w="2443"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оценка</w:t>
            </w:r>
          </w:p>
        </w:tc>
        <w:tc>
          <w:tcPr>
            <w:tcW w:w="2212"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подпись учителя</w:t>
            </w:r>
          </w:p>
        </w:tc>
      </w:tr>
      <w:tr w:rsidR="00D315B1" w:rsidRPr="005117BF" w:rsidTr="00D315B1">
        <w:tc>
          <w:tcPr>
            <w:tcW w:w="2398"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теоретический</w:t>
            </w:r>
            <w:r w:rsidRPr="005117BF">
              <w:rPr>
                <w:rFonts w:ascii="Times New Roman" w:hAnsi="Times New Roman" w:cs="Times New Roman"/>
              </w:rPr>
              <w:tab/>
            </w:r>
          </w:p>
        </w:tc>
        <w:tc>
          <w:tcPr>
            <w:tcW w:w="2518" w:type="dxa"/>
          </w:tcPr>
          <w:p w:rsidR="00D315B1" w:rsidRPr="005117BF" w:rsidRDefault="00D315B1" w:rsidP="005117BF">
            <w:pPr>
              <w:pStyle w:val="a4"/>
              <w:rPr>
                <w:rFonts w:ascii="Times New Roman" w:hAnsi="Times New Roman" w:cs="Times New Roman"/>
              </w:rPr>
            </w:pPr>
          </w:p>
        </w:tc>
        <w:tc>
          <w:tcPr>
            <w:tcW w:w="2443" w:type="dxa"/>
          </w:tcPr>
          <w:p w:rsidR="00D315B1" w:rsidRPr="005117BF" w:rsidRDefault="00D315B1" w:rsidP="005117BF">
            <w:pPr>
              <w:pStyle w:val="a4"/>
              <w:rPr>
                <w:rFonts w:ascii="Times New Roman" w:hAnsi="Times New Roman" w:cs="Times New Roman"/>
              </w:rPr>
            </w:pPr>
          </w:p>
        </w:tc>
        <w:tc>
          <w:tcPr>
            <w:tcW w:w="2212" w:type="dxa"/>
          </w:tcPr>
          <w:p w:rsidR="00D315B1" w:rsidRPr="005117BF" w:rsidRDefault="00D315B1" w:rsidP="005117BF">
            <w:pPr>
              <w:pStyle w:val="a4"/>
              <w:rPr>
                <w:rFonts w:ascii="Times New Roman" w:hAnsi="Times New Roman" w:cs="Times New Roman"/>
              </w:rPr>
            </w:pPr>
          </w:p>
        </w:tc>
      </w:tr>
      <w:tr w:rsidR="00D315B1" w:rsidRPr="005117BF" w:rsidTr="00D315B1">
        <w:tc>
          <w:tcPr>
            <w:tcW w:w="2398"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лабораторно-практический</w:t>
            </w:r>
            <w:r w:rsidRPr="005117BF">
              <w:rPr>
                <w:rFonts w:ascii="Times New Roman" w:hAnsi="Times New Roman" w:cs="Times New Roman"/>
              </w:rPr>
              <w:tab/>
              <w:t xml:space="preserve"> </w:t>
            </w:r>
            <w:r w:rsidRPr="005117BF">
              <w:rPr>
                <w:rFonts w:ascii="Times New Roman" w:hAnsi="Times New Roman" w:cs="Times New Roman"/>
              </w:rPr>
              <w:tab/>
            </w:r>
          </w:p>
        </w:tc>
        <w:tc>
          <w:tcPr>
            <w:tcW w:w="2518" w:type="dxa"/>
          </w:tcPr>
          <w:p w:rsidR="00D315B1" w:rsidRPr="005117BF" w:rsidRDefault="00D315B1" w:rsidP="005117BF">
            <w:pPr>
              <w:pStyle w:val="a4"/>
              <w:rPr>
                <w:rFonts w:ascii="Times New Roman" w:hAnsi="Times New Roman" w:cs="Times New Roman"/>
              </w:rPr>
            </w:pPr>
          </w:p>
        </w:tc>
        <w:tc>
          <w:tcPr>
            <w:tcW w:w="2443" w:type="dxa"/>
          </w:tcPr>
          <w:p w:rsidR="00D315B1" w:rsidRPr="005117BF" w:rsidRDefault="00D315B1" w:rsidP="005117BF">
            <w:pPr>
              <w:pStyle w:val="a4"/>
              <w:rPr>
                <w:rFonts w:ascii="Times New Roman" w:hAnsi="Times New Roman" w:cs="Times New Roman"/>
              </w:rPr>
            </w:pPr>
          </w:p>
        </w:tc>
        <w:tc>
          <w:tcPr>
            <w:tcW w:w="2212" w:type="dxa"/>
          </w:tcPr>
          <w:p w:rsidR="00D315B1" w:rsidRPr="005117BF" w:rsidRDefault="00D315B1" w:rsidP="005117BF">
            <w:pPr>
              <w:pStyle w:val="a4"/>
              <w:rPr>
                <w:rFonts w:ascii="Times New Roman" w:hAnsi="Times New Roman" w:cs="Times New Roman"/>
              </w:rPr>
            </w:pPr>
          </w:p>
        </w:tc>
      </w:tr>
      <w:tr w:rsidR="00D315B1" w:rsidRPr="005117BF" w:rsidTr="00D315B1">
        <w:tc>
          <w:tcPr>
            <w:tcW w:w="2398"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решение задач</w:t>
            </w:r>
          </w:p>
        </w:tc>
        <w:tc>
          <w:tcPr>
            <w:tcW w:w="2518" w:type="dxa"/>
          </w:tcPr>
          <w:p w:rsidR="00D315B1" w:rsidRPr="005117BF" w:rsidRDefault="00D315B1" w:rsidP="005117BF">
            <w:pPr>
              <w:pStyle w:val="a4"/>
              <w:rPr>
                <w:rFonts w:ascii="Times New Roman" w:hAnsi="Times New Roman" w:cs="Times New Roman"/>
              </w:rPr>
            </w:pPr>
          </w:p>
        </w:tc>
        <w:tc>
          <w:tcPr>
            <w:tcW w:w="2443" w:type="dxa"/>
          </w:tcPr>
          <w:p w:rsidR="00D315B1" w:rsidRPr="005117BF" w:rsidRDefault="00D315B1" w:rsidP="005117BF">
            <w:pPr>
              <w:pStyle w:val="a4"/>
              <w:rPr>
                <w:rFonts w:ascii="Times New Roman" w:hAnsi="Times New Roman" w:cs="Times New Roman"/>
              </w:rPr>
            </w:pPr>
          </w:p>
        </w:tc>
        <w:tc>
          <w:tcPr>
            <w:tcW w:w="2212" w:type="dxa"/>
          </w:tcPr>
          <w:p w:rsidR="00D315B1" w:rsidRPr="005117BF" w:rsidRDefault="00D315B1" w:rsidP="005117BF">
            <w:pPr>
              <w:pStyle w:val="a4"/>
              <w:rPr>
                <w:rFonts w:ascii="Times New Roman" w:hAnsi="Times New Roman" w:cs="Times New Roman"/>
              </w:rPr>
            </w:pPr>
          </w:p>
        </w:tc>
      </w:tr>
      <w:tr w:rsidR="00D315B1" w:rsidRPr="005117BF" w:rsidTr="00D315B1">
        <w:tc>
          <w:tcPr>
            <w:tcW w:w="2398" w:type="dxa"/>
          </w:tcPr>
          <w:p w:rsidR="00D315B1" w:rsidRPr="005117BF" w:rsidRDefault="00D315B1" w:rsidP="005117BF">
            <w:pPr>
              <w:pStyle w:val="a4"/>
              <w:rPr>
                <w:rFonts w:ascii="Times New Roman" w:hAnsi="Times New Roman" w:cs="Times New Roman"/>
              </w:rPr>
            </w:pPr>
            <w:r w:rsidRPr="005117BF">
              <w:rPr>
                <w:rFonts w:ascii="Times New Roman" w:hAnsi="Times New Roman" w:cs="Times New Roman"/>
              </w:rPr>
              <w:t>Итоговая оценка</w:t>
            </w:r>
            <w:r w:rsidRPr="005117BF">
              <w:rPr>
                <w:rFonts w:ascii="Times New Roman" w:hAnsi="Times New Roman" w:cs="Times New Roman"/>
              </w:rPr>
              <w:tab/>
            </w:r>
          </w:p>
        </w:tc>
        <w:tc>
          <w:tcPr>
            <w:tcW w:w="2518" w:type="dxa"/>
          </w:tcPr>
          <w:p w:rsidR="00D315B1" w:rsidRPr="005117BF" w:rsidRDefault="00D315B1" w:rsidP="005117BF">
            <w:pPr>
              <w:pStyle w:val="a4"/>
              <w:rPr>
                <w:rFonts w:ascii="Times New Roman" w:hAnsi="Times New Roman" w:cs="Times New Roman"/>
              </w:rPr>
            </w:pPr>
          </w:p>
        </w:tc>
        <w:tc>
          <w:tcPr>
            <w:tcW w:w="2443" w:type="dxa"/>
          </w:tcPr>
          <w:p w:rsidR="00D315B1" w:rsidRPr="005117BF" w:rsidRDefault="00D315B1" w:rsidP="005117BF">
            <w:pPr>
              <w:pStyle w:val="a4"/>
              <w:rPr>
                <w:rFonts w:ascii="Times New Roman" w:hAnsi="Times New Roman" w:cs="Times New Roman"/>
              </w:rPr>
            </w:pPr>
          </w:p>
        </w:tc>
        <w:tc>
          <w:tcPr>
            <w:tcW w:w="2212" w:type="dxa"/>
          </w:tcPr>
          <w:p w:rsidR="00D315B1" w:rsidRPr="005117BF" w:rsidRDefault="00D315B1" w:rsidP="005117BF">
            <w:pPr>
              <w:pStyle w:val="a4"/>
              <w:rPr>
                <w:rFonts w:ascii="Times New Roman" w:hAnsi="Times New Roman" w:cs="Times New Roman"/>
              </w:rPr>
            </w:pPr>
          </w:p>
        </w:tc>
      </w:tr>
    </w:tbl>
    <w:p w:rsidR="00C61BD4" w:rsidRPr="005117BF" w:rsidRDefault="00C61BD4" w:rsidP="005117BF">
      <w:pPr>
        <w:pStyle w:val="a4"/>
        <w:rPr>
          <w:rFonts w:ascii="Times New Roman" w:hAnsi="Times New Roman" w:cs="Times New Roman"/>
        </w:rPr>
      </w:pPr>
    </w:p>
    <w:p w:rsidR="00C61BD4" w:rsidRPr="005117BF" w:rsidRDefault="00C61BD4" w:rsidP="005117BF">
      <w:pPr>
        <w:pStyle w:val="a4"/>
        <w:rPr>
          <w:rFonts w:ascii="Times New Roman" w:hAnsi="Times New Roman" w:cs="Times New Roman"/>
        </w:rPr>
      </w:pPr>
      <w:r w:rsidRPr="005117BF">
        <w:rPr>
          <w:rFonts w:ascii="Times New Roman" w:hAnsi="Times New Roman" w:cs="Times New Roman"/>
        </w:rPr>
        <w:t xml:space="preserve">В конце занятия при подведении итогов составляется ведомость итоговых оценок класса. Итоговая оценка является среднеарифметической по итогам прохождения трех постов. </w:t>
      </w:r>
    </w:p>
    <w:p w:rsidR="00C61BD4" w:rsidRPr="005117BF" w:rsidRDefault="00C61BD4" w:rsidP="005117BF">
      <w:pPr>
        <w:pStyle w:val="a4"/>
        <w:rPr>
          <w:rFonts w:ascii="Times New Roman" w:hAnsi="Times New Roman" w:cs="Times New Roman"/>
        </w:rPr>
      </w:pPr>
      <w:r w:rsidRPr="005117BF">
        <w:rPr>
          <w:rFonts w:ascii="Times New Roman" w:hAnsi="Times New Roman" w:cs="Times New Roman"/>
        </w:rPr>
        <w:t xml:space="preserve">После смотра знаний необходимо провести урок коррекции знаний. На этом учебном занятии следует рассмотреть те вопросы зачета, которые вызвали наибольшее затруднение у </w:t>
      </w:r>
      <w:proofErr w:type="gramStart"/>
      <w:r w:rsidRPr="005117BF">
        <w:rPr>
          <w:rFonts w:ascii="Times New Roman" w:hAnsi="Times New Roman" w:cs="Times New Roman"/>
        </w:rPr>
        <w:t>обучающихся</w:t>
      </w:r>
      <w:proofErr w:type="gramEnd"/>
      <w:r w:rsidRPr="005117BF">
        <w:rPr>
          <w:rFonts w:ascii="Times New Roman" w:hAnsi="Times New Roman" w:cs="Times New Roman"/>
        </w:rPr>
        <w:t>.</w:t>
      </w:r>
    </w:p>
    <w:p w:rsidR="005117BF" w:rsidRDefault="005117BF" w:rsidP="005117BF">
      <w:pPr>
        <w:pStyle w:val="a4"/>
        <w:rPr>
          <w:rFonts w:ascii="Times New Roman" w:hAnsi="Times New Roman" w:cs="Times New Roman"/>
        </w:rPr>
      </w:pPr>
    </w:p>
    <w:p w:rsidR="005117BF" w:rsidRDefault="005117BF" w:rsidP="005117BF">
      <w:pPr>
        <w:pStyle w:val="a4"/>
        <w:rPr>
          <w:rFonts w:ascii="Times New Roman" w:hAnsi="Times New Roman" w:cs="Times New Roman"/>
        </w:rPr>
      </w:pPr>
    </w:p>
    <w:p w:rsidR="00C61BD4" w:rsidRPr="005117BF" w:rsidRDefault="005117BF" w:rsidP="005117BF">
      <w:pPr>
        <w:pStyle w:val="a4"/>
        <w:rPr>
          <w:rFonts w:ascii="Times New Roman" w:hAnsi="Times New Roman" w:cs="Times New Roman"/>
        </w:rPr>
      </w:pPr>
      <w:r>
        <w:rPr>
          <w:rFonts w:ascii="Times New Roman" w:hAnsi="Times New Roman" w:cs="Times New Roman"/>
        </w:rPr>
        <w:t xml:space="preserve">       </w:t>
      </w:r>
      <w:r w:rsidR="00C61BD4" w:rsidRPr="005117BF">
        <w:rPr>
          <w:rFonts w:ascii="Times New Roman" w:hAnsi="Times New Roman" w:cs="Times New Roman"/>
        </w:rPr>
        <w:t xml:space="preserve">Список использованной литературы: </w:t>
      </w:r>
    </w:p>
    <w:p w:rsidR="00C61BD4" w:rsidRPr="005117BF" w:rsidRDefault="00C61BD4" w:rsidP="005117BF">
      <w:pPr>
        <w:pStyle w:val="a4"/>
        <w:rPr>
          <w:rFonts w:ascii="Times New Roman" w:hAnsi="Times New Roman" w:cs="Times New Roman"/>
        </w:rPr>
      </w:pPr>
      <w:r w:rsidRPr="005117BF">
        <w:rPr>
          <w:rFonts w:ascii="Times New Roman" w:hAnsi="Times New Roman" w:cs="Times New Roman"/>
        </w:rPr>
        <w:t xml:space="preserve">Оценка качества подготовки выпускников основной школы по биологии / сост. В.С. </w:t>
      </w:r>
      <w:proofErr w:type="spellStart"/>
      <w:r w:rsidRPr="005117BF">
        <w:rPr>
          <w:rFonts w:ascii="Times New Roman" w:hAnsi="Times New Roman" w:cs="Times New Roman"/>
        </w:rPr>
        <w:t>Кучменко</w:t>
      </w:r>
      <w:proofErr w:type="spellEnd"/>
      <w:r w:rsidRPr="005117BF">
        <w:rPr>
          <w:rFonts w:ascii="Times New Roman" w:hAnsi="Times New Roman" w:cs="Times New Roman"/>
        </w:rPr>
        <w:t xml:space="preserve">. – 2-е изд., </w:t>
      </w:r>
      <w:proofErr w:type="spellStart"/>
      <w:r w:rsidRPr="005117BF">
        <w:rPr>
          <w:rFonts w:ascii="Times New Roman" w:hAnsi="Times New Roman" w:cs="Times New Roman"/>
        </w:rPr>
        <w:t>испр</w:t>
      </w:r>
      <w:proofErr w:type="spellEnd"/>
      <w:r w:rsidRPr="005117BF">
        <w:rPr>
          <w:rFonts w:ascii="Times New Roman" w:hAnsi="Times New Roman" w:cs="Times New Roman"/>
        </w:rPr>
        <w:t>. – М.: Дрофа, 2000.</w:t>
      </w:r>
    </w:p>
    <w:p w:rsidR="00C61BD4" w:rsidRPr="005117BF" w:rsidRDefault="00C61BD4" w:rsidP="005117BF">
      <w:pPr>
        <w:pStyle w:val="a4"/>
        <w:rPr>
          <w:rFonts w:ascii="Times New Roman" w:hAnsi="Times New Roman" w:cs="Times New Roman"/>
        </w:rPr>
      </w:pPr>
      <w:r w:rsidRPr="005117BF">
        <w:rPr>
          <w:rFonts w:ascii="Times New Roman" w:hAnsi="Times New Roman" w:cs="Times New Roman"/>
        </w:rPr>
        <w:t xml:space="preserve">В. </w:t>
      </w:r>
      <w:proofErr w:type="spellStart"/>
      <w:r w:rsidRPr="005117BF">
        <w:rPr>
          <w:rFonts w:ascii="Times New Roman" w:hAnsi="Times New Roman" w:cs="Times New Roman"/>
        </w:rPr>
        <w:t>Оконь</w:t>
      </w:r>
      <w:proofErr w:type="spellEnd"/>
      <w:r w:rsidRPr="005117BF">
        <w:rPr>
          <w:rFonts w:ascii="Times New Roman" w:hAnsi="Times New Roman" w:cs="Times New Roman"/>
        </w:rPr>
        <w:t xml:space="preserve"> Введение в общую дидактику / Перевод с польского Л.Г. </w:t>
      </w:r>
      <w:proofErr w:type="spellStart"/>
      <w:r w:rsidRPr="005117BF">
        <w:rPr>
          <w:rFonts w:ascii="Times New Roman" w:hAnsi="Times New Roman" w:cs="Times New Roman"/>
        </w:rPr>
        <w:t>Кашкуревича</w:t>
      </w:r>
      <w:proofErr w:type="spellEnd"/>
      <w:r w:rsidRPr="005117BF">
        <w:rPr>
          <w:rFonts w:ascii="Times New Roman" w:hAnsi="Times New Roman" w:cs="Times New Roman"/>
        </w:rPr>
        <w:t>, Н.Г. Горина. – М.: Высшая школа, 1990.</w:t>
      </w:r>
    </w:p>
    <w:p w:rsidR="00C61BD4" w:rsidRPr="005117BF" w:rsidRDefault="00C61BD4" w:rsidP="005117BF">
      <w:pPr>
        <w:pStyle w:val="a4"/>
        <w:rPr>
          <w:rFonts w:ascii="Times New Roman" w:hAnsi="Times New Roman" w:cs="Times New Roman"/>
        </w:rPr>
      </w:pPr>
      <w:r w:rsidRPr="005117BF">
        <w:rPr>
          <w:rFonts w:ascii="Times New Roman" w:hAnsi="Times New Roman" w:cs="Times New Roman"/>
        </w:rPr>
        <w:t>Л.С. Короткова Обучение общей биологии в вечерней школе: Пособие для учителя веч</w:t>
      </w:r>
      <w:proofErr w:type="gramStart"/>
      <w:r w:rsidRPr="005117BF">
        <w:rPr>
          <w:rFonts w:ascii="Times New Roman" w:hAnsi="Times New Roman" w:cs="Times New Roman"/>
        </w:rPr>
        <w:t>.</w:t>
      </w:r>
      <w:proofErr w:type="gramEnd"/>
      <w:r w:rsidRPr="005117BF">
        <w:rPr>
          <w:rFonts w:ascii="Times New Roman" w:hAnsi="Times New Roman" w:cs="Times New Roman"/>
        </w:rPr>
        <w:t xml:space="preserve"> (</w:t>
      </w:r>
      <w:proofErr w:type="gramStart"/>
      <w:r w:rsidRPr="005117BF">
        <w:rPr>
          <w:rFonts w:ascii="Times New Roman" w:hAnsi="Times New Roman" w:cs="Times New Roman"/>
        </w:rPr>
        <w:t>с</w:t>
      </w:r>
      <w:proofErr w:type="gramEnd"/>
      <w:r w:rsidRPr="005117BF">
        <w:rPr>
          <w:rFonts w:ascii="Times New Roman" w:hAnsi="Times New Roman" w:cs="Times New Roman"/>
        </w:rPr>
        <w:t xml:space="preserve">мен.) сред. общеобразовательной </w:t>
      </w:r>
      <w:proofErr w:type="spellStart"/>
      <w:r w:rsidRPr="005117BF">
        <w:rPr>
          <w:rFonts w:ascii="Times New Roman" w:hAnsi="Times New Roman" w:cs="Times New Roman"/>
        </w:rPr>
        <w:t>шк</w:t>
      </w:r>
      <w:proofErr w:type="spellEnd"/>
      <w:r w:rsidRPr="005117BF">
        <w:rPr>
          <w:rFonts w:ascii="Times New Roman" w:hAnsi="Times New Roman" w:cs="Times New Roman"/>
        </w:rPr>
        <w:t>. – М.: Просвещение, 1991.</w:t>
      </w:r>
    </w:p>
    <w:p w:rsidR="00C61BD4" w:rsidRPr="005117BF" w:rsidRDefault="00C61BD4" w:rsidP="005117BF">
      <w:pPr>
        <w:pStyle w:val="a4"/>
        <w:rPr>
          <w:rFonts w:ascii="Times New Roman" w:hAnsi="Times New Roman" w:cs="Times New Roman"/>
        </w:rPr>
      </w:pPr>
      <w:r w:rsidRPr="005117BF">
        <w:rPr>
          <w:rFonts w:ascii="Times New Roman" w:hAnsi="Times New Roman" w:cs="Times New Roman"/>
        </w:rPr>
        <w:t>Готовые экзаменационные ответы, биология, 11 класс. – СПб</w:t>
      </w:r>
      <w:proofErr w:type="gramStart"/>
      <w:r w:rsidRPr="005117BF">
        <w:rPr>
          <w:rFonts w:ascii="Times New Roman" w:hAnsi="Times New Roman" w:cs="Times New Roman"/>
        </w:rPr>
        <w:t xml:space="preserve">.: </w:t>
      </w:r>
      <w:proofErr w:type="gramEnd"/>
      <w:r w:rsidRPr="005117BF">
        <w:rPr>
          <w:rFonts w:ascii="Times New Roman" w:hAnsi="Times New Roman" w:cs="Times New Roman"/>
        </w:rPr>
        <w:t xml:space="preserve">изд-во </w:t>
      </w:r>
      <w:proofErr w:type="spellStart"/>
      <w:r w:rsidRPr="005117BF">
        <w:rPr>
          <w:rFonts w:ascii="Times New Roman" w:hAnsi="Times New Roman" w:cs="Times New Roman"/>
        </w:rPr>
        <w:t>Тригон</w:t>
      </w:r>
      <w:proofErr w:type="spellEnd"/>
      <w:r w:rsidRPr="005117BF">
        <w:rPr>
          <w:rFonts w:ascii="Times New Roman" w:hAnsi="Times New Roman" w:cs="Times New Roman"/>
        </w:rPr>
        <w:t>, 2001.</w:t>
      </w:r>
    </w:p>
    <w:p w:rsidR="00C61BD4" w:rsidRPr="005117BF" w:rsidRDefault="00C61BD4" w:rsidP="005117BF">
      <w:pPr>
        <w:pStyle w:val="a4"/>
        <w:rPr>
          <w:rFonts w:ascii="Times New Roman" w:hAnsi="Times New Roman" w:cs="Times New Roman"/>
        </w:rPr>
      </w:pPr>
    </w:p>
    <w:p w:rsidR="00C61BD4" w:rsidRPr="005117BF" w:rsidRDefault="00C61BD4" w:rsidP="005117BF">
      <w:pPr>
        <w:pStyle w:val="a4"/>
        <w:rPr>
          <w:rFonts w:ascii="Times New Roman" w:hAnsi="Times New Roman" w:cs="Times New Roman"/>
        </w:rPr>
      </w:pPr>
    </w:p>
    <w:sectPr w:rsidR="00C61BD4" w:rsidRPr="005117BF" w:rsidSect="007C09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167BFB"/>
    <w:multiLevelType w:val="hybridMultilevel"/>
    <w:tmpl w:val="3C2276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1626028"/>
    <w:multiLevelType w:val="hybridMultilevel"/>
    <w:tmpl w:val="490CD1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61BD4"/>
    <w:rsid w:val="00136767"/>
    <w:rsid w:val="001E6FF6"/>
    <w:rsid w:val="002D7449"/>
    <w:rsid w:val="00397EA3"/>
    <w:rsid w:val="005117BF"/>
    <w:rsid w:val="005A7AE6"/>
    <w:rsid w:val="007C0984"/>
    <w:rsid w:val="007D5768"/>
    <w:rsid w:val="00824BD6"/>
    <w:rsid w:val="00850FA2"/>
    <w:rsid w:val="00AD641C"/>
    <w:rsid w:val="00C61BD4"/>
    <w:rsid w:val="00D315B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09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57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 Spacing"/>
    <w:uiPriority w:val="1"/>
    <w:qFormat/>
    <w:rsid w:val="005117BF"/>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1536</Words>
  <Characters>8757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G-sound</Company>
  <LinksUpToDate>false</LinksUpToDate>
  <CharactersWithSpaces>10273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BulletProof</dc:creator>
  <cp:keywords/>
  <dc:description/>
  <cp:lastModifiedBy>Наташа</cp:lastModifiedBy>
  <cp:revision>4</cp:revision>
  <cp:lastPrinted>2009-10-14T21:16:00Z</cp:lastPrinted>
  <dcterms:created xsi:type="dcterms:W3CDTF">2009-04-13T18:24:00Z</dcterms:created>
  <dcterms:modified xsi:type="dcterms:W3CDTF">2015-01-21T21:17:00Z</dcterms:modified>
</cp:coreProperties>
</file>