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2C" w:rsidRPr="00FA752C" w:rsidRDefault="00FA752C" w:rsidP="00FA752C">
      <w:pPr>
        <w:jc w:val="center"/>
        <w:rPr>
          <w:rFonts w:ascii="Times New Roman" w:hAnsi="Times New Roman" w:cs="Times New Roman"/>
          <w:sz w:val="36"/>
          <w:szCs w:val="36"/>
        </w:rPr>
      </w:pPr>
      <w:r w:rsidRPr="00FA752C">
        <w:rPr>
          <w:rFonts w:ascii="Times New Roman" w:hAnsi="Times New Roman" w:cs="Times New Roman"/>
          <w:sz w:val="36"/>
          <w:szCs w:val="36"/>
        </w:rPr>
        <w:t xml:space="preserve">ОБОБЩЕНИЕ И СИСТЕМАТИЗАЦИЯ </w:t>
      </w:r>
    </w:p>
    <w:p w:rsidR="00FA752C" w:rsidRPr="00FA752C" w:rsidRDefault="00FA752C" w:rsidP="00FA752C">
      <w:pPr>
        <w:jc w:val="center"/>
        <w:rPr>
          <w:rFonts w:ascii="Times New Roman" w:hAnsi="Times New Roman" w:cs="Times New Roman"/>
          <w:sz w:val="36"/>
          <w:szCs w:val="36"/>
        </w:rPr>
      </w:pPr>
      <w:r w:rsidRPr="00FA752C">
        <w:rPr>
          <w:rFonts w:ascii="Times New Roman" w:hAnsi="Times New Roman" w:cs="Times New Roman"/>
          <w:sz w:val="36"/>
          <w:szCs w:val="36"/>
        </w:rPr>
        <w:t xml:space="preserve">ЗНАНИЙ ПО ТЕМЕ: </w:t>
      </w:r>
    </w:p>
    <w:p w:rsidR="00686866" w:rsidRDefault="00FA752C" w:rsidP="00FA752C">
      <w:pPr>
        <w:jc w:val="center"/>
        <w:rPr>
          <w:rFonts w:ascii="Times New Roman" w:hAnsi="Times New Roman" w:cs="Times New Roman"/>
          <w:sz w:val="36"/>
          <w:szCs w:val="36"/>
        </w:rPr>
      </w:pPr>
      <w:r w:rsidRPr="00FA752C">
        <w:rPr>
          <w:rFonts w:ascii="Times New Roman" w:hAnsi="Times New Roman" w:cs="Times New Roman"/>
          <w:sz w:val="36"/>
          <w:szCs w:val="36"/>
        </w:rPr>
        <w:t>«Сила. Решение задач».</w:t>
      </w:r>
    </w:p>
    <w:p w:rsidR="00FA752C" w:rsidRDefault="00FA752C" w:rsidP="00FA752C">
      <w:pPr>
        <w:jc w:val="both"/>
        <w:rPr>
          <w:rFonts w:ascii="Times New Roman" w:hAnsi="Times New Roman" w:cs="Times New Roman"/>
          <w:sz w:val="28"/>
          <w:szCs w:val="28"/>
        </w:rPr>
      </w:pPr>
      <w:r w:rsidRPr="00FA752C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систематизировать и закрепить полученные знания по теме «Сила», совершенствовать умения решать задачи.</w:t>
      </w:r>
    </w:p>
    <w:p w:rsidR="00FA752C" w:rsidRDefault="00FA752C" w:rsidP="00FA752C">
      <w:pPr>
        <w:jc w:val="both"/>
        <w:rPr>
          <w:rFonts w:ascii="Times New Roman" w:hAnsi="Times New Roman" w:cs="Times New Roman"/>
          <w:sz w:val="28"/>
          <w:szCs w:val="28"/>
        </w:rPr>
      </w:pPr>
      <w:r w:rsidRPr="00FA752C">
        <w:rPr>
          <w:rFonts w:ascii="Times New Roman" w:hAnsi="Times New Roman" w:cs="Times New Roman"/>
          <w:b/>
          <w:sz w:val="28"/>
          <w:szCs w:val="28"/>
        </w:rPr>
        <w:t>Задачи образовательные</w:t>
      </w:r>
      <w:r>
        <w:rPr>
          <w:rFonts w:ascii="Times New Roman" w:hAnsi="Times New Roman" w:cs="Times New Roman"/>
          <w:sz w:val="28"/>
          <w:szCs w:val="28"/>
        </w:rPr>
        <w:t>: продолжить обучение учащихся решать графические и аналитические задачи, используя формулы вовлечения каждого ученика в активный познавательный процесс.</w:t>
      </w:r>
    </w:p>
    <w:p w:rsidR="00FA752C" w:rsidRDefault="00FA752C" w:rsidP="00FA752C">
      <w:pPr>
        <w:jc w:val="both"/>
        <w:rPr>
          <w:rFonts w:ascii="Times New Roman" w:hAnsi="Times New Roman" w:cs="Times New Roman"/>
          <w:sz w:val="28"/>
          <w:szCs w:val="28"/>
        </w:rPr>
      </w:pPr>
      <w:r w:rsidRPr="00FA752C">
        <w:rPr>
          <w:rFonts w:ascii="Times New Roman" w:hAnsi="Times New Roman" w:cs="Times New Roman"/>
          <w:b/>
          <w:sz w:val="28"/>
          <w:szCs w:val="28"/>
        </w:rPr>
        <w:t>Задачи воспитательные</w:t>
      </w:r>
      <w:r>
        <w:rPr>
          <w:rFonts w:ascii="Times New Roman" w:hAnsi="Times New Roman" w:cs="Times New Roman"/>
          <w:sz w:val="28"/>
          <w:szCs w:val="28"/>
        </w:rPr>
        <w:t>: продолжить формирование  познавательного интереса учащихся продолжить формирование стремление к глубокому усвоению теоретических знаний через решение задач.</w:t>
      </w:r>
    </w:p>
    <w:p w:rsidR="00FA752C" w:rsidRDefault="00FA752C" w:rsidP="00FA752C">
      <w:pPr>
        <w:jc w:val="both"/>
        <w:rPr>
          <w:rFonts w:ascii="Times New Roman" w:hAnsi="Times New Roman" w:cs="Times New Roman"/>
          <w:sz w:val="28"/>
          <w:szCs w:val="28"/>
        </w:rPr>
      </w:pPr>
      <w:r w:rsidRPr="00FA752C">
        <w:rPr>
          <w:rFonts w:ascii="Times New Roman" w:hAnsi="Times New Roman" w:cs="Times New Roman"/>
          <w:b/>
          <w:sz w:val="28"/>
          <w:szCs w:val="28"/>
        </w:rPr>
        <w:t>Задачи развивающие</w:t>
      </w:r>
      <w:r>
        <w:rPr>
          <w:rFonts w:ascii="Times New Roman" w:hAnsi="Times New Roman" w:cs="Times New Roman"/>
          <w:sz w:val="28"/>
          <w:szCs w:val="28"/>
        </w:rPr>
        <w:t>: формировать умение и способности самостоятельно работать. Развивать способности и интересы учащихся.</w:t>
      </w:r>
    </w:p>
    <w:p w:rsidR="00FA752C" w:rsidRDefault="00FA752C" w:rsidP="00FA752C">
      <w:pPr>
        <w:jc w:val="both"/>
        <w:rPr>
          <w:rFonts w:ascii="Times New Roman" w:hAnsi="Times New Roman" w:cs="Times New Roman"/>
          <w:sz w:val="28"/>
          <w:szCs w:val="28"/>
        </w:rPr>
      </w:pPr>
      <w:r w:rsidRPr="00FA752C">
        <w:rPr>
          <w:rFonts w:ascii="Times New Roman" w:hAnsi="Times New Roman" w:cs="Times New Roman"/>
          <w:b/>
          <w:sz w:val="28"/>
          <w:szCs w:val="28"/>
        </w:rPr>
        <w:t xml:space="preserve">Задачи здоровьесберегающие: </w:t>
      </w:r>
      <w:r>
        <w:rPr>
          <w:rFonts w:ascii="Times New Roman" w:hAnsi="Times New Roman" w:cs="Times New Roman"/>
          <w:sz w:val="28"/>
          <w:szCs w:val="28"/>
        </w:rPr>
        <w:t>применение  здоровьесберегающих технологий (задачи различного уровня сложности)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активные формы работы, частая смена видов деятельности.</w:t>
      </w:r>
    </w:p>
    <w:p w:rsidR="00FA752C" w:rsidRDefault="00FA752C" w:rsidP="00FA752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752C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решения задач</w:t>
      </w:r>
      <w:r w:rsidR="00F90A68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F90A68" w:rsidRPr="00F90A68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технологии уровневой дифференциации.</w:t>
      </w:r>
    </w:p>
    <w:p w:rsidR="00F90A68" w:rsidRDefault="00F90A68" w:rsidP="00F90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6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90A68" w:rsidRDefault="00F90A68" w:rsidP="00F90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изучали с Вами тему «Силы». Цель сегодняшнего урока повторить и закрепить знания по данной теме и применить их при решении задач. Поэтому тема нашего урока «Решение задач». (Запишите тему урока в тетрадь).</w:t>
      </w:r>
    </w:p>
    <w:p w:rsidR="00F90A68" w:rsidRDefault="00F90A68" w:rsidP="00F90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сначала проводим опрос по видам сил и составим таблицу в тетрадях. Одновременно с опросом учитель заполняет таблицу на доске, ученики в тетрадях.</w:t>
      </w:r>
    </w:p>
    <w:p w:rsidR="00F90A68" w:rsidRDefault="00F90A68" w:rsidP="00F90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время устного опроса первыми вызываю слабых учащихся, сильные же дети исправляют и дополняют ответы.</w:t>
      </w:r>
    </w:p>
    <w:p w:rsidR="000F2960" w:rsidRDefault="000F2960" w:rsidP="000F29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силой?</w:t>
      </w:r>
    </w:p>
    <w:p w:rsidR="000F2960" w:rsidRDefault="000F2960" w:rsidP="000F29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возникают силы?</w:t>
      </w:r>
    </w:p>
    <w:p w:rsidR="000F2960" w:rsidRDefault="000F2960" w:rsidP="000F29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силы мы изучили?</w:t>
      </w:r>
    </w:p>
    <w:p w:rsidR="000F2960" w:rsidRDefault="000F2960" w:rsidP="000F29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общего у этих сил?</w:t>
      </w:r>
    </w:p>
    <w:p w:rsidR="000F2960" w:rsidRDefault="000F2960" w:rsidP="000F29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способами можно оперелить каждую из сил?</w:t>
      </w:r>
    </w:p>
    <w:p w:rsidR="000F2960" w:rsidRDefault="000F2960" w:rsidP="000F29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силы в системе СИ?</w:t>
      </w:r>
    </w:p>
    <w:p w:rsidR="000F2960" w:rsidRDefault="000F2960" w:rsidP="000F29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заставляет все тела падать на землю? </w:t>
      </w:r>
    </w:p>
    <w:p w:rsidR="006D7364" w:rsidRPr="000F2960" w:rsidRDefault="000F2960" w:rsidP="000F2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изсерения сил.</w:t>
      </w:r>
    </w:p>
    <w:p w:rsidR="00510C79" w:rsidRDefault="006D7364" w:rsidP="006D7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364">
        <w:rPr>
          <w:rFonts w:ascii="Times New Roman" w:hAnsi="Times New Roman" w:cs="Times New Roman"/>
          <w:b/>
          <w:sz w:val="28"/>
          <w:szCs w:val="28"/>
        </w:rPr>
        <w:t>Виды сил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459" w:type="dxa"/>
        <w:tblLook w:val="04A0"/>
      </w:tblPr>
      <w:tblGrid>
        <w:gridCol w:w="2146"/>
        <w:gridCol w:w="1680"/>
        <w:gridCol w:w="2106"/>
        <w:gridCol w:w="2077"/>
        <w:gridCol w:w="2021"/>
      </w:tblGrid>
      <w:tr w:rsidR="006D7364" w:rsidTr="00262B16">
        <w:tc>
          <w:tcPr>
            <w:tcW w:w="2146" w:type="dxa"/>
          </w:tcPr>
          <w:p w:rsidR="006D7364" w:rsidRDefault="006D7364" w:rsidP="006D7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64">
              <w:rPr>
                <w:rFonts w:ascii="Times New Roman" w:hAnsi="Times New Roman" w:cs="Times New Roman"/>
                <w:b/>
                <w:sz w:val="28"/>
                <w:szCs w:val="28"/>
              </w:rPr>
              <w:t>Сила тяжести</w:t>
            </w:r>
          </w:p>
        </w:tc>
        <w:tc>
          <w:tcPr>
            <w:tcW w:w="2106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64">
              <w:rPr>
                <w:rFonts w:ascii="Times New Roman" w:hAnsi="Times New Roman" w:cs="Times New Roman"/>
                <w:b/>
                <w:sz w:val="28"/>
                <w:szCs w:val="28"/>
              </w:rPr>
              <w:t>Сила упругости</w:t>
            </w:r>
          </w:p>
        </w:tc>
        <w:tc>
          <w:tcPr>
            <w:tcW w:w="2077" w:type="dxa"/>
          </w:tcPr>
          <w:p w:rsidR="006D7364" w:rsidRDefault="006D7364" w:rsidP="006D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64">
              <w:rPr>
                <w:rFonts w:ascii="Times New Roman" w:hAnsi="Times New Roman" w:cs="Times New Roman"/>
                <w:b/>
                <w:sz w:val="28"/>
                <w:szCs w:val="28"/>
              </w:rPr>
              <w:t>Сила</w:t>
            </w:r>
          </w:p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трения</w:t>
            </w:r>
          </w:p>
        </w:tc>
        <w:tc>
          <w:tcPr>
            <w:tcW w:w="2021" w:type="dxa"/>
          </w:tcPr>
          <w:p w:rsidR="006D7364" w:rsidRDefault="006D7364" w:rsidP="006D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 </w:t>
            </w:r>
          </w:p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64">
              <w:rPr>
                <w:rFonts w:ascii="Times New Roman" w:hAnsi="Times New Roman" w:cs="Times New Roman"/>
                <w:b/>
                <w:sz w:val="28"/>
                <w:szCs w:val="28"/>
              </w:rPr>
              <w:t>тела</w:t>
            </w:r>
          </w:p>
        </w:tc>
      </w:tr>
      <w:tr w:rsidR="006D7364" w:rsidTr="00262B16">
        <w:tc>
          <w:tcPr>
            <w:tcW w:w="2146" w:type="dxa"/>
          </w:tcPr>
          <w:p w:rsidR="006D7364" w:rsidRPr="006D7364" w:rsidRDefault="006D7364" w:rsidP="006D73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4">
              <w:rPr>
                <w:rFonts w:ascii="Times New Roman" w:hAnsi="Times New Roman" w:cs="Times New Roman"/>
                <w:sz w:val="24"/>
                <w:szCs w:val="24"/>
              </w:rPr>
              <w:t>Причина появления</w:t>
            </w:r>
          </w:p>
        </w:tc>
        <w:tc>
          <w:tcPr>
            <w:tcW w:w="1680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4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земли и тела.</w:t>
            </w:r>
          </w:p>
        </w:tc>
        <w:tc>
          <w:tcPr>
            <w:tcW w:w="2106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4">
              <w:rPr>
                <w:rFonts w:ascii="Times New Roman" w:hAnsi="Times New Roman" w:cs="Times New Roman"/>
                <w:sz w:val="24"/>
                <w:szCs w:val="24"/>
              </w:rPr>
              <w:t>Деформация тела.</w:t>
            </w:r>
          </w:p>
        </w:tc>
        <w:tc>
          <w:tcPr>
            <w:tcW w:w="2077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4">
              <w:rPr>
                <w:rFonts w:ascii="Times New Roman" w:hAnsi="Times New Roman" w:cs="Times New Roman"/>
                <w:sz w:val="24"/>
                <w:szCs w:val="24"/>
              </w:rPr>
              <w:t>Относительное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тела и опоры при соприкоснове</w:t>
            </w:r>
            <w:r w:rsidRPr="006D7364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2021" w:type="dxa"/>
          </w:tcPr>
          <w:p w:rsid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тела на опору или подвес </w:t>
            </w:r>
          </w:p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земного притяжения.</w:t>
            </w:r>
          </w:p>
        </w:tc>
      </w:tr>
      <w:tr w:rsidR="006D7364" w:rsidTr="00262B16">
        <w:tc>
          <w:tcPr>
            <w:tcW w:w="2146" w:type="dxa"/>
          </w:tcPr>
          <w:p w:rsidR="006D7364" w:rsidRPr="006D7364" w:rsidRDefault="006D7364" w:rsidP="006D73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приложения и направления.</w:t>
            </w:r>
          </w:p>
        </w:tc>
        <w:tc>
          <w:tcPr>
            <w:tcW w:w="1680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 тяжести тела, вертикально вниз к центру земли.</w:t>
            </w:r>
          </w:p>
        </w:tc>
        <w:tc>
          <w:tcPr>
            <w:tcW w:w="2106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ело, в направлении противоположном движению частиц и при деформации.</w:t>
            </w:r>
          </w:p>
        </w:tc>
        <w:tc>
          <w:tcPr>
            <w:tcW w:w="2077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поверхности соприкосновения, противоположно направлению относительной скорости.</w:t>
            </w:r>
          </w:p>
        </w:tc>
        <w:tc>
          <w:tcPr>
            <w:tcW w:w="2021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или подвес перпендикулярно к опоре.</w:t>
            </w:r>
          </w:p>
        </w:tc>
      </w:tr>
      <w:tr w:rsidR="006D7364" w:rsidTr="00262B16">
        <w:tc>
          <w:tcPr>
            <w:tcW w:w="2146" w:type="dxa"/>
          </w:tcPr>
          <w:p w:rsidR="006D7364" w:rsidRPr="006D7364" w:rsidRDefault="006D7364" w:rsidP="006D73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силы.</w:t>
            </w:r>
          </w:p>
        </w:tc>
        <w:tc>
          <w:tcPr>
            <w:tcW w:w="1680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тяж.=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106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уп. =-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2077" w:type="dxa"/>
          </w:tcPr>
          <w:p w:rsidR="006D7364" w:rsidRP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тр.=μ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021" w:type="dxa"/>
          </w:tcPr>
          <w:p w:rsidR="006D7364" w:rsidRPr="00262B16" w:rsidRDefault="00262B16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P=mg</w:t>
            </w:r>
          </w:p>
        </w:tc>
      </w:tr>
      <w:tr w:rsidR="006D7364" w:rsidTr="00262B16">
        <w:tc>
          <w:tcPr>
            <w:tcW w:w="2146" w:type="dxa"/>
          </w:tcPr>
          <w:p w:rsidR="006D7364" w:rsidRPr="00262B16" w:rsidRDefault="00262B16" w:rsidP="00262B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силы.</w:t>
            </w:r>
          </w:p>
        </w:tc>
        <w:tc>
          <w:tcPr>
            <w:tcW w:w="1680" w:type="dxa"/>
          </w:tcPr>
          <w:p w:rsidR="006D7364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9.85pt;margin-top:9.7pt;width:58.5pt;height:27.75pt;z-index:251658240;mso-position-horizontal-relative:text;mso-position-vertical-relative:text"/>
              </w:pict>
            </w:r>
          </w:p>
          <w:p w:rsidR="00262B16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9.1pt;margin-top:8.65pt;width:0;height:41.25pt;z-index:251659264" o:connectortype="straight">
                  <v:stroke endarrow="block"/>
                </v:shape>
              </w:pict>
            </w:r>
          </w:p>
          <w:p w:rsidR="00262B16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68.35pt;margin-top:9.85pt;width:9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-4.4pt;margin-top:9.85pt;width:14.25pt;height:0;z-index:251660288" o:connectortype="straight"/>
              </w:pict>
            </w:r>
          </w:p>
          <w:p w:rsidR="00262B16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39.1pt;margin-top:9.55pt;width:13.5pt;height:0;z-index:251673600" o:connectortype="straight">
                  <v:stroke endarrow="block"/>
                </v:shape>
              </w:pict>
            </w:r>
          </w:p>
          <w:p w:rsidR="00262B16" w:rsidRPr="00262B16" w:rsidRDefault="00262B16" w:rsidP="00262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тяж.</w:t>
            </w:r>
          </w:p>
          <w:p w:rsidR="00262B16" w:rsidRPr="006D7364" w:rsidRDefault="00262B16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7364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66.85pt;margin-top:9.7pt;width:5.25pt;height:6.65pt;flip:y;z-index:2516684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49.6pt;margin-top:9.7pt;width:7.05pt;height:6.65pt;flip:y;z-index:2516674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37.6pt;margin-top:9.7pt;width:8.25pt;height:6.65pt;flip:y;z-index:251666432;mso-position-horizontal-relative:text;mso-position-vertical-relative:text" o:connectortype="straight"/>
              </w:pict>
            </w:r>
          </w:p>
          <w:p w:rsidR="00262B16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37.6pt;margin-top:2.55pt;width:29.25pt;height:0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style="position:absolute;left:0;text-align:left;margin-left:45.85pt;margin-top:2.55pt;width:10.8pt;height:18.85pt;z-index:251664384" coordsize="216,377" path="m,32hdc17,26,92,,105,2v18,3,30,20,45,30c160,62,206,104,180,122v-15,10,-29,23,-45,30c106,165,45,182,45,182v-5,15,-22,31,-15,45c37,241,60,238,75,242v40,11,120,30,120,30c200,287,216,302,210,317v-13,31,-92,46,-120,60e" filled="f">
                  <v:path arrowok="t"/>
                </v:shape>
              </w:pict>
            </w:r>
          </w:p>
          <w:p w:rsidR="00262B16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49.6pt;margin-top:4.6pt;width:0;height:18.75pt;flip:y;z-index:251663360" o:connectortype="straight">
                  <v:stroke endarrow="block"/>
                </v:shape>
              </w:pict>
            </w:r>
          </w:p>
          <w:p w:rsidR="00262B16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left:0;text-align:left;margin-left:37.6pt;margin-top:9.55pt;width:24pt;height:24.75pt;z-index:251662336"/>
              </w:pict>
            </w:r>
          </w:p>
          <w:p w:rsidR="00262B16" w:rsidRDefault="00262B16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16" w:rsidRPr="00262B16" w:rsidRDefault="00262B16" w:rsidP="00262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2077" w:type="dxa"/>
          </w:tcPr>
          <w:p w:rsidR="006D7364" w:rsidRDefault="006D7364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16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52.3pt;margin-top:8.65pt;width:22.5pt;height:0;z-index:251671552" o:connectortype="straight">
                  <v:stroke endarrow="block"/>
                </v:shape>
              </w:pict>
            </w:r>
          </w:p>
          <w:p w:rsidR="00262B16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0" style="position:absolute;left:0;text-align:left;margin-left:20.8pt;margin-top:9.85pt;width:44.25pt;height:20.25pt;z-index:251670528"/>
              </w:pict>
            </w:r>
          </w:p>
          <w:p w:rsidR="00262B16" w:rsidRDefault="00262B16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16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70.3pt;margin-top:12.25pt;width:9.75pt;height:0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-.2pt;margin-top:2.5pt;width:89.25pt;height:0;flip:x;z-index:251669504" o:connectortype="straight">
                  <v:stroke endarrow="block"/>
                </v:shape>
              </w:pict>
            </w:r>
          </w:p>
          <w:p w:rsidR="00262B16" w:rsidRPr="006D7364" w:rsidRDefault="00262B16" w:rsidP="00262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2021" w:type="dxa"/>
          </w:tcPr>
          <w:p w:rsidR="006D7364" w:rsidRPr="006D7364" w:rsidRDefault="001B745D" w:rsidP="006D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46.7pt;margin-top:57.7pt;width:0;height:18pt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18.95pt;margin-top:44.2pt;width:55.5pt;height:13.5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left:0;text-align:left;margin-left:3.2pt;margin-top:57.7pt;width:79.5pt;height:0;z-index:251674624;mso-position-horizontal-relative:text;mso-position-vertical-relative:text" o:connectortype="straight"/>
              </w:pict>
            </w:r>
          </w:p>
        </w:tc>
      </w:tr>
    </w:tbl>
    <w:p w:rsidR="006D7364" w:rsidRDefault="006D7364" w:rsidP="0026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B16" w:rsidRDefault="00262B16" w:rsidP="0026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Прибор для измерения – динамометр.</w:t>
      </w:r>
    </w:p>
    <w:p w:rsidR="00262B16" w:rsidRDefault="00262B16" w:rsidP="0026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Единица измерения – Ньютон.</w:t>
      </w:r>
    </w:p>
    <w:p w:rsidR="00082903" w:rsidRDefault="00082903" w:rsidP="0026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903" w:rsidRDefault="00082903" w:rsidP="00082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экспериментальное.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Класс разбивается на группы по 2 человека, на решение отводится не более 10 минут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Группы сформированы по принципу дифференциации, сильные 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2903">
        <w:rPr>
          <w:rFonts w:ascii="Times New Roman" w:hAnsi="Times New Roman" w:cs="Times New Roman"/>
          <w:b/>
          <w:sz w:val="28"/>
          <w:szCs w:val="28"/>
        </w:rPr>
        <w:t>1 задача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помощью динамометра  и масштабной линейки определите удлинение данного резинового шнура под действием силы 1,2,3,4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 Сделайте вывод.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Эту работу выполняют учащиеся с минимальными знаниями и достигшие общего уровня. 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03">
        <w:rPr>
          <w:rFonts w:ascii="Times New Roman" w:hAnsi="Times New Roman" w:cs="Times New Roman"/>
          <w:b/>
          <w:sz w:val="28"/>
          <w:szCs w:val="28"/>
        </w:rPr>
        <w:t>2 задача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Имеются пузырек, вода и динамометр. 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Определите объем этого флакона. Эту работу выполняют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достигшие общего уровня и сильные.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 w:rsidRPr="00082903">
        <w:rPr>
          <w:rFonts w:ascii="Times New Roman" w:hAnsi="Times New Roman" w:cs="Times New Roman"/>
          <w:b/>
          <w:sz w:val="28"/>
          <w:szCs w:val="28"/>
        </w:rPr>
        <w:t>3 задача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помощью динамометра измерьте силу  трения при движении данного бруска по столу. Изобразите силы графически, эту работу выполняют учащиеся с минимальными знаниями и достигшие общего уровня.</w:t>
      </w:r>
    </w:p>
    <w:p w:rsidR="00082903" w:rsidRDefault="00082903" w:rsidP="000829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2903" w:rsidRDefault="00082903" w:rsidP="000829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903">
        <w:rPr>
          <w:rFonts w:ascii="Times New Roman" w:hAnsi="Times New Roman" w:cs="Times New Roman"/>
          <w:b/>
          <w:sz w:val="32"/>
          <w:szCs w:val="32"/>
        </w:rPr>
        <w:t>Решение качественных задач.</w:t>
      </w:r>
    </w:p>
    <w:p w:rsidR="00082903" w:rsidRDefault="00082903" w:rsidP="000829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Пробковый шар с поверхности</w:t>
      </w:r>
      <w:r w:rsidR="00C67BD0">
        <w:rPr>
          <w:rFonts w:ascii="Times New Roman" w:hAnsi="Times New Roman" w:cs="Times New Roman"/>
          <w:sz w:val="28"/>
          <w:szCs w:val="28"/>
        </w:rPr>
        <w:t xml:space="preserve"> стола перенесли в стакан с водой. Изменилась ли при этом сила тяжести шара?</w:t>
      </w:r>
    </w:p>
    <w:p w:rsidR="00C67BD0" w:rsidRDefault="00C67BD0" w:rsidP="000829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зависимость между физическими величинами иллюстрирует монгольская пословица «Натягивай лук по расстоянию до цели».</w:t>
      </w:r>
    </w:p>
    <w:p w:rsidR="00C67BD0" w:rsidRDefault="00C67BD0" w:rsidP="000829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ли весом шар, плавающий на поверхности воды?</w:t>
      </w:r>
    </w:p>
    <w:p w:rsidR="00C67BD0" w:rsidRDefault="00C67BD0" w:rsidP="000829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какой известной с детства сказке говорится о сложении сил, действующих по одной прямой?</w:t>
      </w:r>
    </w:p>
    <w:p w:rsidR="00C67BD0" w:rsidRDefault="00C67BD0" w:rsidP="000829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 трудно удержать в руках только что пойманную рыбу?</w:t>
      </w:r>
    </w:p>
    <w:p w:rsidR="00C67BD0" w:rsidRDefault="00C67BD0" w:rsidP="0008290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физическое обоснование русской пословице «Коси коса, пока роса. Роса долой и мы домой».</w:t>
      </w:r>
    </w:p>
    <w:p w:rsidR="009B291C" w:rsidRDefault="009B291C" w:rsidP="009B291C">
      <w:pPr>
        <w:pStyle w:val="a4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B291C" w:rsidRDefault="009B291C" w:rsidP="009B291C">
      <w:pPr>
        <w:pStyle w:val="a4"/>
        <w:ind w:left="7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91C">
        <w:rPr>
          <w:rFonts w:ascii="Times New Roman" w:hAnsi="Times New Roman" w:cs="Times New Roman"/>
          <w:b/>
          <w:sz w:val="32"/>
          <w:szCs w:val="32"/>
        </w:rPr>
        <w:t>Решение расчетных задач.</w:t>
      </w:r>
    </w:p>
    <w:p w:rsidR="009B291C" w:rsidRDefault="009B291C" w:rsidP="009B291C">
      <w:pPr>
        <w:pStyle w:val="a4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291C" w:rsidRDefault="009B291C" w:rsidP="009B2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291C">
        <w:rPr>
          <w:rFonts w:ascii="Times New Roman" w:hAnsi="Times New Roman" w:cs="Times New Roman"/>
          <w:sz w:val="28"/>
          <w:szCs w:val="28"/>
        </w:rPr>
        <w:t>Задачи трех уровней, часть учеников решают задачи по карточкам с подсказками.</w:t>
      </w:r>
    </w:p>
    <w:tbl>
      <w:tblPr>
        <w:tblW w:w="4180" w:type="dxa"/>
        <w:tblInd w:w="93" w:type="dxa"/>
        <w:tblLook w:val="04A0"/>
      </w:tblPr>
      <w:tblGrid>
        <w:gridCol w:w="2420"/>
        <w:gridCol w:w="1760"/>
      </w:tblGrid>
      <w:tr w:rsidR="009B291C" w:rsidRPr="009B291C" w:rsidTr="009B291C">
        <w:trPr>
          <w:trHeight w:val="555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Дано: m=50 кт.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F</w:t>
            </w:r>
            <w:proofErr w:type="gramEnd"/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т=       g</w:t>
            </w:r>
          </w:p>
        </w:tc>
      </w:tr>
      <w:tr w:rsidR="009B291C" w:rsidRPr="009B291C" w:rsidTr="009B291C">
        <w:trPr>
          <w:trHeight w:val="630"/>
        </w:trPr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Fт</w:t>
            </w:r>
            <w:proofErr w:type="gramStart"/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-?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Ответ:</w:t>
            </w:r>
          </w:p>
        </w:tc>
      </w:tr>
    </w:tbl>
    <w:p w:rsidR="00082903" w:rsidRDefault="00082903" w:rsidP="0008290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180" w:type="dxa"/>
        <w:tblInd w:w="93" w:type="dxa"/>
        <w:tblLook w:val="04A0"/>
      </w:tblPr>
      <w:tblGrid>
        <w:gridCol w:w="2420"/>
        <w:gridCol w:w="1760"/>
      </w:tblGrid>
      <w:tr w:rsidR="009B291C" w:rsidRPr="009B291C" w:rsidTr="009B291C">
        <w:trPr>
          <w:trHeight w:val="420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Дано: </w:t>
            </w:r>
            <w:proofErr w:type="gramStart"/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F</w:t>
            </w:r>
            <w:proofErr w:type="gramEnd"/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т=5000H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m=              g</w:t>
            </w:r>
          </w:p>
        </w:tc>
      </w:tr>
      <w:tr w:rsidR="009B291C" w:rsidRPr="009B291C" w:rsidTr="009B291C">
        <w:trPr>
          <w:trHeight w:val="420"/>
        </w:trPr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m-?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B29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Ответ:</w:t>
            </w:r>
          </w:p>
        </w:tc>
      </w:tr>
      <w:tr w:rsidR="009B291C" w:rsidRPr="009B291C" w:rsidTr="009B29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1C" w:rsidRPr="009B291C" w:rsidRDefault="009B291C" w:rsidP="009B2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B291C" w:rsidRDefault="009B291C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Остальные учащиеся решают задачи в парах и взаимно проверяют.</w:t>
      </w:r>
    </w:p>
    <w:p w:rsidR="009B291C" w:rsidRDefault="009B291C" w:rsidP="000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ученик не может проверить или решить задачу, обращается за помощью к учителю.</w:t>
      </w:r>
    </w:p>
    <w:p w:rsidR="009B291C" w:rsidRDefault="009B291C" w:rsidP="009B29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91C">
        <w:rPr>
          <w:rFonts w:ascii="Times New Roman" w:hAnsi="Times New Roman" w:cs="Times New Roman"/>
          <w:sz w:val="28"/>
          <w:szCs w:val="28"/>
        </w:rPr>
        <w:t>Чему равна сила тяжести, действующая на слона массой 4т?</w:t>
      </w:r>
    </w:p>
    <w:p w:rsidR="009B291C" w:rsidRDefault="009B291C" w:rsidP="009B29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весит бензин, объемом 20л?</w:t>
      </w:r>
    </w:p>
    <w:p w:rsidR="009B291C" w:rsidRDefault="009B291C" w:rsidP="009B29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Вагоны тянут два тепловоза силой 250 и 100 кН. Чему равна сила, действующая на состав?</w:t>
      </w:r>
    </w:p>
    <w:p w:rsidR="009B291C" w:rsidRDefault="009B291C" w:rsidP="009B29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силой растянута пружина, к которой подвесили брусок из латуни размером 10х8х5 (см)?</w:t>
      </w:r>
    </w:p>
    <w:p w:rsidR="009B291C" w:rsidRDefault="00F324DC" w:rsidP="009B29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Хоккеист массой 65 кг равномерно движется по льду на коньках. Коэффициент трения 0.02. Определите силу трения коньков о лед.</w:t>
      </w:r>
    </w:p>
    <w:p w:rsidR="00F324DC" w:rsidRDefault="00F324DC" w:rsidP="00F324DC">
      <w:pPr>
        <w:pStyle w:val="a4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324DC" w:rsidRDefault="00F324DC" w:rsidP="00F324DC">
      <w:pPr>
        <w:pStyle w:val="a4"/>
        <w:ind w:left="7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4DC">
        <w:rPr>
          <w:rFonts w:ascii="Times New Roman" w:hAnsi="Times New Roman" w:cs="Times New Roman"/>
          <w:b/>
          <w:sz w:val="32"/>
          <w:szCs w:val="32"/>
        </w:rPr>
        <w:t>Подведение итогов.</w:t>
      </w:r>
    </w:p>
    <w:p w:rsidR="00F324DC" w:rsidRDefault="00F324DC" w:rsidP="00F32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24DC">
        <w:rPr>
          <w:rFonts w:ascii="Times New Roman" w:hAnsi="Times New Roman" w:cs="Times New Roman"/>
          <w:sz w:val="28"/>
          <w:szCs w:val="28"/>
        </w:rPr>
        <w:t xml:space="preserve">Учитель отмечает успехи и затруднения учащихся, </w:t>
      </w:r>
      <w:proofErr w:type="gramStart"/>
      <w:r w:rsidRPr="00F324DC">
        <w:rPr>
          <w:rFonts w:ascii="Times New Roman" w:hAnsi="Times New Roman" w:cs="Times New Roman"/>
          <w:sz w:val="28"/>
          <w:szCs w:val="28"/>
        </w:rPr>
        <w:t>выделяет</w:t>
      </w:r>
      <w:proofErr w:type="gramEnd"/>
      <w:r w:rsidRPr="00F324DC">
        <w:rPr>
          <w:rFonts w:ascii="Times New Roman" w:hAnsi="Times New Roman" w:cs="Times New Roman"/>
          <w:sz w:val="28"/>
          <w:szCs w:val="28"/>
        </w:rPr>
        <w:t xml:space="preserve"> что еще нужно повторить, на что обратить внимание.</w:t>
      </w:r>
    </w:p>
    <w:p w:rsidR="00F324DC" w:rsidRDefault="00F324DC" w:rsidP="00F324DC">
      <w:pPr>
        <w:jc w:val="both"/>
        <w:rPr>
          <w:rFonts w:ascii="Times New Roman" w:hAnsi="Times New Roman" w:cs="Times New Roman"/>
          <w:sz w:val="28"/>
          <w:szCs w:val="28"/>
        </w:rPr>
      </w:pPr>
      <w:r w:rsidRPr="00B21C7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4DC" w:rsidRDefault="00F324DC" w:rsidP="00F32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Придумать, записать и решить задачу по видам сил для сильных учащихся, для слабых – небольшие </w:t>
      </w:r>
      <w:r w:rsidR="00B21C78">
        <w:rPr>
          <w:rFonts w:ascii="Times New Roman" w:hAnsi="Times New Roman" w:cs="Times New Roman"/>
          <w:sz w:val="28"/>
          <w:szCs w:val="28"/>
        </w:rPr>
        <w:t>дополнительные упражнения.</w:t>
      </w:r>
      <w:proofErr w:type="gramEnd"/>
    </w:p>
    <w:p w:rsidR="00B21C78" w:rsidRDefault="00B21C78" w:rsidP="00B21C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C78" w:rsidRDefault="00B21C78" w:rsidP="00B21C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B21C78" w:rsidRDefault="00B21C78" w:rsidP="00B21C7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«Физика – 7 кл.» А.В.Перышкин, «Дрофа» М.2003г.</w:t>
      </w:r>
    </w:p>
    <w:p w:rsidR="00B21C78" w:rsidRDefault="00B21C78" w:rsidP="00B21C7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задач по физике 7-8 кл. Г.Н.Степанова «Специальная литература» 1995г.</w:t>
      </w:r>
    </w:p>
    <w:p w:rsidR="00B21C78" w:rsidRPr="00B21C78" w:rsidRDefault="00B21C78" w:rsidP="00B21C7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Марон Е.А., Марон А.Е., Опорные конспекты и разноуровневые задания. 2007г.</w:t>
      </w:r>
    </w:p>
    <w:p w:rsidR="009B291C" w:rsidRPr="00082903" w:rsidRDefault="009B291C" w:rsidP="00082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A68" w:rsidRPr="00F90A68" w:rsidRDefault="00F90A68" w:rsidP="00F90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52C" w:rsidRPr="00FA752C" w:rsidRDefault="00FA752C" w:rsidP="00FA75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752C" w:rsidRPr="00FA752C" w:rsidSect="0068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DA9"/>
    <w:multiLevelType w:val="hybridMultilevel"/>
    <w:tmpl w:val="EB10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68B"/>
    <w:multiLevelType w:val="hybridMultilevel"/>
    <w:tmpl w:val="19FE8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43A18"/>
    <w:multiLevelType w:val="hybridMultilevel"/>
    <w:tmpl w:val="F3E64782"/>
    <w:lvl w:ilvl="0" w:tplc="5694D6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19E383E"/>
    <w:multiLevelType w:val="hybridMultilevel"/>
    <w:tmpl w:val="869A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02BEF"/>
    <w:multiLevelType w:val="hybridMultilevel"/>
    <w:tmpl w:val="8BB2C9BE"/>
    <w:lvl w:ilvl="0" w:tplc="4260C9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2C"/>
    <w:rsid w:val="00082903"/>
    <w:rsid w:val="000F2960"/>
    <w:rsid w:val="001B745D"/>
    <w:rsid w:val="00262B16"/>
    <w:rsid w:val="00510C79"/>
    <w:rsid w:val="00686866"/>
    <w:rsid w:val="006D7364"/>
    <w:rsid w:val="009B291C"/>
    <w:rsid w:val="00B21C78"/>
    <w:rsid w:val="00C67BD0"/>
    <w:rsid w:val="00F324DC"/>
    <w:rsid w:val="00F90A68"/>
    <w:rsid w:val="00FA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5" type="connector" idref="#_x0000_s1046"/>
        <o:r id="V:Rule16" type="connector" idref="#_x0000_s1038"/>
        <o:r id="V:Rule17" type="connector" idref="#_x0000_s1030"/>
        <o:r id="V:Rule18" type="connector" idref="#_x0000_s1044"/>
        <o:r id="V:Rule19" type="connector" idref="#_x0000_s1029"/>
        <o:r id="V:Rule20" type="connector" idref="#_x0000_s1033"/>
        <o:r id="V:Rule21" type="connector" idref="#_x0000_s1039"/>
        <o:r id="V:Rule22" type="connector" idref="#_x0000_s1041"/>
        <o:r id="V:Rule23" type="connector" idref="#_x0000_s1035"/>
        <o:r id="V:Rule24" type="connector" idref="#_x0000_s1043"/>
        <o:r id="V:Rule25" type="connector" idref="#_x0000_s1031"/>
        <o:r id="V:Rule26" type="connector" idref="#_x0000_s1037"/>
        <o:r id="V:Rule27" type="connector" idref="#_x0000_s1036"/>
        <o:r id="V:Rule2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Администратор</cp:lastModifiedBy>
  <cp:revision>3</cp:revision>
  <cp:lastPrinted>2012-12-04T07:33:00Z</cp:lastPrinted>
  <dcterms:created xsi:type="dcterms:W3CDTF">2012-11-29T19:51:00Z</dcterms:created>
  <dcterms:modified xsi:type="dcterms:W3CDTF">2012-12-04T07:34:00Z</dcterms:modified>
</cp:coreProperties>
</file>