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E3" w:rsidRPr="0061584E" w:rsidRDefault="00932DEC" w:rsidP="00932DEC">
      <w:pPr>
        <w:jc w:val="center"/>
        <w:rPr>
          <w:rFonts w:ascii="Times New Roman" w:hAnsi="Times New Roman" w:cs="Times New Roman"/>
          <w:sz w:val="28"/>
        </w:rPr>
      </w:pPr>
      <w:r w:rsidRPr="0061584E">
        <w:rPr>
          <w:rFonts w:ascii="Times New Roman" w:hAnsi="Times New Roman" w:cs="Times New Roman"/>
          <w:sz w:val="28"/>
        </w:rPr>
        <w:t>Конспект урока по биологии</w:t>
      </w:r>
    </w:p>
    <w:p w:rsidR="00932DEC" w:rsidRPr="0061584E" w:rsidRDefault="00932DEC" w:rsidP="00932DEC">
      <w:pPr>
        <w:jc w:val="center"/>
        <w:rPr>
          <w:rFonts w:ascii="Times New Roman" w:hAnsi="Times New Roman" w:cs="Times New Roman"/>
          <w:sz w:val="28"/>
        </w:rPr>
      </w:pPr>
      <w:r w:rsidRPr="0061584E">
        <w:rPr>
          <w:rFonts w:ascii="Times New Roman" w:hAnsi="Times New Roman" w:cs="Times New Roman"/>
          <w:sz w:val="28"/>
        </w:rPr>
        <w:t>8 класс</w:t>
      </w:r>
    </w:p>
    <w:p w:rsidR="00932DEC" w:rsidRPr="002F3FA4" w:rsidRDefault="00932DEC" w:rsidP="00932DEC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2F3FA4">
        <w:rPr>
          <w:rFonts w:ascii="Times New Roman" w:hAnsi="Times New Roman" w:cs="Times New Roman"/>
          <w:b/>
          <w:sz w:val="32"/>
          <w:u w:val="single"/>
        </w:rPr>
        <w:t>«СТРОЕНИЕ И РАБОТА СЕРДЦА»</w:t>
      </w:r>
    </w:p>
    <w:p w:rsidR="00932DEC" w:rsidRPr="0061584E" w:rsidRDefault="00B303A6" w:rsidP="00932DE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Симонян А.В.</w:t>
      </w:r>
    </w:p>
    <w:p w:rsidR="00932DEC" w:rsidRPr="0061584E" w:rsidRDefault="00CB3A2E" w:rsidP="00932DEC">
      <w:pPr>
        <w:rPr>
          <w:rFonts w:ascii="Times New Roman" w:hAnsi="Times New Roman" w:cs="Times New Roman"/>
          <w:sz w:val="28"/>
        </w:rPr>
      </w:pPr>
      <w:r w:rsidRPr="002F3FA4">
        <w:rPr>
          <w:rFonts w:ascii="Times New Roman" w:hAnsi="Times New Roman" w:cs="Times New Roman"/>
          <w:i/>
          <w:sz w:val="28"/>
        </w:rPr>
        <w:t>Цели урока</w:t>
      </w:r>
      <w:r w:rsidRPr="0061584E">
        <w:rPr>
          <w:rFonts w:ascii="Times New Roman" w:hAnsi="Times New Roman" w:cs="Times New Roman"/>
          <w:sz w:val="28"/>
        </w:rPr>
        <w:t xml:space="preserve">: сформировать у  учащихся знания о строении сердца, его камер и клапанов; сформировать знания </w:t>
      </w:r>
      <w:r w:rsidR="00670411" w:rsidRPr="0061584E">
        <w:rPr>
          <w:rFonts w:ascii="Times New Roman" w:hAnsi="Times New Roman" w:cs="Times New Roman"/>
          <w:sz w:val="28"/>
        </w:rPr>
        <w:t>о работе сердца, сердечном цикле; показать взаимосвязь строения и работы сердца; развивать интеллектуальные способности учащихся, логическое мышление и речь путём организации их умственной работы на уроках (обсуждение проблемных вопросов, самостоятельное формулирование выводов).</w:t>
      </w:r>
    </w:p>
    <w:p w:rsidR="0061584E" w:rsidRPr="0061584E" w:rsidRDefault="0061584E" w:rsidP="00932DEC">
      <w:pPr>
        <w:rPr>
          <w:rFonts w:ascii="Times New Roman" w:hAnsi="Times New Roman" w:cs="Times New Roman"/>
          <w:sz w:val="28"/>
        </w:rPr>
      </w:pPr>
      <w:r w:rsidRPr="0061584E">
        <w:rPr>
          <w:rFonts w:ascii="Times New Roman" w:hAnsi="Times New Roman" w:cs="Times New Roman"/>
          <w:sz w:val="28"/>
        </w:rPr>
        <w:t xml:space="preserve">Урок изучения нового материала с элементами следующих </w:t>
      </w:r>
      <w:r w:rsidRPr="002F3FA4">
        <w:rPr>
          <w:rFonts w:ascii="Times New Roman" w:hAnsi="Times New Roman" w:cs="Times New Roman"/>
          <w:i/>
          <w:sz w:val="28"/>
        </w:rPr>
        <w:t>технологий</w:t>
      </w:r>
      <w:r w:rsidRPr="0061584E">
        <w:rPr>
          <w:rFonts w:ascii="Times New Roman" w:hAnsi="Times New Roman" w:cs="Times New Roman"/>
          <w:sz w:val="28"/>
        </w:rPr>
        <w:t>: игровой, ИКТ и проблемного обучения.</w:t>
      </w:r>
    </w:p>
    <w:p w:rsidR="0061584E" w:rsidRDefault="0061584E" w:rsidP="00932DEC">
      <w:pPr>
        <w:rPr>
          <w:rFonts w:ascii="Times New Roman" w:hAnsi="Times New Roman" w:cs="Times New Roman"/>
          <w:sz w:val="28"/>
        </w:rPr>
      </w:pPr>
      <w:r w:rsidRPr="002F3FA4">
        <w:rPr>
          <w:rFonts w:ascii="Times New Roman" w:hAnsi="Times New Roman" w:cs="Times New Roman"/>
          <w:i/>
          <w:sz w:val="28"/>
        </w:rPr>
        <w:t>Учебник</w:t>
      </w:r>
      <w:r w:rsidRPr="0061584E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«Биология. Человек», 8 класс, Р. Д. Маш, Издательство «</w:t>
      </w:r>
      <w:r w:rsidR="00B303A6">
        <w:rPr>
          <w:rFonts w:ascii="Times New Roman" w:hAnsi="Times New Roman" w:cs="Times New Roman"/>
          <w:sz w:val="28"/>
        </w:rPr>
        <w:t>Дрофа</w:t>
      </w:r>
      <w:r>
        <w:rPr>
          <w:rFonts w:ascii="Times New Roman" w:hAnsi="Times New Roman" w:cs="Times New Roman"/>
          <w:sz w:val="28"/>
        </w:rPr>
        <w:t>».</w:t>
      </w:r>
    </w:p>
    <w:p w:rsidR="0061584E" w:rsidRPr="002F3FA4" w:rsidRDefault="0061584E" w:rsidP="002F3FA4">
      <w:pPr>
        <w:jc w:val="center"/>
        <w:rPr>
          <w:rFonts w:ascii="Times New Roman" w:hAnsi="Times New Roman" w:cs="Times New Roman"/>
          <w:b/>
          <w:sz w:val="32"/>
        </w:rPr>
      </w:pPr>
      <w:r w:rsidRPr="002F3FA4">
        <w:rPr>
          <w:rFonts w:ascii="Times New Roman" w:hAnsi="Times New Roman" w:cs="Times New Roman"/>
          <w:b/>
          <w:sz w:val="32"/>
        </w:rPr>
        <w:t>Ход урока</w:t>
      </w:r>
    </w:p>
    <w:p w:rsidR="0061584E" w:rsidRDefault="0061584E" w:rsidP="006158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F3FA4">
        <w:rPr>
          <w:rFonts w:ascii="Times New Roman" w:hAnsi="Times New Roman" w:cs="Times New Roman"/>
          <w:sz w:val="28"/>
          <w:u w:val="single"/>
        </w:rPr>
        <w:t>Организационный момент</w:t>
      </w:r>
      <w:r>
        <w:rPr>
          <w:rFonts w:ascii="Times New Roman" w:hAnsi="Times New Roman" w:cs="Times New Roman"/>
          <w:sz w:val="28"/>
        </w:rPr>
        <w:t>.</w:t>
      </w:r>
    </w:p>
    <w:p w:rsidR="002F3FA4" w:rsidRDefault="002F3FA4" w:rsidP="002F3FA4">
      <w:pPr>
        <w:pStyle w:val="a3"/>
        <w:ind w:left="1080"/>
        <w:rPr>
          <w:rFonts w:ascii="Times New Roman" w:hAnsi="Times New Roman" w:cs="Times New Roman"/>
          <w:sz w:val="28"/>
        </w:rPr>
      </w:pPr>
    </w:p>
    <w:p w:rsidR="0061584E" w:rsidRDefault="000605C4" w:rsidP="006158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u w:val="single"/>
        </w:rPr>
      </w:pPr>
      <w:r w:rsidRPr="002F3FA4">
        <w:rPr>
          <w:rFonts w:ascii="Times New Roman" w:hAnsi="Times New Roman" w:cs="Times New Roman"/>
          <w:sz w:val="28"/>
          <w:u w:val="single"/>
        </w:rPr>
        <w:t>Проверка домашнего задания «Карточные игры»</w:t>
      </w:r>
      <w:r w:rsidR="00756C3A" w:rsidRPr="002F3FA4">
        <w:rPr>
          <w:rFonts w:ascii="Times New Roman" w:hAnsi="Times New Roman" w:cs="Times New Roman"/>
          <w:sz w:val="28"/>
          <w:u w:val="single"/>
        </w:rPr>
        <w:t xml:space="preserve"> (10 минут).</w:t>
      </w:r>
    </w:p>
    <w:p w:rsidR="002F3FA4" w:rsidRPr="002F3FA4" w:rsidRDefault="002F3FA4" w:rsidP="002F3FA4">
      <w:pPr>
        <w:pStyle w:val="a3"/>
        <w:rPr>
          <w:rFonts w:ascii="Times New Roman" w:hAnsi="Times New Roman" w:cs="Times New Roman"/>
          <w:sz w:val="28"/>
          <w:u w:val="single"/>
        </w:rPr>
      </w:pPr>
    </w:p>
    <w:p w:rsidR="000605C4" w:rsidRDefault="000605C4" w:rsidP="002F3FA4">
      <w:pPr>
        <w:pStyle w:val="a3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предыдущем уроке учащиеся получили следующее задание: повторить пройденный материал (Внутренняя среда организма, кровь и её состав иммунитет, переливание крови), приготовить по 10 каточек 10×15 см и на каждой написать вопрос на любую из этих тем и ответ на него (всё на одной стороне); карточки пронумеровать. </w:t>
      </w:r>
    </w:p>
    <w:p w:rsidR="000605C4" w:rsidRDefault="000605C4" w:rsidP="002F3FA4">
      <w:pPr>
        <w:pStyle w:val="a3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Правила игры: дети работают в парах; каждый держит свои «карты» номерами вверх</w:t>
      </w:r>
      <w:r w:rsidR="00CF0C87">
        <w:rPr>
          <w:rFonts w:ascii="Times New Roman" w:hAnsi="Times New Roman" w:cs="Times New Roman"/>
          <w:sz w:val="28"/>
        </w:rPr>
        <w:t xml:space="preserve">, сосед выбирает любую наугад, автор читает вопрос на выбранной карточке и ждёт ответа напарника; если ответ совпадает с написанным на карточке, то отвечающий </w:t>
      </w:r>
      <w:r w:rsidR="00E92B23">
        <w:rPr>
          <w:rFonts w:ascii="Times New Roman" w:hAnsi="Times New Roman" w:cs="Times New Roman"/>
          <w:sz w:val="28"/>
        </w:rPr>
        <w:t xml:space="preserve">выигрывает и забирает карточку себе, если ответ неверный, то карточка остаётся у автора; потом они меняются ролями; выигрывает тот, у кого будет больше карточек. </w:t>
      </w:r>
    </w:p>
    <w:p w:rsidR="00756C3A" w:rsidRDefault="006D1114" w:rsidP="002F3FA4">
      <w:pPr>
        <w:pStyle w:val="a3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2.3pt;margin-top:28.1pt;width:243.75pt;height:161.25pt;z-index:251659264">
            <v:textbox>
              <w:txbxContent>
                <w:p w:rsidR="00E92B23" w:rsidRDefault="00E92B23"/>
                <w:p w:rsidR="00E92B23" w:rsidRPr="00756C3A" w:rsidRDefault="00756C3A" w:rsidP="00756C3A">
                  <w:pPr>
                    <w:jc w:val="center"/>
                    <w:rPr>
                      <w:rFonts w:ascii="Monotype Corsiva" w:hAnsi="Monotype Corsiva"/>
                      <w:sz w:val="28"/>
                      <w:u w:val="single"/>
                    </w:rPr>
                  </w:pPr>
                  <w:r w:rsidRPr="00756C3A">
                    <w:rPr>
                      <w:rFonts w:ascii="Monotype Corsiva" w:hAnsi="Monotype Corsiva"/>
                      <w:sz w:val="28"/>
                      <w:u w:val="single"/>
                    </w:rPr>
                    <w:t>Что собой представляет искусственный пассивный иммунитет?</w:t>
                  </w:r>
                </w:p>
                <w:p w:rsidR="00756C3A" w:rsidRPr="00756C3A" w:rsidRDefault="00756C3A">
                  <w:pPr>
                    <w:rPr>
                      <w:rFonts w:ascii="Monotype Corsiva" w:hAnsi="Monotype Corsiva"/>
                      <w:sz w:val="28"/>
                    </w:rPr>
                  </w:pPr>
                </w:p>
                <w:p w:rsidR="00756C3A" w:rsidRPr="00756C3A" w:rsidRDefault="00756C3A" w:rsidP="00756C3A">
                  <w:pPr>
                    <w:jc w:val="right"/>
                    <w:rPr>
                      <w:rFonts w:ascii="Monotype Corsiva" w:hAnsi="Monotype Corsiva"/>
                      <w:sz w:val="28"/>
                    </w:rPr>
                  </w:pPr>
                  <w:r w:rsidRPr="00756C3A">
                    <w:rPr>
                      <w:rFonts w:ascii="Monotype Corsiva" w:hAnsi="Monotype Corsiva"/>
                      <w:sz w:val="28"/>
                    </w:rPr>
                    <w:t>Введение лечебной сыворотки, содержащей антитела, выработанные в организме донора.</w:t>
                  </w:r>
                </w:p>
                <w:p w:rsidR="00756C3A" w:rsidRDefault="00756C3A"/>
                <w:p w:rsidR="00756C3A" w:rsidRDefault="00756C3A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</w:rPr>
        <w:pict>
          <v:shape id="_x0000_s1026" type="#_x0000_t202" style="position:absolute;left:0;text-align:left;margin-left:20.05pt;margin-top:28.1pt;width:227.25pt;height:161.25pt;z-index:251658240">
            <v:textbox>
              <w:txbxContent>
                <w:p w:rsidR="00E92B23" w:rsidRDefault="00E92B23"/>
                <w:p w:rsidR="00E92B23" w:rsidRPr="00E92B23" w:rsidRDefault="00E92B23" w:rsidP="00756C3A">
                  <w:pPr>
                    <w:jc w:val="center"/>
                    <w:rPr>
                      <w:rFonts w:ascii="Monotype Corsiva" w:hAnsi="Monotype Corsiva"/>
                      <w:sz w:val="28"/>
                      <w:u w:val="single"/>
                    </w:rPr>
                  </w:pPr>
                  <w:r w:rsidRPr="00E92B23">
                    <w:rPr>
                      <w:rFonts w:ascii="Monotype Corsiva" w:hAnsi="Monotype Corsiva"/>
                      <w:sz w:val="28"/>
                      <w:u w:val="single"/>
                    </w:rPr>
                    <w:t>Что относится к форменным элементам крови?</w:t>
                  </w:r>
                </w:p>
                <w:p w:rsidR="00E92B23" w:rsidRPr="00E92B23" w:rsidRDefault="00E92B23">
                  <w:pPr>
                    <w:rPr>
                      <w:rFonts w:ascii="Monotype Corsiva" w:hAnsi="Monotype Corsiva"/>
                      <w:sz w:val="28"/>
                    </w:rPr>
                  </w:pPr>
                </w:p>
                <w:p w:rsidR="00E92B23" w:rsidRPr="00E92B23" w:rsidRDefault="00E92B23" w:rsidP="00E92B23">
                  <w:pPr>
                    <w:jc w:val="right"/>
                    <w:rPr>
                      <w:rFonts w:ascii="Monotype Corsiva" w:hAnsi="Monotype Corsiva"/>
                      <w:sz w:val="28"/>
                    </w:rPr>
                  </w:pPr>
                  <w:r w:rsidRPr="00E92B23">
                    <w:rPr>
                      <w:rFonts w:ascii="Monotype Corsiva" w:hAnsi="Monotype Corsiva"/>
                      <w:sz w:val="28"/>
                    </w:rPr>
                    <w:t>Эритроциты, лейкоциты, тромбоциты.</w:t>
                  </w:r>
                </w:p>
                <w:p w:rsidR="00E92B23" w:rsidRDefault="00E92B23"/>
              </w:txbxContent>
            </v:textbox>
          </v:shape>
        </w:pict>
      </w:r>
      <w:r w:rsidR="00E92B23">
        <w:rPr>
          <w:rFonts w:ascii="Times New Roman" w:hAnsi="Times New Roman" w:cs="Times New Roman"/>
          <w:sz w:val="28"/>
        </w:rPr>
        <w:t>Примеры карточек:</w:t>
      </w:r>
    </w:p>
    <w:p w:rsidR="00756C3A" w:rsidRPr="00756C3A" w:rsidRDefault="00756C3A" w:rsidP="00756C3A"/>
    <w:p w:rsidR="00756C3A" w:rsidRPr="00756C3A" w:rsidRDefault="00756C3A" w:rsidP="00756C3A"/>
    <w:p w:rsidR="00756C3A" w:rsidRPr="00756C3A" w:rsidRDefault="00756C3A" w:rsidP="00756C3A"/>
    <w:p w:rsidR="00756C3A" w:rsidRPr="00756C3A" w:rsidRDefault="00756C3A" w:rsidP="00756C3A"/>
    <w:p w:rsidR="00756C3A" w:rsidRPr="00756C3A" w:rsidRDefault="00756C3A" w:rsidP="00756C3A"/>
    <w:p w:rsidR="00756C3A" w:rsidRPr="00756C3A" w:rsidRDefault="00756C3A" w:rsidP="00756C3A"/>
    <w:p w:rsidR="00E92B23" w:rsidRDefault="00E92B23" w:rsidP="00756C3A">
      <w:pPr>
        <w:ind w:firstLine="708"/>
      </w:pPr>
    </w:p>
    <w:p w:rsidR="00756C3A" w:rsidRPr="002F3FA4" w:rsidRDefault="00756C3A" w:rsidP="00756C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u w:val="single"/>
        </w:rPr>
      </w:pPr>
      <w:r w:rsidRPr="002F3FA4">
        <w:rPr>
          <w:rFonts w:ascii="Times New Roman" w:hAnsi="Times New Roman" w:cs="Times New Roman"/>
          <w:sz w:val="28"/>
          <w:u w:val="single"/>
        </w:rPr>
        <w:t>Изучение нового материала.</w:t>
      </w:r>
    </w:p>
    <w:p w:rsidR="002D08A7" w:rsidRPr="002F3FA4" w:rsidRDefault="002D08A7" w:rsidP="002D08A7">
      <w:pPr>
        <w:pStyle w:val="a3"/>
        <w:ind w:left="1080"/>
        <w:rPr>
          <w:rFonts w:ascii="Times New Roman" w:hAnsi="Times New Roman" w:cs="Times New Roman"/>
          <w:sz w:val="28"/>
          <w:u w:val="single"/>
        </w:rPr>
      </w:pPr>
    </w:p>
    <w:p w:rsidR="00756C3A" w:rsidRDefault="00756C3A" w:rsidP="002F3FA4">
      <w:pPr>
        <w:pStyle w:val="a3"/>
        <w:ind w:left="0" w:firstLine="567"/>
        <w:rPr>
          <w:rFonts w:ascii="Times New Roman" w:hAnsi="Times New Roman" w:cs="Times New Roman"/>
          <w:sz w:val="28"/>
        </w:rPr>
      </w:pPr>
      <w:r w:rsidRPr="002F3FA4">
        <w:rPr>
          <w:rFonts w:ascii="Times New Roman" w:hAnsi="Times New Roman" w:cs="Times New Roman"/>
          <w:i/>
          <w:sz w:val="28"/>
        </w:rPr>
        <w:t>Вступительная беседа</w:t>
      </w:r>
      <w:r>
        <w:rPr>
          <w:rFonts w:ascii="Times New Roman" w:hAnsi="Times New Roman" w:cs="Times New Roman"/>
          <w:sz w:val="28"/>
        </w:rPr>
        <w:t xml:space="preserve">. Давайте ещё раз вспомним, какие органы входят в состав кровеносной системы. </w:t>
      </w:r>
      <w:r w:rsidR="00014FD5">
        <w:rPr>
          <w:rFonts w:ascii="Times New Roman" w:hAnsi="Times New Roman" w:cs="Times New Roman"/>
          <w:sz w:val="28"/>
        </w:rPr>
        <w:t xml:space="preserve">Используя знания из раздела «Зоологии» , проследим эволюционный путь сердца (от рыб до млекопитающих). На интерактивную доску выводим  рисунок строения сердец  разных классов позвоночных животных. Один из учащихся выходит к доске и подписывает где чьё сердце, вспоминая материал прошлого года. Класс помогает при необходимости. Учитель дополняет ответы учащихся. </w:t>
      </w:r>
    </w:p>
    <w:p w:rsidR="002D08A7" w:rsidRDefault="00014FD5" w:rsidP="002F3FA4">
      <w:pPr>
        <w:pStyle w:val="a3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сейчас подробно разберём строение сердца человека. На доске – рисунок внутреннего строения человека</w:t>
      </w:r>
      <w:r w:rsidR="00B303A6">
        <w:rPr>
          <w:rFonts w:ascii="Times New Roman" w:hAnsi="Times New Roman" w:cs="Times New Roman"/>
          <w:sz w:val="28"/>
        </w:rPr>
        <w:t xml:space="preserve">. </w:t>
      </w:r>
      <w:r w:rsidR="002D08A7">
        <w:rPr>
          <w:rFonts w:ascii="Times New Roman" w:hAnsi="Times New Roman" w:cs="Times New Roman"/>
          <w:sz w:val="28"/>
        </w:rPr>
        <w:t>Вместе с учащимися разбираем: размеры и расположение сердца в грудной полости; значение околосердечной сумки и жидкости в ней; камеры сердца; створчатые клапаны между предсердиями и желудочками и их значение; полулунные клапаны между желудочками и артериями и их значение.</w:t>
      </w:r>
    </w:p>
    <w:p w:rsidR="002D08A7" w:rsidRDefault="002D08A7" w:rsidP="002F3FA4">
      <w:pPr>
        <w:pStyle w:val="a3"/>
        <w:ind w:left="0" w:firstLine="567"/>
        <w:rPr>
          <w:rFonts w:ascii="Times New Roman" w:hAnsi="Times New Roman" w:cs="Times New Roman"/>
          <w:sz w:val="28"/>
        </w:rPr>
      </w:pPr>
    </w:p>
    <w:p w:rsidR="002D08A7" w:rsidRDefault="002D08A7" w:rsidP="002F3FA4">
      <w:pPr>
        <w:pStyle w:val="a3"/>
        <w:ind w:left="0" w:firstLine="567"/>
        <w:rPr>
          <w:rFonts w:ascii="Times New Roman" w:hAnsi="Times New Roman" w:cs="Times New Roman"/>
          <w:sz w:val="28"/>
        </w:rPr>
      </w:pPr>
      <w:r w:rsidRPr="002F3FA4">
        <w:rPr>
          <w:rFonts w:ascii="Times New Roman" w:hAnsi="Times New Roman" w:cs="Times New Roman"/>
          <w:i/>
          <w:sz w:val="28"/>
        </w:rPr>
        <w:t>Постановка проблемы</w:t>
      </w:r>
      <w:r>
        <w:rPr>
          <w:rFonts w:ascii="Times New Roman" w:hAnsi="Times New Roman" w:cs="Times New Roman"/>
          <w:sz w:val="28"/>
        </w:rPr>
        <w:t xml:space="preserve">: </w:t>
      </w:r>
      <w:r w:rsidR="00C84EAE">
        <w:rPr>
          <w:rFonts w:ascii="Times New Roman" w:hAnsi="Times New Roman" w:cs="Times New Roman"/>
          <w:sz w:val="28"/>
        </w:rPr>
        <w:t>Сердце – удивительный и надёжный мотор, который работает в течение всей жизни (до 10 и более лет) без остановки и «ремонта». Объясните, в чём причина такой неутомимости и работоспособности сердца, его мышц.</w:t>
      </w:r>
    </w:p>
    <w:p w:rsidR="00C84EAE" w:rsidRDefault="00C84EAE" w:rsidP="002F3FA4">
      <w:pPr>
        <w:pStyle w:val="a3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Пользуясь текстом учебника дети ищут ответ, а потом вместе с учителем заполняют таблицу.</w:t>
      </w:r>
    </w:p>
    <w:p w:rsidR="00C84EAE" w:rsidRDefault="00C84EAE" w:rsidP="00756C3A">
      <w:pPr>
        <w:pStyle w:val="a3"/>
        <w:ind w:left="1080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675" w:type="dxa"/>
        <w:tblLook w:val="04A0"/>
      </w:tblPr>
      <w:tblGrid>
        <w:gridCol w:w="2395"/>
        <w:gridCol w:w="3275"/>
        <w:gridCol w:w="2456"/>
        <w:gridCol w:w="1418"/>
      </w:tblGrid>
      <w:tr w:rsidR="00C84EAE" w:rsidTr="00C84EAE">
        <w:tc>
          <w:tcPr>
            <w:tcW w:w="2395" w:type="dxa"/>
          </w:tcPr>
          <w:p w:rsidR="00C84EAE" w:rsidRPr="00C84EAE" w:rsidRDefault="00C84EAE" w:rsidP="00C84E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84EAE">
              <w:rPr>
                <w:rFonts w:ascii="Times New Roman" w:hAnsi="Times New Roman" w:cs="Times New Roman"/>
                <w:b/>
                <w:sz w:val="28"/>
              </w:rPr>
              <w:t>Фаза сердечного цикла</w:t>
            </w:r>
          </w:p>
        </w:tc>
        <w:tc>
          <w:tcPr>
            <w:tcW w:w="3275" w:type="dxa"/>
          </w:tcPr>
          <w:p w:rsidR="00C84EAE" w:rsidRPr="00C84EAE" w:rsidRDefault="00C84EAE" w:rsidP="00C84E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84EAE">
              <w:rPr>
                <w:rFonts w:ascii="Times New Roman" w:hAnsi="Times New Roman" w:cs="Times New Roman"/>
                <w:b/>
                <w:sz w:val="28"/>
              </w:rPr>
              <w:t>Положение клапанов (открыты/закрыты)</w:t>
            </w:r>
          </w:p>
        </w:tc>
        <w:tc>
          <w:tcPr>
            <w:tcW w:w="2456" w:type="dxa"/>
          </w:tcPr>
          <w:p w:rsidR="00C84EAE" w:rsidRPr="00C84EAE" w:rsidRDefault="00C84EAE" w:rsidP="00C84E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84EAE">
              <w:rPr>
                <w:rFonts w:ascii="Times New Roman" w:hAnsi="Times New Roman" w:cs="Times New Roman"/>
                <w:b/>
                <w:sz w:val="28"/>
              </w:rPr>
              <w:t>Направление движения крови</w:t>
            </w:r>
          </w:p>
        </w:tc>
        <w:tc>
          <w:tcPr>
            <w:tcW w:w="1418" w:type="dxa"/>
          </w:tcPr>
          <w:p w:rsidR="00C84EAE" w:rsidRPr="00C84EAE" w:rsidRDefault="00C84EAE" w:rsidP="00C84E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84EAE">
              <w:rPr>
                <w:rFonts w:ascii="Times New Roman" w:hAnsi="Times New Roman" w:cs="Times New Roman"/>
                <w:b/>
                <w:sz w:val="28"/>
              </w:rPr>
              <w:t>Время, с</w:t>
            </w:r>
          </w:p>
        </w:tc>
      </w:tr>
      <w:tr w:rsidR="00C84EAE" w:rsidTr="00C84EAE">
        <w:tc>
          <w:tcPr>
            <w:tcW w:w="2395" w:type="dxa"/>
          </w:tcPr>
          <w:p w:rsidR="00C84EAE" w:rsidRDefault="00C84EAE" w:rsidP="00756C3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Сокращение (систола) предсердий</w:t>
            </w:r>
          </w:p>
        </w:tc>
        <w:tc>
          <w:tcPr>
            <w:tcW w:w="3275" w:type="dxa"/>
          </w:tcPr>
          <w:p w:rsidR="00C84EAE" w:rsidRDefault="00C84EAE" w:rsidP="00756C3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Створчатые __________</w:t>
            </w:r>
          </w:p>
          <w:p w:rsidR="00C84EAE" w:rsidRDefault="00C84EAE" w:rsidP="00756C3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Полулунные __________</w:t>
            </w:r>
          </w:p>
        </w:tc>
        <w:tc>
          <w:tcPr>
            <w:tcW w:w="2456" w:type="dxa"/>
          </w:tcPr>
          <w:p w:rsidR="00C84EAE" w:rsidRDefault="00C84EAE" w:rsidP="00756C3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C84EAE" w:rsidRDefault="00C84EAE" w:rsidP="00756C3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C84EAE" w:rsidTr="00C84EAE">
        <w:tc>
          <w:tcPr>
            <w:tcW w:w="2395" w:type="dxa"/>
          </w:tcPr>
          <w:p w:rsidR="00C84EAE" w:rsidRDefault="00C84EAE" w:rsidP="00756C3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Сокращение (систола) желудочков</w:t>
            </w:r>
          </w:p>
        </w:tc>
        <w:tc>
          <w:tcPr>
            <w:tcW w:w="3275" w:type="dxa"/>
          </w:tcPr>
          <w:p w:rsidR="00C84EAE" w:rsidRDefault="00C84EAE" w:rsidP="00C84EA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Створчатые __________</w:t>
            </w:r>
          </w:p>
          <w:p w:rsidR="00C84EAE" w:rsidRDefault="00C84EAE" w:rsidP="00C84EA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Полулунные __________</w:t>
            </w:r>
          </w:p>
        </w:tc>
        <w:tc>
          <w:tcPr>
            <w:tcW w:w="2456" w:type="dxa"/>
          </w:tcPr>
          <w:p w:rsidR="00C84EAE" w:rsidRDefault="00C84EAE" w:rsidP="00756C3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C84EAE" w:rsidRDefault="00C84EAE" w:rsidP="00756C3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C84EAE" w:rsidTr="00C84EAE">
        <w:tc>
          <w:tcPr>
            <w:tcW w:w="2395" w:type="dxa"/>
          </w:tcPr>
          <w:p w:rsidR="00C84EAE" w:rsidRDefault="00C84EAE" w:rsidP="00756C3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Общее расслабление (диастола)</w:t>
            </w:r>
          </w:p>
        </w:tc>
        <w:tc>
          <w:tcPr>
            <w:tcW w:w="3275" w:type="dxa"/>
          </w:tcPr>
          <w:p w:rsidR="00C84EAE" w:rsidRDefault="00C84EAE" w:rsidP="00C84EA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Створчатые __________</w:t>
            </w:r>
          </w:p>
          <w:p w:rsidR="00C84EAE" w:rsidRDefault="00C84EAE" w:rsidP="00C84EA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Полулунные __________</w:t>
            </w:r>
          </w:p>
        </w:tc>
        <w:tc>
          <w:tcPr>
            <w:tcW w:w="2456" w:type="dxa"/>
          </w:tcPr>
          <w:p w:rsidR="00C84EAE" w:rsidRDefault="00C84EAE" w:rsidP="00756C3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C84EAE" w:rsidRDefault="00C84EAE" w:rsidP="00756C3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84EAE" w:rsidRDefault="00C84EAE" w:rsidP="00756C3A">
      <w:pPr>
        <w:pStyle w:val="a3"/>
        <w:ind w:left="1080"/>
        <w:rPr>
          <w:rFonts w:ascii="Times New Roman" w:hAnsi="Times New Roman" w:cs="Times New Roman"/>
          <w:sz w:val="28"/>
        </w:rPr>
      </w:pPr>
    </w:p>
    <w:p w:rsidR="002D08A7" w:rsidRDefault="002F3FA4" w:rsidP="002F3FA4">
      <w:pPr>
        <w:pStyle w:val="a3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Параллельно на интерактивную доску проецируем анимацию «Сердечный цикл», где демонстрируются фазы в динамике.</w:t>
      </w:r>
    </w:p>
    <w:p w:rsidR="002F3FA4" w:rsidRDefault="002F3FA4" w:rsidP="002F3FA4">
      <w:pPr>
        <w:pStyle w:val="a3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сколько раз сердце сокращается в минуту? Ответы детей.</w:t>
      </w:r>
    </w:p>
    <w:p w:rsidR="002F3FA4" w:rsidRPr="007315C0" w:rsidRDefault="002F3FA4" w:rsidP="002F3FA4">
      <w:pPr>
        <w:pStyle w:val="a3"/>
        <w:ind w:left="0" w:firstLine="567"/>
        <w:rPr>
          <w:rFonts w:ascii="Times New Roman" w:hAnsi="Times New Roman" w:cs="Times New Roman"/>
          <w:i/>
          <w:sz w:val="28"/>
        </w:rPr>
      </w:pPr>
      <w:r w:rsidRPr="007315C0">
        <w:rPr>
          <w:rFonts w:ascii="Times New Roman" w:hAnsi="Times New Roman" w:cs="Times New Roman"/>
          <w:i/>
          <w:sz w:val="28"/>
        </w:rPr>
        <w:t xml:space="preserve">Интересные факты: </w:t>
      </w:r>
    </w:p>
    <w:p w:rsidR="007315C0" w:rsidRDefault="007315C0" w:rsidP="007315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Различна частота сокращений у детей и взрослых: у детей до года – 100-200 ударов в минуту, в 10 лет – 90, в 20 и старше – 60-70, после 60 лет число сокращений учащается и доходит до 90-95</w:t>
      </w:r>
    </w:p>
    <w:p w:rsidR="007315C0" w:rsidRDefault="007315C0" w:rsidP="007315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70 лет сердце сокращается 2,5 млрд. раз, этой работы достаточно, чтобы  поднять ж/д состав на гору Монблан</w:t>
      </w:r>
    </w:p>
    <w:p w:rsidR="002F3FA4" w:rsidRDefault="007315C0" w:rsidP="002F3F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Кровью, которую перекачивает сердце в течение жизни человека, можно наполнить 4375 ж/д цистерн, а если бы сердце перекачивало не кровь, а воду, то </w:t>
      </w:r>
      <w:r>
        <w:rPr>
          <w:rFonts w:ascii="Times New Roman" w:hAnsi="Times New Roman" w:cs="Times New Roman"/>
          <w:sz w:val="28"/>
        </w:rPr>
        <w:lastRenderedPageBreak/>
        <w:t>из перекаченной им воды за 70 лет можно было бы создать озеро глубиной 2,5 м, шириной 7 км и длиной 10 км.</w:t>
      </w:r>
    </w:p>
    <w:p w:rsidR="00AD2F10" w:rsidRDefault="00AD2F10" w:rsidP="00AD2F10">
      <w:pPr>
        <w:pStyle w:val="a3"/>
        <w:ind w:left="927"/>
        <w:rPr>
          <w:rFonts w:ascii="Times New Roman" w:hAnsi="Times New Roman" w:cs="Times New Roman"/>
          <w:sz w:val="28"/>
        </w:rPr>
      </w:pPr>
    </w:p>
    <w:p w:rsidR="007315C0" w:rsidRDefault="00AD2F10" w:rsidP="00AD2F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u w:val="single"/>
        </w:rPr>
      </w:pPr>
      <w:r w:rsidRPr="00AD2F10">
        <w:rPr>
          <w:rFonts w:ascii="Times New Roman" w:hAnsi="Times New Roman" w:cs="Times New Roman"/>
          <w:sz w:val="28"/>
          <w:u w:val="single"/>
        </w:rPr>
        <w:t xml:space="preserve">Закрепление </w:t>
      </w:r>
    </w:p>
    <w:p w:rsidR="00AD2F10" w:rsidRPr="00AD2F10" w:rsidRDefault="00AD2F10" w:rsidP="00AD2F10">
      <w:pPr>
        <w:pStyle w:val="a3"/>
        <w:ind w:left="1080"/>
        <w:rPr>
          <w:rFonts w:ascii="Times New Roman" w:hAnsi="Times New Roman" w:cs="Times New Roman"/>
          <w:sz w:val="28"/>
          <w:u w:val="single"/>
        </w:rPr>
      </w:pPr>
    </w:p>
    <w:p w:rsidR="00AD2F10" w:rsidRDefault="00AD2F10" w:rsidP="00AD2F10">
      <w:pPr>
        <w:pStyle w:val="a3"/>
        <w:ind w:left="0" w:firstLine="567"/>
        <w:rPr>
          <w:rFonts w:ascii="Times New Roman" w:hAnsi="Times New Roman" w:cs="Times New Roman"/>
          <w:sz w:val="28"/>
        </w:rPr>
      </w:pPr>
      <w:r w:rsidRPr="00AD2F10">
        <w:rPr>
          <w:rFonts w:ascii="Times New Roman" w:hAnsi="Times New Roman" w:cs="Times New Roman"/>
          <w:i/>
          <w:sz w:val="28"/>
        </w:rPr>
        <w:t>Задача</w:t>
      </w:r>
      <w:r>
        <w:rPr>
          <w:rFonts w:ascii="Times New Roman" w:hAnsi="Times New Roman" w:cs="Times New Roman"/>
          <w:sz w:val="28"/>
        </w:rPr>
        <w:t>: Представьте ритмичную работу сердца 80-летнего человека и, исходя из продолжительности фаз сердечного цикла, определите, сколько лет из 80 у него: а) отдыхали мышцы желудочков сердца; б) отдыхали мышцы предсердий; в) были закрыты створчатые клапаны; г) были закрыты полулунные клапаны. (Ответы:50 лет, 70, 30, 50)</w:t>
      </w:r>
    </w:p>
    <w:p w:rsidR="00AD2F10" w:rsidRDefault="00AD2F10" w:rsidP="00AD2F10">
      <w:pPr>
        <w:pStyle w:val="a3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Учащиеся формулируют итоги урока</w:t>
      </w:r>
      <w:r w:rsidR="003D609A">
        <w:rPr>
          <w:rFonts w:ascii="Times New Roman" w:hAnsi="Times New Roman" w:cs="Times New Roman"/>
          <w:sz w:val="28"/>
        </w:rPr>
        <w:t>: что узнали нового, какие выводы сделали.</w:t>
      </w:r>
    </w:p>
    <w:p w:rsidR="003D609A" w:rsidRDefault="003D609A" w:rsidP="00AD2F10">
      <w:pPr>
        <w:pStyle w:val="a3"/>
        <w:ind w:left="0" w:firstLine="567"/>
        <w:rPr>
          <w:rFonts w:ascii="Times New Roman" w:hAnsi="Times New Roman" w:cs="Times New Roman"/>
          <w:sz w:val="28"/>
        </w:rPr>
      </w:pPr>
    </w:p>
    <w:p w:rsidR="003D609A" w:rsidRDefault="003D609A" w:rsidP="003D60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u w:val="single"/>
        </w:rPr>
      </w:pPr>
      <w:r w:rsidRPr="003D609A">
        <w:rPr>
          <w:rFonts w:ascii="Times New Roman" w:hAnsi="Times New Roman" w:cs="Times New Roman"/>
          <w:sz w:val="28"/>
          <w:u w:val="single"/>
        </w:rPr>
        <w:t>Домашнее задание</w:t>
      </w:r>
    </w:p>
    <w:p w:rsidR="003D609A" w:rsidRDefault="003D609A" w:rsidP="003D609A">
      <w:pPr>
        <w:pStyle w:val="a3"/>
        <w:ind w:left="1080"/>
        <w:rPr>
          <w:rFonts w:ascii="Times New Roman" w:hAnsi="Times New Roman" w:cs="Times New Roman"/>
          <w:sz w:val="28"/>
          <w:u w:val="single"/>
        </w:rPr>
      </w:pPr>
    </w:p>
    <w:p w:rsidR="003D609A" w:rsidRDefault="00B303A6" w:rsidP="003D609A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§22</w:t>
      </w:r>
      <w:r w:rsidR="003D609A" w:rsidRPr="003D609A">
        <w:rPr>
          <w:rFonts w:ascii="Times New Roman" w:hAnsi="Times New Roman" w:cs="Times New Roman"/>
          <w:sz w:val="28"/>
        </w:rPr>
        <w:t>. Строение и работа сердца.</w:t>
      </w:r>
      <w:r w:rsidR="003D609A">
        <w:rPr>
          <w:rFonts w:ascii="Times New Roman" w:hAnsi="Times New Roman" w:cs="Times New Roman"/>
          <w:sz w:val="28"/>
        </w:rPr>
        <w:t xml:space="preserve"> </w:t>
      </w:r>
    </w:p>
    <w:p w:rsidR="003D609A" w:rsidRPr="003D609A" w:rsidRDefault="003D609A" w:rsidP="003D609A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Вспомнить круги кровообращения у позвоночных животных, начиная с ланцетника и заканчивая млекопитающими.</w:t>
      </w:r>
    </w:p>
    <w:p w:rsidR="007315C0" w:rsidRPr="007315C0" w:rsidRDefault="007315C0" w:rsidP="00AD2F10">
      <w:pPr>
        <w:ind w:firstLine="567"/>
        <w:rPr>
          <w:rFonts w:ascii="Times New Roman" w:hAnsi="Times New Roman" w:cs="Times New Roman"/>
          <w:sz w:val="28"/>
        </w:rPr>
      </w:pPr>
    </w:p>
    <w:sectPr w:rsidR="007315C0" w:rsidRPr="007315C0" w:rsidSect="00932DEC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C9A"/>
    <w:multiLevelType w:val="hybridMultilevel"/>
    <w:tmpl w:val="27508BA0"/>
    <w:lvl w:ilvl="0" w:tplc="15CA47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B0432"/>
    <w:multiLevelType w:val="hybridMultilevel"/>
    <w:tmpl w:val="ADAE681E"/>
    <w:lvl w:ilvl="0" w:tplc="16DA1B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32DEC"/>
    <w:rsid w:val="00014FD5"/>
    <w:rsid w:val="000605C4"/>
    <w:rsid w:val="002002AD"/>
    <w:rsid w:val="002D08A7"/>
    <w:rsid w:val="002F3FA4"/>
    <w:rsid w:val="003D609A"/>
    <w:rsid w:val="004B3ED2"/>
    <w:rsid w:val="005722E3"/>
    <w:rsid w:val="0061584E"/>
    <w:rsid w:val="00670411"/>
    <w:rsid w:val="006D1114"/>
    <w:rsid w:val="007315C0"/>
    <w:rsid w:val="00756C3A"/>
    <w:rsid w:val="00932DEC"/>
    <w:rsid w:val="00AD2F10"/>
    <w:rsid w:val="00B303A6"/>
    <w:rsid w:val="00C84EAE"/>
    <w:rsid w:val="00CB3A2E"/>
    <w:rsid w:val="00CF0C87"/>
    <w:rsid w:val="00E9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84E"/>
    <w:pPr>
      <w:ind w:left="720"/>
      <w:contextualSpacing/>
    </w:pPr>
  </w:style>
  <w:style w:type="table" w:styleId="a4">
    <w:name w:val="Table Grid"/>
    <w:basedOn w:val="a1"/>
    <w:uiPriority w:val="59"/>
    <w:rsid w:val="00C84E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Ltd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RePack by SPecialiST</cp:lastModifiedBy>
  <cp:revision>4</cp:revision>
  <cp:lastPrinted>2015-01-21T11:36:00Z</cp:lastPrinted>
  <dcterms:created xsi:type="dcterms:W3CDTF">2013-07-27T10:39:00Z</dcterms:created>
  <dcterms:modified xsi:type="dcterms:W3CDTF">2015-01-21T11:39:00Z</dcterms:modified>
</cp:coreProperties>
</file>