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6C" w:rsidRPr="003A0F6C" w:rsidRDefault="003A0F6C" w:rsidP="003A0F6C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3A0F6C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3A0F6C" w:rsidRPr="003A0F6C" w:rsidRDefault="003A0F6C" w:rsidP="003A0F6C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3A0F6C">
        <w:rPr>
          <w:rFonts w:ascii="Times New Roman" w:hAnsi="Times New Roman"/>
          <w:sz w:val="28"/>
          <w:szCs w:val="28"/>
        </w:rPr>
        <w:t>Дополнительного образования детей «Дом детского творчества»</w:t>
      </w:r>
    </w:p>
    <w:p w:rsidR="003A0F6C" w:rsidRPr="003A0F6C" w:rsidRDefault="003A0F6C" w:rsidP="003A0F6C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3A0F6C">
        <w:rPr>
          <w:rFonts w:ascii="Times New Roman" w:hAnsi="Times New Roman"/>
          <w:sz w:val="28"/>
          <w:szCs w:val="28"/>
        </w:rPr>
        <w:t>Корочанского района Белгородской области</w:t>
      </w:r>
    </w:p>
    <w:p w:rsidR="003A0F6C" w:rsidRPr="003A0F6C" w:rsidRDefault="003A0F6C" w:rsidP="003A0F6C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0F6C" w:rsidRDefault="003A0F6C" w:rsidP="003A0F6C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255B" w:rsidRDefault="0025255B" w:rsidP="003A0F6C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0F6C" w:rsidRPr="003A0F6C" w:rsidRDefault="003A0F6C" w:rsidP="003A0F6C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0F6C" w:rsidRPr="0025255B" w:rsidRDefault="003A0F6C" w:rsidP="003A0F6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5255B">
        <w:rPr>
          <w:rFonts w:ascii="Times New Roman" w:hAnsi="Times New Roman"/>
          <w:b/>
          <w:sz w:val="32"/>
          <w:szCs w:val="32"/>
        </w:rPr>
        <w:t>ВОСПИТАНИЕ ХУДОЖЕСТВЕННОГО ВКУСА НА ЗАНЯТИЯХ ЖИВОПИСЬЮ В СИСТЕМЕ ДОПОЛНИТЕЛЬНОГО ОБРАЗОВАНИЯ</w:t>
      </w:r>
    </w:p>
    <w:p w:rsidR="003A0F6C" w:rsidRPr="0025255B" w:rsidRDefault="003A0F6C" w:rsidP="003A0F6C">
      <w:pPr>
        <w:rPr>
          <w:sz w:val="32"/>
          <w:szCs w:val="32"/>
        </w:rPr>
      </w:pPr>
    </w:p>
    <w:p w:rsidR="003A0F6C" w:rsidRPr="0025255B" w:rsidRDefault="003A0F6C" w:rsidP="00A4426A">
      <w:pPr>
        <w:tabs>
          <w:tab w:val="left" w:pos="3585"/>
        </w:tabs>
        <w:spacing w:line="360" w:lineRule="auto"/>
        <w:jc w:val="center"/>
        <w:rPr>
          <w:sz w:val="32"/>
          <w:szCs w:val="32"/>
        </w:rPr>
      </w:pPr>
    </w:p>
    <w:p w:rsidR="003A0F6C" w:rsidRDefault="003A0F6C" w:rsidP="00A4426A">
      <w:pPr>
        <w:tabs>
          <w:tab w:val="left" w:pos="3585"/>
        </w:tabs>
        <w:spacing w:line="360" w:lineRule="auto"/>
        <w:jc w:val="center"/>
        <w:rPr>
          <w:sz w:val="28"/>
          <w:szCs w:val="28"/>
        </w:rPr>
      </w:pPr>
    </w:p>
    <w:p w:rsidR="0025255B" w:rsidRDefault="0025255B" w:rsidP="0025255B">
      <w:pPr>
        <w:tabs>
          <w:tab w:val="left" w:pos="3585"/>
        </w:tabs>
        <w:spacing w:after="0" w:line="360" w:lineRule="auto"/>
        <w:jc w:val="right"/>
        <w:rPr>
          <w:sz w:val="28"/>
          <w:szCs w:val="28"/>
        </w:rPr>
      </w:pPr>
    </w:p>
    <w:p w:rsidR="0025255B" w:rsidRPr="00933F8B" w:rsidRDefault="0025255B" w:rsidP="0025255B">
      <w:pPr>
        <w:tabs>
          <w:tab w:val="left" w:pos="35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255B" w:rsidRPr="00933F8B" w:rsidRDefault="00E8444F" w:rsidP="0025255B">
      <w:pPr>
        <w:tabs>
          <w:tab w:val="left" w:pos="35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3A0F6C" w:rsidRPr="00933F8B" w:rsidRDefault="00E8444F" w:rsidP="0025255B">
      <w:pPr>
        <w:tabs>
          <w:tab w:val="left" w:pos="35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</w:p>
    <w:p w:rsidR="00E8444F" w:rsidRPr="00933F8B" w:rsidRDefault="00E8444F" w:rsidP="0025255B">
      <w:pPr>
        <w:tabs>
          <w:tab w:val="left" w:pos="35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Маланчук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 Светланы Владимировны</w:t>
      </w: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Короча,2013</w:t>
      </w:r>
    </w:p>
    <w:p w:rsidR="003A0F6C" w:rsidRPr="00933F8B" w:rsidRDefault="003A0F6C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4126A2" w:rsidP="00E8444F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8444F" w:rsidRPr="00933F8B" w:rsidRDefault="00E8444F" w:rsidP="00E84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ВВЕДЕ</w:t>
      </w:r>
      <w:r w:rsidR="00FA451D">
        <w:rPr>
          <w:rFonts w:ascii="Times New Roman" w:hAnsi="Times New Roman" w:cs="Times New Roman"/>
          <w:sz w:val="28"/>
          <w:szCs w:val="28"/>
        </w:rPr>
        <w:t>НИЕ</w:t>
      </w:r>
    </w:p>
    <w:p w:rsidR="00E8444F" w:rsidRPr="00933F8B" w:rsidRDefault="00E8444F" w:rsidP="00E8444F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E8444F" w:rsidRPr="00933F8B" w:rsidRDefault="00E8444F" w:rsidP="00E8444F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ЗАКЛЮЧЕНИЕ</w:t>
      </w:r>
    </w:p>
    <w:p w:rsidR="00E8444F" w:rsidRPr="00933F8B" w:rsidRDefault="00E8444F" w:rsidP="00E8444F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E8444F" w:rsidRPr="00933F8B" w:rsidRDefault="00E8444F" w:rsidP="00E8444F">
      <w:pPr>
        <w:tabs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ПЕРЕЧЕНЬ ТЕРМИНОВ</w:t>
      </w:r>
      <w:r w:rsidRPr="00933F8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8444F" w:rsidRPr="00933F8B" w:rsidRDefault="00E8444F" w:rsidP="00E8444F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ab/>
      </w: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Pr="00933F8B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A2" w:rsidRPr="00933F8B" w:rsidRDefault="004126A2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A2" w:rsidRPr="00933F8B" w:rsidRDefault="004126A2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A2" w:rsidRPr="00933F8B" w:rsidRDefault="004126A2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44F" w:rsidRDefault="00E8444F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51D" w:rsidRPr="00933F8B" w:rsidRDefault="00FA451D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34" w:rsidRDefault="00A25534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Pr="00933F8B">
        <w:rPr>
          <w:rFonts w:ascii="Times New Roman" w:hAnsi="Times New Roman" w:cs="Times New Roman"/>
          <w:sz w:val="28"/>
          <w:szCs w:val="28"/>
        </w:rPr>
        <w:t>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 Обострившаяся проблема в современных условиях проблема нравственного, духовного становления человека высветила один из актуальных вопросов современной школы - отсутствие должностного внимания к предметам эстетического цикла, к изобразительному искусству в частности, к их человеческому потенциалу, что препятствует развитию творческих дарований детей.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Одновременно с этим динамичные изменения, которые происходят в нашей стране во всех сферах жизнедеятельности, усиливают потребность в деятельных, предприимчивых, творчески мыслящих людях.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Однако сама перспектива жизненной самореализации школьников выдвигает перед современными общеобразовательными учреждениями задачу развития личности, готовой к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творческому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самосуществованию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Эта задача связана со становлением художественного вкуса учащихся, который наиболее успешно развивается в младшем школьном возрасте.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К сожалению, в школах все еще не уделяют достаточного внимания формированию художественного вкуса. Учащиеся общеобразовательных школ очень поверхностно знакомы с понятием художественный вкус. Все это возникает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того, что в школах мало времени отводиться для решения этой задачи. Анализируя  программу по изобразительному искусству в школе, мы видим, что школьные уроки по изобразительному искусству не могут обеспечить возможности полного раскрытия творческого потенциала ребенка. Предметы эстетического направления часто считаются малозначимыми, то есть второстепенными в школьном образовании. Кроме того школьные программы по изобразительному искусству все больше урезаются по объему предоставляемых знаний и количеству учебных часов. Поэтому, предметы эстетического цикла скоро могут превратиться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</w:t>
      </w:r>
      <w:r w:rsidRPr="00933F8B">
        <w:rPr>
          <w:rFonts w:ascii="Times New Roman" w:hAnsi="Times New Roman" w:cs="Times New Roman"/>
          <w:sz w:val="28"/>
          <w:szCs w:val="28"/>
        </w:rPr>
        <w:lastRenderedPageBreak/>
        <w:t>ознакомительные. Внедрение систем общего и дополнительного образования должна обеспечить взаимодействие школьных и внешкольных форм и методов художественно – эстетического образования и воспитания детей.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Таким образом, важной задачей современной педагогической и психологической науки, является решение проблемы обучения и воспитания детей младшего школьного возраста в области искусства, формирование и воспитания высоконравственной личности ребенка с развитым художественно – эстетическим вкусом. Именно поэтому в нашем исследовании делается попытка доказать эффективность занятий изобразительного искусства в системе дополнительного образования для развития художественного вкуса у младшего школьного возраста.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В современной педагогике накоплен определенный потенциал идей, который может стать основой концепции развития художественного вкуса младших школьников.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33F8B">
        <w:rPr>
          <w:rFonts w:ascii="Times New Roman" w:hAnsi="Times New Roman" w:cs="Times New Roman"/>
          <w:sz w:val="28"/>
          <w:szCs w:val="28"/>
        </w:rPr>
        <w:t xml:space="preserve">Для нас представляют интерес учебные программы преподавания изобразительного искусства в общеобразовательной школе, созданные В.С.Кузиным, Б.М.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Неменским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, методические рекомендации по использованию различных материалов и техник исполнения графических и живописных композиций на уроках изобразительного искусства Г.Я.Федоровым, Т.Я.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, современные педагогические и психологические исследования в области воспитания художественного вкуса А.И Ахмедова, Г.П.Климовой, В.Н.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933F8B">
        <w:rPr>
          <w:rFonts w:ascii="Times New Roman" w:hAnsi="Times New Roman" w:cs="Times New Roman"/>
          <w:sz w:val="28"/>
          <w:szCs w:val="28"/>
        </w:rPr>
        <w:t xml:space="preserve"> – теоретическое обоснование и разработка методических основ воспитания художественного вкуса.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В соответствии с целью, нами сформулированы следующие </w:t>
      </w:r>
      <w:r w:rsidRPr="00933F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- рассмотреть теоретические вопросы воспитания художественного вкуса на занятиях живописи;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- определить критерии оценки воспитания художественного вкуса в процессе обучения в системе дополнительного образования и в общеобразовательной школе;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- разработать методические рекомендации по развитию и воспитанию художественного вкуса.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следующие </w:t>
      </w:r>
      <w:r w:rsidRPr="00933F8B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933F8B">
        <w:rPr>
          <w:rFonts w:ascii="Times New Roman" w:hAnsi="Times New Roman" w:cs="Times New Roman"/>
          <w:sz w:val="28"/>
          <w:szCs w:val="28"/>
        </w:rPr>
        <w:t>: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 изучение педагогической и психологической литературы,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 изучение педагогического опыта по проблеме,</w:t>
      </w:r>
    </w:p>
    <w:p w:rsidR="00A4426A" w:rsidRPr="00933F8B" w:rsidRDefault="00A4426A" w:rsidP="00A4426A">
      <w:pPr>
        <w:tabs>
          <w:tab w:val="left" w:pos="4065"/>
          <w:tab w:val="righ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451D" w:rsidRDefault="00FA451D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451D" w:rsidRDefault="00FA451D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451D" w:rsidRDefault="00FA451D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451D" w:rsidRPr="00933F8B" w:rsidRDefault="00FA451D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A4426A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6A" w:rsidRPr="00933F8B" w:rsidRDefault="00A4426A" w:rsidP="003A0F6C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Художественный вкус – вместе с такими понятиями как законы красоты, искусство, дизайн, идеал, мера, которая относится категориям эстетической деятельности, которые используются для анализа эстетического освоения мира.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Чувства, идеалы людей, взгляды, почти всегда мы можем выразить словесно. Самое элементарное, что мы можем сказать о человеке, предмете, произведении искусства.   Это «нравиться – не нравиться», или «красиво – не красиво». Эти оценки определяют социальным положением, жизненным опытом и уровнем эстетической подготовки каждого.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Но в данном случае важна и психологическая сторона понятия художественного вкуса. На восприятие того или иного произведения искусства влияет огромное количество факторов: возраст, настроение человека, наличие рядом людей, состояние здоровья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однако и это еще не все.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В любой ситуации суждение вкуса не может быть сведено к чистой эмоции, ни к чистой мысли. Отметим для себя, что существует два понятия: эстетический и художественный вкус.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«Эстетический вкус – это способность человека по чувству удовольствия воспринимать и оценивать различные эстетические объекты, отличать прекрасное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безобразного в действительности в искусстве, обнаруживать в явлениях трагическое и комическое» (15,107).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«Художественный вкус – чувствование, понимание красоты, передача чувства прекрасного в произведениях искусства» (15,107).</w:t>
      </w:r>
    </w:p>
    <w:p w:rsidR="00A4426A" w:rsidRPr="00933F8B" w:rsidRDefault="00A4426A" w:rsidP="00A4426A">
      <w:pPr>
        <w:tabs>
          <w:tab w:val="left" w:pos="654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654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Изобразительному искусству с давних времен уделялось огромное внимание в воспитательном процессе личности. В Древней Греции, </w:t>
      </w:r>
      <w:r w:rsidRPr="00933F8B">
        <w:rPr>
          <w:rFonts w:ascii="Times New Roman" w:hAnsi="Times New Roman" w:cs="Times New Roman"/>
          <w:sz w:val="28"/>
          <w:szCs w:val="28"/>
        </w:rPr>
        <w:lastRenderedPageBreak/>
        <w:t>например, обучение рисованию считали главным условием общего образования и воспитания. Важность изобразительной деятельности для формирования всесторонне развитого человека мы отмечаем у Я.Каменского, который считал, что занятия изобразительным искусством позволяют развивать чувство прекрасного, учат «подмечать правильности и стройности в предметах», иными словами, формируют потребность наслаждаться красотой природы и произведениями искусства (4,32).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В отличие от вкуса эстетического, художественный вкус формируется постепенно и только в регулярном общении с подлинными произведениями искусства.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Мы уже отметили, что художественный вкус воспитывается с момента рождения ребенка.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По словам Д.К. Ушинского каждый предмет в школе может воспитывать художественный вкус. Одним из важных источников, которые воспитывают художественный вкус, являются внеклассная и внеурочная деятельность, в ней удовлетворяются потребности в общении и происходит творческое развитие личности. На внеклассных мероприятиях дети имеют большие возможности для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Занятия изобразительным искусством развивает умение видеть, наблюдать, анализировать, они формируют умения любоваться красотой реальной и произведениями искусства, ребенок становиться художником. Изобразительное искусство дает детям развитие психических свойств, умение творчески подходить к решению жизненных задач.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Программа формирует следующие задачи преподавания изобразительного искусства: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- формирование практических навыков художественной деятельности;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- развитие понимания явлений окружающей действительности;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- систематическое и целенаправленное развитие зрительного восприятия, чувства цвета, композиции культуры, пространственное мышление, фантазии, зрительного воображения.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Анализируя изобразительное искусство, мы сделали вывод, что познавательный интерес у детей младшего школьного возраста к искусству очень велик, а наличие интереса – это первое из условий успешного воспитания художественного вкуса. Кроме того материалы по изобразительному искусству обладают большим эмоциональным потенциалом. Именно сила воздействия является путем проникновения в детское сознание и средством формирования эстетических качеств личности. 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33F8B">
        <w:rPr>
          <w:rFonts w:ascii="Times New Roman" w:hAnsi="Times New Roman" w:cs="Times New Roman"/>
          <w:sz w:val="28"/>
          <w:szCs w:val="28"/>
        </w:rPr>
        <w:t>Душа ребенка предрасположена к восприятию прекрасного.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Ребенок способен тонко чувствовать, в особенности живопись.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Произведения живописи, богатые по своему идейному содержанию и совершенные по художественной форме, формируют художественный вкус, способность понять, различить, оценить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>. Живопись воссоздает все богатство и многообразие мира. Средствами живописи воссоздается реальный мир с пространственной глубиной, объемом, цветом, светом.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В ознакомлении с живописью широко используются пояснения, сравнения, метод вызывания адекватных эмоций, прием «вхождения» в картину, метод музыкального сопровождения, игровые приемы.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Единство приемов и методов, используемых в работе с детьми, обеспечивает формирование у них устойчивого интереса к искусству, глубины, яркости впечатлений, эмоциональности их отношений к содержанию живописи. Мы согласны с высказыванием В.Н.Сухомлинского – «Ребенок по своей природе – исследователь, открыватель мира. Так пусть перед ним открывается чудесный мир в живых красках, ярких и трепетных звуках – в сказке, игре, в собственном творчестве, в красоте».</w:t>
      </w:r>
    </w:p>
    <w:p w:rsidR="00A4426A" w:rsidRPr="00933F8B" w:rsidRDefault="00A4426A" w:rsidP="00A4426A">
      <w:pPr>
        <w:tabs>
          <w:tab w:val="left" w:pos="349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В основе методики   воспитания художественного вкуса лежит совместная деятельность педагога и ребенка по развитию у него творческих способностей к восприятию художественных ценностей, к продуктивной деятельности, осознанного отношения к социальной, природной, предметной среде. Успех этой работы во многом определяется тем, в какой мере учитываются индивидуальные особенности, потребности и интересы учащегося, уровень его общего развития.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Методы воспитания художественного вкуса  очень разнообразны. Они зависят от многих условий; объема и качества художественной информации, форм организации и видов деятельности, возраста ребенка. Немалую роль играют уровень подготовки, мастерство и способности педагога. Поэтому так важен метод целостного восприятия сюжета картины. В дальнейшем, чтобы помочь ребенку вглядываться в краски и формы предмета, педагог направляет его внимание на более детальное восприятие, целенаправленное наблюдение.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По тому, как дети получают эстетическую информацию  методы и приемы эстетического воспитания можно разделить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наглядные и словесные. К ним предъявляются определенные требования. Использованные произведения должны быть художественно выразительными, эмоциональными. В словесном методе также необходимо добиваться яркой образности, чтобы дети поняли не только содержание картины, но и пережили настроение, соответствующее настроению персонажей, почувствовали выразительность художественных средств.</w:t>
      </w:r>
      <w:r w:rsidRPr="00933F8B">
        <w:rPr>
          <w:rFonts w:ascii="Times New Roman" w:hAnsi="Times New Roman" w:cs="Times New Roman"/>
          <w:sz w:val="28"/>
          <w:szCs w:val="28"/>
        </w:rPr>
        <w:tab/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Меняются методы и в зависимости от формы организации деятельности. На художественных занятиях учитель дает точные указания, показывает или предлагает детям самим найти приемы исполнения и т. д.  На занятиях художественной лепкой детей обучают приемам, позволяющим им самим составить предмет из отдельных частей или из целого материала (глина, пластилин) вылепить отдельные детали.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 xml:space="preserve">Итак, мы видим много слагаемых, определяющих характер методов воспитания художественного вкуса. Точно классифицировать их трудно, поскольку они существуют всегда в тесной взаимосвязи с другими. </w:t>
      </w:r>
    </w:p>
    <w:p w:rsidR="00A4426A" w:rsidRPr="00933F8B" w:rsidRDefault="00A4426A" w:rsidP="00A44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Педагогическая наука и практика определяет ряд наиболее эффективных методов, способствующих формированию у детей художественного вкуса: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— метод убеждения, направленный на развитие эстетического восприятия, оценки, первоначальных проявлений вкуса;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— метод проблемных ситуаций, побуждающий к творческим и практическим действиям: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—метод побуждения к сопереживанию, эмоционально-положительной отзывчивости на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и отрицательному отношению к безобразному в окружающем мире.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Особенность метода убеждения применительно к эстетическому воспитанию состоит в том, что использовать его можно только тогда, когда воспринимаемое явление — прекрасно. Эмоциональный отклик возникает у ребенка при непосредственном соприкосновении с произведениями искусства. Этот метод можно считать в равной мере, как методом наглядного приобщения, так и словесным, поскольку любое наблюдение детей сопровождается одновременным или последующим комментарием учителя, будящим чувства и мысль ученика. Важно умело отобрать наиболее яркие и впечатляющие художественные произведения, создать соответствующую ситуацию и душевный настрой. Сущность метода приучения, упражнения заключается в том, чтобы ребенок научился вслушиваться, вглядываться, оценивать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и соответственно активно действовать.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Чтобы усилить воспитывающий и развивающий характер обучения, следует применять методы воспитания (убеждения, приучения), а также методы обучения, развивающие самостоятельность, инициативу, творчество. Чтобы обучение носило развивающий характер, учитель должен применять </w:t>
      </w:r>
      <w:r w:rsidRPr="00933F8B">
        <w:rPr>
          <w:rFonts w:ascii="Times New Roman" w:hAnsi="Times New Roman" w:cs="Times New Roman"/>
          <w:sz w:val="28"/>
          <w:szCs w:val="28"/>
        </w:rPr>
        <w:lastRenderedPageBreak/>
        <w:t xml:space="preserve">обобщенные способы действий, которые являются основой конкретных методических приемов.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К числу таких способов относятся: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— способы ориентировки в выразительно-изобразительных средствах каждого вида искусства;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— способы приобщения детей к идейно-эмоциональному содержанию произведений путем соучастия и сопереживания;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— способы восприятия целостного образа произведения и различения средств его выражения и изображения;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— способы ориентировки в самостоятельных действиях при восприятии, исполнительстве и продуктивном творчестве.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Занятия как организационная форма обучения дают возможность планомерно и систематически воздействовать на формирование художественного вкуса и заинтересованного отношения ребенка к материалу и самому учебному процессу.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Важным условием художественной деятельности детей являются их самостоятельные действия. </w:t>
      </w:r>
    </w:p>
    <w:p w:rsidR="00A4426A" w:rsidRPr="00933F8B" w:rsidRDefault="00A4426A" w:rsidP="00A4426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В целом лишь комплекс всевозможных методов может обеспечить полноценное художественное развитие ребенка.</w:t>
      </w:r>
    </w:p>
    <w:p w:rsidR="00A4426A" w:rsidRPr="00933F8B" w:rsidRDefault="00A4426A" w:rsidP="00A4426A">
      <w:pPr>
        <w:tabs>
          <w:tab w:val="left" w:pos="406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Дополнительное образование призвано воспитать гармонично развитую личность. Главной задачей обучения в системе дополнительного образования является приобщение детей к художественной культуре, обучение их основам изобразительной грамоты, воспитание художественного вкуса, выявление наиболее одаренных учащихся для продолжения художественного образования в средне – специальных и высших учебных заведениях.</w:t>
      </w:r>
    </w:p>
    <w:p w:rsidR="00A4426A" w:rsidRPr="00933F8B" w:rsidRDefault="00A4426A" w:rsidP="00A4426A">
      <w:pPr>
        <w:tabs>
          <w:tab w:val="left" w:pos="406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Такие дисциплины, как «Рисунок», «Живопись», «Композиция», «Скульптура», «История изобразительного искусства» в учебном процессе  являются ведущими. Дополняя друг друга, они изучаются взаимосвязано, что способствует развитию творческих возможностей учащихся.</w:t>
      </w:r>
    </w:p>
    <w:p w:rsidR="00A4426A" w:rsidRPr="00933F8B" w:rsidRDefault="00A4426A" w:rsidP="00A4426A">
      <w:pPr>
        <w:tabs>
          <w:tab w:val="left" w:pos="406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 В воспитании художественного вкуса большое значение имеет то, в какой мере дети понимают единство формы и содержания, чему способствует изучение таких дисциплин как «Скульптура» и «Композиция». Эти занятия позволяют совершенствовать глазомер, развивать чувство пропорции и пластики, тренировать способность к тонкой ручной работе.</w:t>
      </w:r>
    </w:p>
    <w:p w:rsidR="00A4426A" w:rsidRPr="00933F8B" w:rsidRDefault="00A4426A" w:rsidP="00A4426A">
      <w:pPr>
        <w:tabs>
          <w:tab w:val="left" w:pos="630"/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4426A" w:rsidRDefault="00A4426A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A451D" w:rsidRPr="00933F8B" w:rsidRDefault="00FA451D" w:rsidP="00A4426A">
      <w:pPr>
        <w:tabs>
          <w:tab w:val="left" w:pos="5475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5475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4426A" w:rsidRPr="00933F8B" w:rsidRDefault="00A4426A" w:rsidP="00A4426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Анализируя занятия в общеобразовательной школе и занятия в системе дополнительного образования, принципы программ по изобразительному искусству можно сделать вывод, что художественный вкус воспитывается  и в дошкольных учреждениях. По этому поводу мы можем сказать, что эти учреждениях являются основой в воспитании художественного вкуса, художественный вкус невозможно воспитать только на определенно промежутке времени, он воспитывается на протяжении всей жизни.</w:t>
      </w:r>
    </w:p>
    <w:p w:rsidR="00A4426A" w:rsidRPr="00933F8B" w:rsidRDefault="00A4426A" w:rsidP="00A4426A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ab/>
      </w:r>
      <w:r w:rsidRPr="00933F8B">
        <w:rPr>
          <w:rFonts w:ascii="Times New Roman" w:hAnsi="Times New Roman" w:cs="Times New Roman"/>
          <w:sz w:val="28"/>
          <w:szCs w:val="28"/>
        </w:rPr>
        <w:tab/>
      </w:r>
    </w:p>
    <w:p w:rsidR="00A4426A" w:rsidRPr="00933F8B" w:rsidRDefault="00A4426A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Default="00A4426A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829" w:rsidRPr="00933F8B" w:rsidRDefault="00FB1829" w:rsidP="00A4426A">
      <w:pPr>
        <w:tabs>
          <w:tab w:val="left" w:pos="381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A4426A" w:rsidRPr="00933F8B" w:rsidRDefault="00A4426A" w:rsidP="00A44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1.Ахмедов. П. Роль эстетического воспитания в формировании эстетического вкуса: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proofErr w:type="gramStart"/>
      <w:r w:rsidRPr="00933F8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наук. / П.Ахмедов.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.: 1972.-21 с. 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 Ю.К. Оптимизация учебно-воспитательного процесса. / Ю.К.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.- М.г Просвещение, 1982.- 192 с. 14. 1972.-373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Барежев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 К.В. Смысл как критическое истолкование сущности: 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... канд. Философ. Наук / К.В.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Бережев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.: 2000. -21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 С. Б. Воспитание художественного вкуса старшеклассников в процессе внеурочных занятий по искусству: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наук  /  С.Б.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Берило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-  М.: 1987. -17 с. </w:t>
      </w:r>
      <w:r w:rsidRPr="00933F8B">
        <w:rPr>
          <w:rFonts w:ascii="Times New Roman" w:hAnsi="Times New Roman" w:cs="Times New Roman"/>
          <w:sz w:val="28"/>
          <w:szCs w:val="28"/>
        </w:rPr>
        <w:br/>
        <w:t>5.Блудова В.Б. Природа и структура художественного восприятия. Эстетические очерки. Вып.4. М., 1977. 114-152.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6. Демченко Е.П. Воспитание художественного вкуса младших школьников на уроках изобразительного искусства: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наук  /  Е.П. Демченко.- Комсомольск-на-Амуре: 2001. - 181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7. Климова Г.П. Воспитание эстетического вкуса средствами изобразительного искусства: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наук. / Г.П. Климова. - Коган Екатеринбург: 1996. 134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>.</w:t>
      </w:r>
    </w:p>
    <w:p w:rsidR="00A4426A" w:rsidRPr="00933F8B" w:rsidRDefault="00A4426A" w:rsidP="00A44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8. Кузин B.C. Изобразительное искусство как важнейший фактор формирования идейно-эстетического суждений и вкусов в системе идейно - эстетического воспитания и умственного развития школьников/Проблемы теории и практики воспитания школьников. М.: НИИ школ, 1979, 78103.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9.Литвиненко Л.Л. Воспитание художественных вкусов учащихся в процессе ознакомления с различными видами искусства: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...  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наук / Л.Л. Литвиненко. - М.: 1977. -14 с.</w:t>
      </w:r>
    </w:p>
    <w:p w:rsidR="00A4426A" w:rsidRPr="00933F8B" w:rsidRDefault="00A4426A" w:rsidP="00A44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Лясковская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 Т.П. Воспитание эстетического вкуса подростков средствами театрального искусства: 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…  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наук / Т.П.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Лясковская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- Челябинск: 2004.-183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11. Малюков А.Н. Психология переживания и художественное развитие </w:t>
      </w:r>
      <w:r w:rsidRPr="00933F8B">
        <w:rPr>
          <w:rFonts w:ascii="Times New Roman" w:hAnsi="Times New Roman" w:cs="Times New Roman"/>
          <w:sz w:val="28"/>
          <w:szCs w:val="28"/>
        </w:rPr>
        <w:lastRenderedPageBreak/>
        <w:t xml:space="preserve">личности.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метод, пособие. Дубна: Феникс, 1999. 250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Мозгот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 В.Г. Формирование художественного вкуса личности. Ростов-на-Дону: Изд. Рост, ун-та, 1992. 159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13.Подольская З.А. Развитие художественного вкуса личности в условиях взаимовлияния культур: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… канд. философ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аук / З.А.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-  Ташкент: 1984.-178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14. Пушкарёва Т.И. Проблема художественного вкуса и проблемы музыкального мышления. Сб. статей. М.: Музыка, современное искусство: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...канд. философ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>аук / Т.И. Пушкарева. - М.: 1998. -132 с.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15.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Раицкая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 Г.В. Формирование эстетического вкуса младших школьников: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...канд.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наук /  Г.В.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Раицкая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- М.: 2001. -18 с.</w:t>
      </w:r>
      <w:r w:rsidRPr="00933F8B">
        <w:rPr>
          <w:rFonts w:ascii="Times New Roman" w:hAnsi="Times New Roman" w:cs="Times New Roman"/>
          <w:sz w:val="28"/>
          <w:szCs w:val="28"/>
        </w:rPr>
        <w:br/>
        <w:t>16.  Русские писатели о литературном труде, Т.1, Л.1954. С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17. Сафронова Е.М. Воспитание эстетического вкуса старших: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наук. М 1983. 16 с. 142.</w:t>
      </w:r>
      <w:r w:rsidRPr="00933F8B">
        <w:rPr>
          <w:rFonts w:ascii="Times New Roman" w:hAnsi="Times New Roman" w:cs="Times New Roman"/>
          <w:sz w:val="28"/>
          <w:szCs w:val="28"/>
        </w:rPr>
        <w:br/>
        <w:t xml:space="preserve">18.  Эстетика. </w:t>
      </w:r>
      <w:proofErr w:type="spellStart"/>
      <w:r w:rsidRPr="00933F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33F8B">
        <w:rPr>
          <w:rFonts w:ascii="Times New Roman" w:hAnsi="Times New Roman" w:cs="Times New Roman"/>
          <w:sz w:val="28"/>
          <w:szCs w:val="28"/>
        </w:rPr>
        <w:t>. пос. для вузов под ред. Радугина А.А. М.,2</w:t>
      </w:r>
      <w:r w:rsidRPr="00933F8B">
        <w:rPr>
          <w:rFonts w:ascii="Times New Roman" w:hAnsi="Times New Roman" w:cs="Times New Roman"/>
          <w:sz w:val="28"/>
          <w:szCs w:val="28"/>
        </w:rPr>
        <w:br/>
        <w:t>19. Эстетическое воспитание па современном этапе: теория, методология, практика. М., 1990. -147 с.</w:t>
      </w:r>
    </w:p>
    <w:p w:rsidR="00A4426A" w:rsidRPr="00933F8B" w:rsidRDefault="00A4426A" w:rsidP="00A44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20. Яковлев Е.Г. Эстетический вкус как категория эстетики. М.:3нание, 1986.-62 стр.</w:t>
      </w:r>
      <w:r w:rsidRPr="00933F8B">
        <w:rPr>
          <w:rFonts w:ascii="Times New Roman" w:hAnsi="Times New Roman" w:cs="Times New Roman"/>
          <w:sz w:val="28"/>
          <w:szCs w:val="28"/>
        </w:rPr>
        <w:br/>
      </w:r>
    </w:p>
    <w:p w:rsidR="00A4426A" w:rsidRPr="00933F8B" w:rsidRDefault="00A4426A" w:rsidP="00A4426A">
      <w:pPr>
        <w:tabs>
          <w:tab w:val="left" w:pos="24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Default="00A4426A" w:rsidP="00A4426A">
      <w:pPr>
        <w:tabs>
          <w:tab w:val="left" w:pos="381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F8B" w:rsidRDefault="00933F8B" w:rsidP="00A4426A">
      <w:pPr>
        <w:tabs>
          <w:tab w:val="left" w:pos="381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F8B" w:rsidRDefault="00933F8B" w:rsidP="00A4426A">
      <w:pPr>
        <w:tabs>
          <w:tab w:val="left" w:pos="381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F8B" w:rsidRPr="00933F8B" w:rsidRDefault="00933F8B" w:rsidP="00A4426A">
      <w:pPr>
        <w:tabs>
          <w:tab w:val="left" w:pos="381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381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tabs>
          <w:tab w:val="left" w:pos="381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5534" w:rsidRDefault="00A4426A" w:rsidP="00A25534">
      <w:pPr>
        <w:tabs>
          <w:tab w:val="left" w:pos="61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4426A" w:rsidRPr="00933F8B" w:rsidRDefault="00A4426A" w:rsidP="00A25534">
      <w:pPr>
        <w:tabs>
          <w:tab w:val="left" w:pos="61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8B">
        <w:rPr>
          <w:rFonts w:ascii="Times New Roman" w:hAnsi="Times New Roman" w:cs="Times New Roman"/>
          <w:b/>
          <w:sz w:val="28"/>
          <w:szCs w:val="28"/>
        </w:rPr>
        <w:t>Словарь – справочник терминов и понятий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ab/>
      </w:r>
      <w:r w:rsidRPr="00933F8B">
        <w:rPr>
          <w:rFonts w:ascii="Times New Roman" w:hAnsi="Times New Roman" w:cs="Times New Roman"/>
        </w:rPr>
        <w:t xml:space="preserve">1. </w:t>
      </w:r>
      <w:r w:rsidRPr="00933F8B">
        <w:rPr>
          <w:rFonts w:ascii="Times New Roman" w:hAnsi="Times New Roman" w:cs="Times New Roman"/>
          <w:b/>
          <w:bCs/>
          <w:sz w:val="28"/>
          <w:szCs w:val="28"/>
        </w:rPr>
        <w:t>Выразительные средства живописи</w:t>
      </w:r>
      <w:r w:rsidRPr="00933F8B">
        <w:rPr>
          <w:rFonts w:ascii="Times New Roman" w:hAnsi="Times New Roman" w:cs="Times New Roman"/>
          <w:sz w:val="28"/>
          <w:szCs w:val="28"/>
        </w:rPr>
        <w:t xml:space="preserve"> - художественные средства живописи: цвет; рисунок; композиция; а также фактура красочной поверхности; и выразительность мазков.</w:t>
      </w:r>
      <w:r w:rsidRPr="00933F8B">
        <w:rPr>
          <w:rFonts w:ascii="Times New Roman" w:hAnsi="Times New Roman" w:cs="Times New Roman"/>
          <w:sz w:val="28"/>
          <w:szCs w:val="28"/>
        </w:rPr>
        <w:br/>
        <w:t>Построение объема и пространства в живописи связано: с линейной и воздушной перспективой; со светотеневой моделировкой; с использованием конструктивных качеств рисунка и пространственных свойств теплых и холодных цветов.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Style w:val="a3"/>
          <w:rFonts w:ascii="Times New Roman" w:hAnsi="Times New Roman" w:cs="Times New Roman"/>
          <w:color w:val="000000"/>
          <w:sz w:val="28"/>
          <w:szCs w:val="28"/>
        </w:rPr>
        <w:t>2.Вкус</w:t>
      </w:r>
      <w:r w:rsidRPr="00933F8B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эстетический -  способность человека к различению, пониманию и оценке прекрасного и безобразного в явлениях действительности и произведениях искусства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3.</w:t>
      </w:r>
      <w:hyperlink r:id="rId4" w:tgtFrame="_blank" w:history="1">
        <w:r w:rsidRPr="00933F8B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ВКУС</w:t>
        </w:r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33F8B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ХУДОЖЕСТВЕННЫЙ</w:t>
        </w:r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способность</w:t>
        </w:r>
      </w:hyperlink>
      <w:r w:rsidRPr="00933F8B">
        <w:rPr>
          <w:rFonts w:ascii="Times New Roman" w:hAnsi="Times New Roman" w:cs="Times New Roman"/>
          <w:sz w:val="28"/>
          <w:szCs w:val="28"/>
        </w:rPr>
        <w:t xml:space="preserve"> восприятия и оценки эстетических достоин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оизведений </w:t>
      </w:r>
      <w:r w:rsidRPr="00933F8B">
        <w:rPr>
          <w:rStyle w:val="a3"/>
          <w:rFonts w:ascii="Times New Roman" w:hAnsi="Times New Roman" w:cs="Times New Roman"/>
          <w:sz w:val="28"/>
          <w:szCs w:val="28"/>
        </w:rPr>
        <w:t>искусства</w:t>
      </w:r>
      <w:r w:rsidRPr="00933F8B">
        <w:rPr>
          <w:rFonts w:ascii="Times New Roman" w:hAnsi="Times New Roman" w:cs="Times New Roman"/>
          <w:sz w:val="28"/>
          <w:szCs w:val="28"/>
        </w:rPr>
        <w:t xml:space="preserve"> или объектов природы. Он проявляется преимущественно как система личных пристрастий, ориентирующихся на общепринятые эстетические оценки.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4.</w:t>
      </w:r>
      <w:hyperlink r:id="rId5" w:tgtFrame="_blank" w:history="1">
        <w:r w:rsidRPr="00933F8B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Глазомер</w:t>
        </w:r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— способность определять</w:t>
        </w:r>
      </w:hyperlink>
      <w:r w:rsidRPr="0093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F8B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не прибегая к помощи каких-либо приборов или устройств (кроме собственных глаз). Чтобы выработать у себя хороший </w:t>
      </w:r>
      <w:r w:rsidRPr="00933F8B">
        <w:rPr>
          <w:rStyle w:val="a3"/>
          <w:rFonts w:ascii="Times New Roman" w:hAnsi="Times New Roman" w:cs="Times New Roman"/>
          <w:sz w:val="28"/>
          <w:szCs w:val="28"/>
        </w:rPr>
        <w:t>глазомер</w:t>
      </w:r>
      <w:r w:rsidRPr="00933F8B">
        <w:rPr>
          <w:rFonts w:ascii="Times New Roman" w:hAnsi="Times New Roman" w:cs="Times New Roman"/>
          <w:sz w:val="28"/>
          <w:szCs w:val="28"/>
        </w:rPr>
        <w:t>, следует постоянно упражняться в определении расстояний...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b/>
          <w:bCs/>
          <w:sz w:val="28"/>
          <w:szCs w:val="28"/>
        </w:rPr>
        <w:t>5.</w:t>
      </w:r>
      <w:proofErr w:type="gramStart"/>
      <w:r w:rsidRPr="00933F8B">
        <w:rPr>
          <w:rFonts w:ascii="Times New Roman" w:hAnsi="Times New Roman" w:cs="Times New Roman"/>
          <w:b/>
          <w:bCs/>
          <w:sz w:val="28"/>
          <w:szCs w:val="28"/>
        </w:rPr>
        <w:t>Жи́вопись</w:t>
      </w:r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 — вид </w:t>
      </w:r>
      <w:hyperlink r:id="rId6" w:tooltip="Изобразительные искусства" w:history="1"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изобразительного искусства</w:t>
        </w:r>
      </w:hyperlink>
      <w:r w:rsidRPr="00933F8B">
        <w:rPr>
          <w:rFonts w:ascii="Times New Roman" w:hAnsi="Times New Roman" w:cs="Times New Roman"/>
          <w:sz w:val="28"/>
          <w:szCs w:val="28"/>
        </w:rPr>
        <w:t xml:space="preserve">, связанный с передачей зрительных образов посредством нанесения </w:t>
      </w:r>
      <w:hyperlink r:id="rId7" w:tooltip="Краски" w:history="1"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красок</w:t>
        </w:r>
      </w:hyperlink>
      <w:r w:rsidRPr="00933F8B">
        <w:rPr>
          <w:rFonts w:ascii="Times New Roman" w:hAnsi="Times New Roman" w:cs="Times New Roman"/>
          <w:sz w:val="28"/>
          <w:szCs w:val="28"/>
        </w:rPr>
        <w:t xml:space="preserve"> на твёрдую или гибкую </w:t>
      </w:r>
      <w:hyperlink r:id="rId8" w:tooltip="Основа (живопись)" w:history="1"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основу</w:t>
        </w:r>
      </w:hyperlink>
      <w:r w:rsidRPr="00933F8B">
        <w:rPr>
          <w:rFonts w:ascii="Times New Roman" w:hAnsi="Times New Roman" w:cs="Times New Roman"/>
          <w:sz w:val="28"/>
          <w:szCs w:val="28"/>
        </w:rPr>
        <w:t>, а также созданием изображения с помощью цифровых технологий.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b/>
          <w:bCs/>
          <w:sz w:val="28"/>
          <w:szCs w:val="28"/>
        </w:rPr>
        <w:t xml:space="preserve">6.Изобрази́тельное </w:t>
      </w:r>
      <w:proofErr w:type="spellStart"/>
      <w:proofErr w:type="gramStart"/>
      <w:r w:rsidRPr="00933F8B">
        <w:rPr>
          <w:rFonts w:ascii="Times New Roman" w:hAnsi="Times New Roman" w:cs="Times New Roman"/>
          <w:b/>
          <w:bCs/>
          <w:sz w:val="28"/>
          <w:szCs w:val="28"/>
        </w:rPr>
        <w:t>иску́сство</w:t>
      </w:r>
      <w:proofErr w:type="spellEnd"/>
      <w:proofErr w:type="gramEnd"/>
      <w:r w:rsidRPr="00933F8B">
        <w:rPr>
          <w:rFonts w:ascii="Times New Roman" w:hAnsi="Times New Roman" w:cs="Times New Roman"/>
          <w:sz w:val="28"/>
          <w:szCs w:val="28"/>
        </w:rPr>
        <w:t xml:space="preserve"> — раздел </w:t>
      </w:r>
      <w:hyperlink r:id="rId9" w:tooltip="Пластические искусства (страница отсутствует)" w:history="1"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пластических искусств</w:t>
        </w:r>
      </w:hyperlink>
      <w:r w:rsidRPr="00933F8B">
        <w:rPr>
          <w:rFonts w:ascii="Times New Roman" w:hAnsi="Times New Roman" w:cs="Times New Roman"/>
          <w:sz w:val="28"/>
          <w:szCs w:val="28"/>
        </w:rPr>
        <w:t>, вид художественного творчества, целью которого является воспроизводство окружающего мира. Понятие объединяет различные виды живописи, графики и скульптуры</w:t>
      </w:r>
      <w:r w:rsidRPr="00933F8B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b/>
          <w:bCs/>
          <w:sz w:val="28"/>
          <w:szCs w:val="28"/>
        </w:rPr>
        <w:t>7.</w:t>
      </w:r>
      <w:hyperlink r:id="rId10" w:tooltip="Композиция (изобразительное искусство)" w:history="1">
        <w:r w:rsidRPr="00933F8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Композиция (изобразительное искусство)</w:t>
        </w:r>
      </w:hyperlink>
      <w:r w:rsidRPr="00933F8B">
        <w:rPr>
          <w:rFonts w:ascii="Times New Roman" w:hAnsi="Times New Roman" w:cs="Times New Roman"/>
          <w:sz w:val="28"/>
          <w:szCs w:val="28"/>
        </w:rPr>
        <w:t> — организующий компонент художественной формы, придающий произведению единство и цельность, соподчиняющий его элементы друг другу и всему замыслу художника.</w:t>
      </w:r>
      <w:r w:rsidRPr="00933F8B">
        <w:rPr>
          <w:rFonts w:ascii="Times New Roman" w:hAnsi="Times New Roman" w:cs="Times New Roman"/>
          <w:sz w:val="28"/>
          <w:szCs w:val="28"/>
        </w:rPr>
        <w:tab/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8.</w:t>
      </w:r>
      <w:hyperlink r:id="rId11" w:tgtFrame="_blank" w:history="1">
        <w:r w:rsidRPr="00933F8B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Пластика</w:t>
        </w:r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plastica</w:t>
        </w:r>
        <w:proofErr w:type="spellEnd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; греч. </w:t>
        </w:r>
        <w:proofErr w:type="spellStart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plastikē</w:t>
        </w:r>
        <w:proofErr w:type="spellEnd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формирование, образование, от </w:t>
        </w:r>
        <w:proofErr w:type="spellStart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plassō</w:t>
        </w:r>
        <w:proofErr w:type="spellEnd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лепить, ваять, формировать)</w:t>
        </w:r>
      </w:hyperlink>
      <w:r w:rsidRPr="00933F8B">
        <w:rPr>
          <w:rFonts w:ascii="Times New Roman" w:hAnsi="Times New Roman" w:cs="Times New Roman"/>
          <w:sz w:val="28"/>
          <w:szCs w:val="28"/>
        </w:rPr>
        <w:t xml:space="preserve"> общее название хирургических методов </w:t>
      </w:r>
      <w:r w:rsidRPr="00933F8B">
        <w:rPr>
          <w:rFonts w:ascii="Times New Roman" w:hAnsi="Times New Roman" w:cs="Times New Roman"/>
          <w:sz w:val="28"/>
          <w:szCs w:val="28"/>
        </w:rPr>
        <w:lastRenderedPageBreak/>
        <w:t>восстановления формы и (или) функции отдельных частей тела или органов путем перемещения…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9.</w:t>
      </w:r>
      <w:hyperlink r:id="rId12" w:tgtFrame="_blank" w:history="1">
        <w:r w:rsidRPr="00933F8B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Рисунок</w:t>
        </w:r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- какое-либо изображение,</w:t>
        </w:r>
      </w:hyperlink>
      <w:r w:rsidRPr="00933F8B">
        <w:rPr>
          <w:rFonts w:ascii="Times New Roman" w:hAnsi="Times New Roman" w:cs="Times New Roman"/>
          <w:sz w:val="28"/>
          <w:szCs w:val="28"/>
        </w:rPr>
        <w:t xml:space="preserve"> выполняемое от руки с помощью графических средств - контурной линии, штриха, пятна. Различными сочетаниями этих средств (комбинации штрихов, сочетание пятна и линии и т. д.)…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  <w:r w:rsidRPr="00933F8B">
        <w:rPr>
          <w:rFonts w:ascii="Times New Roman" w:hAnsi="Times New Roman" w:cs="Times New Roman"/>
          <w:sz w:val="28"/>
          <w:szCs w:val="28"/>
        </w:rPr>
        <w:t>10.</w:t>
      </w:r>
      <w:hyperlink r:id="rId13" w:tgtFrame="_blank" w:history="1">
        <w:r w:rsidRPr="00933F8B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СКУЛЬПТУРА</w:t>
        </w:r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(лат. </w:t>
        </w:r>
        <w:proofErr w:type="spellStart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sculpture</w:t>
        </w:r>
        <w:proofErr w:type="spellEnd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, от </w:t>
        </w:r>
        <w:proofErr w:type="spellStart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>sculpo</w:t>
        </w:r>
        <w:proofErr w:type="spellEnd"/>
        <w:r w:rsidRPr="00933F8B">
          <w:rPr>
            <w:rStyle w:val="a4"/>
            <w:rFonts w:ascii="Times New Roman" w:hAnsi="Times New Roman" w:cs="Times New Roman"/>
            <w:sz w:val="28"/>
            <w:szCs w:val="28"/>
          </w:rPr>
          <w:t xml:space="preserve"> – вырезаю, высекаю),</w:t>
        </w:r>
      </w:hyperlink>
      <w:r w:rsidRPr="00933F8B">
        <w:rPr>
          <w:rFonts w:ascii="Times New Roman" w:hAnsi="Times New Roman" w:cs="Times New Roman"/>
          <w:sz w:val="28"/>
          <w:szCs w:val="28"/>
        </w:rPr>
        <w:t xml:space="preserve"> ваяние, пластика – вид изобразительного искусства, произведения которого имеют объемно-пространственную форму, трехмерны и осязаемы.</w:t>
      </w: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</w:p>
    <w:p w:rsidR="00A4426A" w:rsidRPr="00933F8B" w:rsidRDefault="00A4426A" w:rsidP="00A4426A">
      <w:pPr>
        <w:rPr>
          <w:rFonts w:ascii="Times New Roman" w:hAnsi="Times New Roman" w:cs="Times New Roman"/>
          <w:sz w:val="28"/>
          <w:szCs w:val="28"/>
        </w:rPr>
      </w:pPr>
    </w:p>
    <w:p w:rsidR="00396A69" w:rsidRPr="00933F8B" w:rsidRDefault="00396A69">
      <w:pPr>
        <w:rPr>
          <w:rFonts w:ascii="Times New Roman" w:hAnsi="Times New Roman" w:cs="Times New Roman"/>
        </w:rPr>
      </w:pPr>
    </w:p>
    <w:sectPr w:rsidR="00396A69" w:rsidRPr="00933F8B" w:rsidSect="0039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6A"/>
    <w:rsid w:val="0025255B"/>
    <w:rsid w:val="00396A69"/>
    <w:rsid w:val="003A0F6C"/>
    <w:rsid w:val="004126A2"/>
    <w:rsid w:val="00933F8B"/>
    <w:rsid w:val="00A25534"/>
    <w:rsid w:val="00A4426A"/>
    <w:rsid w:val="00E8444F"/>
    <w:rsid w:val="00F468F8"/>
    <w:rsid w:val="00FA451D"/>
    <w:rsid w:val="00FB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426A"/>
    <w:rPr>
      <w:b/>
      <w:bCs/>
    </w:rPr>
  </w:style>
  <w:style w:type="character" w:styleId="a4">
    <w:name w:val="Hyperlink"/>
    <w:basedOn w:val="a0"/>
    <w:rsid w:val="00A44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1%D0%BD%D0%BE%D0%B2%D0%B0_(%D0%B6%D0%B8%D0%B2%D0%BE%D0%BF%D0%B8%D1%81%D1%8C)" TargetMode="External"/><Relationship Id="rId13" Type="http://schemas.openxmlformats.org/officeDocument/2006/relationships/hyperlink" Target="http://clck.yandex.ru/redir/V3Y0P+MO/zUp7n9WDxXf6bwyP7vCEIkwrNWBhKmuwseC9yN2vgtB4SJy7L0k0sloIhDUp25l0PlLfhOZs7KdEzKPgvrblcLOR6YqEoUPAaHjosnSIV7w8Q==data=RSk6i9ZKXz4tybEbMKvkqkWD%2FjuKySh%2BNcCSNOXtld2xqOFCz6Xqz9PFg78lB1txxkchNFAYEQXnqEBF2VWyXJ3shMelzrNvQEn4ZflILuWxB37QY32lkNMpJKz67RL8WfBDmz4%2BFQEMOpVe4AKlawEwcVhMy%2F5wnmKVFCV5ARMoV%2FY%2B1on6UDHtYpGXaSb%2F&amp;b64e=1&amp;sign=28eaef8e06c1c42b132c9fbda9011042&amp;key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1%80%D0%B0%D1%81%D0%BA%D0%B8" TargetMode="External"/><Relationship Id="rId12" Type="http://schemas.openxmlformats.org/officeDocument/2006/relationships/hyperlink" Target="http://www.artdic.ru/txt/16/095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0%B7%D0%BE%D0%B1%D1%80%D0%B0%D0%B7%D0%B8%D1%82%D0%B5%D0%BB%D1%8C%D0%BD%D1%8B%D0%B5_%D0%B8%D1%81%D0%BA%D1%83%D1%81%D1%81%D1%82%D0%B2%D0%B0" TargetMode="External"/><Relationship Id="rId11" Type="http://schemas.openxmlformats.org/officeDocument/2006/relationships/hyperlink" Target="http://dic.academic.ru/dic.nsf/enc_medicine/23515/%D0%9F%D0%BB%D0%B0%D1%81%D1%82%D0%B8%D0%BA%D0%B0" TargetMode="External"/><Relationship Id="rId5" Type="http://schemas.openxmlformats.org/officeDocument/2006/relationships/hyperlink" Target="http://ru.wikipedia.org/wiki/%D0%93%D0%BB%D0%B0%D0%B7%D0%BE%D0%BC%D0%B5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0%BE%D0%BC%D0%BF%D0%BE%D0%B7%D0%B8%D1%86%D0%B8%D1%8F_(%D0%B8%D0%B7%D0%BE%D0%B1%D1%80%D0%B0%D0%B7%D0%B8%D1%82%D0%B5%D0%BB%D1%8C%D0%BD%D0%BE%D0%B5_%D0%B8%D1%81%D0%BA%D1%83%D1%81%D1%81%D1%82%D0%B2%D0%BE)" TargetMode="External"/><Relationship Id="rId4" Type="http://schemas.openxmlformats.org/officeDocument/2006/relationships/hyperlink" Target="http://www.terme.ru/dictionary/470/word/%C2%CA%D3%D1+%D5%D3%C4%CE%C6%C5%D1%D2%C2%C5%CD%CD%DB%C9" TargetMode="External"/><Relationship Id="rId9" Type="http://schemas.openxmlformats.org/officeDocument/2006/relationships/hyperlink" Target="http://ru.wikipedia.org/w/index.php?title=%D0%9F%D0%BB%D0%B0%D1%81%D1%82%D0%B8%D1%87%D0%B5%D1%81%D0%BA%D0%B8%D0%B5_%D0%B8%D1%81%D0%BA%D1%83%D1%81%D1%81%D1%82%D0%B2%D0%B0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9</cp:revision>
  <dcterms:created xsi:type="dcterms:W3CDTF">2014-08-27T10:19:00Z</dcterms:created>
  <dcterms:modified xsi:type="dcterms:W3CDTF">2014-08-27T12:23:00Z</dcterms:modified>
</cp:coreProperties>
</file>