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87" w:rsidRPr="00D576CF" w:rsidRDefault="00113687" w:rsidP="00FB774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3687" w:rsidRPr="005B3EFC" w:rsidRDefault="00113687" w:rsidP="00FB774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EFC">
        <w:rPr>
          <w:rFonts w:ascii="Times New Roman" w:hAnsi="Times New Roman" w:cs="Times New Roman"/>
          <w:b/>
          <w:bCs/>
          <w:sz w:val="28"/>
          <w:szCs w:val="28"/>
        </w:rPr>
        <w:t>Практические рекомендации к начальной постановке голоса</w:t>
      </w:r>
    </w:p>
    <w:p w:rsidR="00113687" w:rsidRPr="005B3EFC" w:rsidRDefault="00113687" w:rsidP="000B6589">
      <w:pPr>
        <w:widowControl w:val="0"/>
        <w:spacing w:after="0" w:line="360" w:lineRule="auto"/>
        <w:ind w:firstLine="7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5B3EFC">
        <w:rPr>
          <w:rFonts w:ascii="Times New Roman" w:hAnsi="Times New Roman" w:cs="Times New Roman"/>
          <w:b/>
          <w:bCs/>
          <w:sz w:val="28"/>
          <w:szCs w:val="28"/>
        </w:rPr>
        <w:t>Основные принципы постановки голоса</w:t>
      </w:r>
    </w:p>
    <w:p w:rsidR="00113687" w:rsidRPr="005B3EFC" w:rsidRDefault="00113687" w:rsidP="000B6589">
      <w:pPr>
        <w:widowControl w:val="0"/>
        <w:spacing w:after="0" w:line="360" w:lineRule="auto"/>
        <w:ind w:firstLine="7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EFC">
        <w:rPr>
          <w:rFonts w:ascii="Times New Roman" w:hAnsi="Times New Roman" w:cs="Times New Roman"/>
          <w:sz w:val="28"/>
          <w:szCs w:val="28"/>
        </w:rPr>
        <w:t>Задачей педагога на начальном этапе является верная диагностика проблем вокалиста и подбор упражнений для их ликвидации. Начинающий певец зачастую обладает комплексом проблем – неверное дыхание, дефекты речи, отсутствие певческой форманты, неровное звучание в разных регис</w:t>
      </w:r>
      <w:r w:rsidRPr="005B3EFC">
        <w:rPr>
          <w:rFonts w:ascii="Times New Roman" w:hAnsi="Times New Roman" w:cs="Times New Roman"/>
          <w:sz w:val="28"/>
          <w:szCs w:val="28"/>
        </w:rPr>
        <w:t>т</w:t>
      </w:r>
      <w:r w:rsidRPr="005B3EFC">
        <w:rPr>
          <w:rFonts w:ascii="Times New Roman" w:hAnsi="Times New Roman" w:cs="Times New Roman"/>
          <w:sz w:val="28"/>
          <w:szCs w:val="28"/>
        </w:rPr>
        <w:t>рах, отсутствие микста, ограниченный диапазон.</w:t>
      </w:r>
    </w:p>
    <w:p w:rsidR="00113687" w:rsidRPr="005B3EFC" w:rsidRDefault="00113687" w:rsidP="000B6589">
      <w:pPr>
        <w:widowControl w:val="0"/>
        <w:spacing w:after="0" w:line="360" w:lineRule="auto"/>
        <w:ind w:firstLine="792"/>
        <w:jc w:val="both"/>
        <w:rPr>
          <w:rFonts w:ascii="Times New Roman" w:hAnsi="Times New Roman" w:cs="Times New Roman"/>
          <w:sz w:val="28"/>
          <w:szCs w:val="28"/>
        </w:rPr>
      </w:pPr>
      <w:r w:rsidRPr="005B3EFC">
        <w:rPr>
          <w:rFonts w:ascii="Times New Roman" w:hAnsi="Times New Roman" w:cs="Times New Roman"/>
          <w:sz w:val="28"/>
          <w:szCs w:val="28"/>
        </w:rPr>
        <w:t>С самого начала обучения следует разъяснить певцу о неадекватном восприятии человеком звучания собственного голоса. Для этого можно з</w:t>
      </w:r>
      <w:r w:rsidRPr="005B3EFC">
        <w:rPr>
          <w:rFonts w:ascii="Times New Roman" w:hAnsi="Times New Roman" w:cs="Times New Roman"/>
          <w:sz w:val="28"/>
          <w:szCs w:val="28"/>
        </w:rPr>
        <w:t>а</w:t>
      </w:r>
      <w:r w:rsidRPr="005B3EFC">
        <w:rPr>
          <w:rFonts w:ascii="Times New Roman" w:hAnsi="Times New Roman" w:cs="Times New Roman"/>
          <w:sz w:val="28"/>
          <w:szCs w:val="28"/>
        </w:rPr>
        <w:t>писать голос певца или воспользоваться простым приёмом – ладони, пр</w:t>
      </w:r>
      <w:r w:rsidRPr="005B3EFC">
        <w:rPr>
          <w:rFonts w:ascii="Times New Roman" w:hAnsi="Times New Roman" w:cs="Times New Roman"/>
          <w:sz w:val="28"/>
          <w:szCs w:val="28"/>
        </w:rPr>
        <w:t>и</w:t>
      </w:r>
      <w:r w:rsidRPr="005B3EFC">
        <w:rPr>
          <w:rFonts w:ascii="Times New Roman" w:hAnsi="Times New Roman" w:cs="Times New Roman"/>
          <w:sz w:val="28"/>
          <w:szCs w:val="28"/>
        </w:rPr>
        <w:t>ставленные к лицу, отсекают источник звука (рот), и певец начинает сл</w:t>
      </w:r>
      <w:r w:rsidRPr="005B3EFC">
        <w:rPr>
          <w:rFonts w:ascii="Times New Roman" w:hAnsi="Times New Roman" w:cs="Times New Roman"/>
          <w:sz w:val="28"/>
          <w:szCs w:val="28"/>
        </w:rPr>
        <w:t>ы</w:t>
      </w:r>
      <w:r w:rsidRPr="005B3EFC">
        <w:rPr>
          <w:rFonts w:ascii="Times New Roman" w:hAnsi="Times New Roman" w:cs="Times New Roman"/>
          <w:sz w:val="28"/>
          <w:szCs w:val="28"/>
        </w:rPr>
        <w:t xml:space="preserve">шать звуковую волну, отражённую от стен помещения. Именно такой звук слышат окружающие. </w:t>
      </w:r>
    </w:p>
    <w:p w:rsidR="00113687" w:rsidRPr="005B3EFC" w:rsidRDefault="00113687" w:rsidP="000B6589">
      <w:pPr>
        <w:widowControl w:val="0"/>
        <w:spacing w:after="0" w:line="360" w:lineRule="auto"/>
        <w:ind w:firstLine="792"/>
        <w:jc w:val="both"/>
        <w:rPr>
          <w:rFonts w:ascii="Times New Roman" w:hAnsi="Times New Roman" w:cs="Times New Roman"/>
          <w:sz w:val="28"/>
          <w:szCs w:val="28"/>
        </w:rPr>
      </w:pPr>
      <w:r w:rsidRPr="005B3EFC">
        <w:rPr>
          <w:rFonts w:ascii="Times New Roman" w:hAnsi="Times New Roman" w:cs="Times New Roman"/>
          <w:sz w:val="28"/>
          <w:szCs w:val="28"/>
        </w:rPr>
        <w:t xml:space="preserve">Здесь следует объяснить природу звуковой волны на примере пения в разном помещении. </w:t>
      </w:r>
      <w:proofErr w:type="gramStart"/>
      <w:r w:rsidRPr="005B3EFC">
        <w:rPr>
          <w:rFonts w:ascii="Times New Roman" w:hAnsi="Times New Roman" w:cs="Times New Roman"/>
          <w:sz w:val="28"/>
          <w:szCs w:val="28"/>
        </w:rPr>
        <w:t>Голос будет казаться громким и насыщенным в мален</w:t>
      </w:r>
      <w:r w:rsidRPr="005B3EFC">
        <w:rPr>
          <w:rFonts w:ascii="Times New Roman" w:hAnsi="Times New Roman" w:cs="Times New Roman"/>
          <w:sz w:val="28"/>
          <w:szCs w:val="28"/>
        </w:rPr>
        <w:t>ь</w:t>
      </w:r>
      <w:r w:rsidRPr="005B3EFC">
        <w:rPr>
          <w:rFonts w:ascii="Times New Roman" w:hAnsi="Times New Roman" w:cs="Times New Roman"/>
          <w:sz w:val="28"/>
          <w:szCs w:val="28"/>
        </w:rPr>
        <w:t>ком помещении с твердыми поверхностями (ванная комната) и тихим и тусклым в больших помещениях с наличием в них различных мягких п</w:t>
      </w:r>
      <w:r w:rsidRPr="005B3EFC">
        <w:rPr>
          <w:rFonts w:ascii="Times New Roman" w:hAnsi="Times New Roman" w:cs="Times New Roman"/>
          <w:sz w:val="28"/>
          <w:szCs w:val="28"/>
        </w:rPr>
        <w:t>о</w:t>
      </w:r>
      <w:r w:rsidRPr="005B3EFC">
        <w:rPr>
          <w:rFonts w:ascii="Times New Roman" w:hAnsi="Times New Roman" w:cs="Times New Roman"/>
          <w:sz w:val="28"/>
          <w:szCs w:val="28"/>
        </w:rPr>
        <w:t>верхностей (тканей, мебели) или людей, так как в первом случае звуковая волна будет отражаться в полном объеме, а во втором поглощаться мягкими предметами или просто не долетать до стен помещения.</w:t>
      </w:r>
      <w:proofErr w:type="gramEnd"/>
      <w:r w:rsidRPr="005B3EFC">
        <w:rPr>
          <w:rFonts w:ascii="Times New Roman" w:hAnsi="Times New Roman" w:cs="Times New Roman"/>
          <w:sz w:val="28"/>
          <w:szCs w:val="28"/>
        </w:rPr>
        <w:t xml:space="preserve"> Следует обозначить задачу певца — научиться посылать звук на дальние расстояния, как бы з</w:t>
      </w:r>
      <w:r w:rsidRPr="005B3EFC">
        <w:rPr>
          <w:rFonts w:ascii="Times New Roman" w:hAnsi="Times New Roman" w:cs="Times New Roman"/>
          <w:sz w:val="28"/>
          <w:szCs w:val="28"/>
        </w:rPr>
        <w:t>а</w:t>
      </w:r>
      <w:r w:rsidRPr="005B3EFC">
        <w:rPr>
          <w:rFonts w:ascii="Times New Roman" w:hAnsi="Times New Roman" w:cs="Times New Roman"/>
          <w:sz w:val="28"/>
          <w:szCs w:val="28"/>
        </w:rPr>
        <w:t xml:space="preserve">полняя пространство помещения, в котором он поет. Дня этого нужно будет найти индивидуальную певческую форманту, поставить верное дыхание, развить свободу мышечного аппарата, участвующего в голосообразовании, и наконец, научиться управлять психической энергией, которая и отличает в конечном итоге просто качественное звукоизвлечение от настоящего пения. Эти навыки будут равно важны как для академического певца, звучащего в акустическом пространстве, так и для эстрадного певца, все свойства, голоса </w:t>
      </w:r>
      <w:r w:rsidRPr="005B3EFC">
        <w:rPr>
          <w:rFonts w:ascii="Times New Roman" w:hAnsi="Times New Roman" w:cs="Times New Roman"/>
          <w:sz w:val="28"/>
          <w:szCs w:val="28"/>
        </w:rPr>
        <w:lastRenderedPageBreak/>
        <w:t>которого будут многократно усилены звуковой аппаратурой.</w:t>
      </w:r>
    </w:p>
    <w:p w:rsidR="00113687" w:rsidRPr="005B3EFC" w:rsidRDefault="00113687" w:rsidP="000B6589">
      <w:pPr>
        <w:widowControl w:val="0"/>
        <w:spacing w:after="0" w:line="360" w:lineRule="auto"/>
        <w:ind w:firstLine="792"/>
        <w:jc w:val="both"/>
        <w:rPr>
          <w:rFonts w:ascii="Times New Roman" w:hAnsi="Times New Roman" w:cs="Times New Roman"/>
          <w:sz w:val="28"/>
          <w:szCs w:val="28"/>
        </w:rPr>
      </w:pPr>
      <w:r w:rsidRPr="005B3EFC">
        <w:rPr>
          <w:rFonts w:ascii="Times New Roman" w:hAnsi="Times New Roman" w:cs="Times New Roman"/>
          <w:sz w:val="28"/>
          <w:szCs w:val="28"/>
        </w:rPr>
        <w:t>Все вышеописанные приемы и сведения необходимы для того, чтобы убедить певца изначально довериться педагогу. Конечно, для этого необх</w:t>
      </w:r>
      <w:r w:rsidRPr="005B3EFC">
        <w:rPr>
          <w:rFonts w:ascii="Times New Roman" w:hAnsi="Times New Roman" w:cs="Times New Roman"/>
          <w:sz w:val="28"/>
          <w:szCs w:val="28"/>
        </w:rPr>
        <w:t>о</w:t>
      </w:r>
      <w:r w:rsidRPr="005B3EFC">
        <w:rPr>
          <w:rFonts w:ascii="Times New Roman" w:hAnsi="Times New Roman" w:cs="Times New Roman"/>
          <w:sz w:val="28"/>
          <w:szCs w:val="28"/>
        </w:rPr>
        <w:t>дим нормальный микроклимат общения в классе, уверенность певца в ко</w:t>
      </w:r>
      <w:r w:rsidRPr="005B3EFC">
        <w:rPr>
          <w:rFonts w:ascii="Times New Roman" w:hAnsi="Times New Roman" w:cs="Times New Roman"/>
          <w:sz w:val="28"/>
          <w:szCs w:val="28"/>
        </w:rPr>
        <w:t>м</w:t>
      </w:r>
      <w:r w:rsidRPr="005B3EFC">
        <w:rPr>
          <w:rFonts w:ascii="Times New Roman" w:hAnsi="Times New Roman" w:cs="Times New Roman"/>
          <w:sz w:val="28"/>
          <w:szCs w:val="28"/>
        </w:rPr>
        <w:t>петенции и профессионализме педагога. Поэтому легче проходит процесс обучения у поющего и концертирующего педагога, который, обязательно объяснив словами имеющуюся проблему и путь для ее исправления, может в конечном итоге просто показать, как должно быть на самом деле, задейс</w:t>
      </w:r>
      <w:r w:rsidRPr="005B3EFC">
        <w:rPr>
          <w:rFonts w:ascii="Times New Roman" w:hAnsi="Times New Roman" w:cs="Times New Roman"/>
          <w:sz w:val="28"/>
          <w:szCs w:val="28"/>
        </w:rPr>
        <w:t>т</w:t>
      </w:r>
      <w:r w:rsidRPr="005B3EFC">
        <w:rPr>
          <w:rFonts w:ascii="Times New Roman" w:hAnsi="Times New Roman" w:cs="Times New Roman"/>
          <w:sz w:val="28"/>
          <w:szCs w:val="28"/>
        </w:rPr>
        <w:t>вуй, таким образом, оба канала восприятия — мыслительный и слуховой.</w:t>
      </w:r>
    </w:p>
    <w:p w:rsidR="00113687" w:rsidRPr="005B3EFC" w:rsidRDefault="00113687" w:rsidP="000B6589">
      <w:pPr>
        <w:widowControl w:val="0"/>
        <w:spacing w:after="0" w:line="360" w:lineRule="auto"/>
        <w:ind w:firstLine="792"/>
        <w:jc w:val="both"/>
        <w:rPr>
          <w:rFonts w:ascii="Times New Roman" w:hAnsi="Times New Roman" w:cs="Times New Roman"/>
          <w:sz w:val="28"/>
          <w:szCs w:val="28"/>
        </w:rPr>
      </w:pPr>
      <w:r w:rsidRPr="005B3EFC">
        <w:rPr>
          <w:rFonts w:ascii="Times New Roman" w:hAnsi="Times New Roman" w:cs="Times New Roman"/>
          <w:sz w:val="28"/>
          <w:szCs w:val="28"/>
        </w:rPr>
        <w:t xml:space="preserve">Один из главных принципов обучения вокалиста — принцип </w:t>
      </w:r>
      <w:r w:rsidRPr="005B3EFC">
        <w:rPr>
          <w:rFonts w:ascii="Times New Roman" w:hAnsi="Times New Roman" w:cs="Times New Roman"/>
          <w:i/>
          <w:iCs/>
          <w:sz w:val="28"/>
          <w:szCs w:val="28"/>
        </w:rPr>
        <w:t>«объя</w:t>
      </w:r>
      <w:r w:rsidRPr="005B3EFC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5B3EFC">
        <w:rPr>
          <w:rFonts w:ascii="Times New Roman" w:hAnsi="Times New Roman" w:cs="Times New Roman"/>
          <w:i/>
          <w:iCs/>
          <w:sz w:val="28"/>
          <w:szCs w:val="28"/>
        </w:rPr>
        <w:t xml:space="preserve">ни и покажи». </w:t>
      </w:r>
      <w:r w:rsidRPr="005B3EFC">
        <w:rPr>
          <w:rFonts w:ascii="Times New Roman" w:hAnsi="Times New Roman" w:cs="Times New Roman"/>
          <w:sz w:val="28"/>
          <w:szCs w:val="28"/>
        </w:rPr>
        <w:t>Дело в том, что в силу индивидуальных особенностей один ученик лучше мыслит и запоминает образы, другой лучше слышит и во</w:t>
      </w:r>
      <w:r w:rsidRPr="005B3EFC">
        <w:rPr>
          <w:rFonts w:ascii="Times New Roman" w:hAnsi="Times New Roman" w:cs="Times New Roman"/>
          <w:sz w:val="28"/>
          <w:szCs w:val="28"/>
        </w:rPr>
        <w:t>с</w:t>
      </w:r>
      <w:r w:rsidRPr="005B3EFC">
        <w:rPr>
          <w:rFonts w:ascii="Times New Roman" w:hAnsi="Times New Roman" w:cs="Times New Roman"/>
          <w:sz w:val="28"/>
          <w:szCs w:val="28"/>
        </w:rPr>
        <w:t>производит услышанное. Педагогу следует определить для себя приоритет обучения каждого ученика, причем необязательно сообщать ему об этом.</w:t>
      </w:r>
    </w:p>
    <w:p w:rsidR="00113687" w:rsidRPr="005B3EFC" w:rsidRDefault="00113687" w:rsidP="000B6589">
      <w:pPr>
        <w:widowControl w:val="0"/>
        <w:spacing w:after="0" w:line="360" w:lineRule="auto"/>
        <w:ind w:firstLine="792"/>
        <w:jc w:val="both"/>
        <w:rPr>
          <w:rFonts w:ascii="Times New Roman" w:hAnsi="Times New Roman" w:cs="Times New Roman"/>
          <w:sz w:val="28"/>
          <w:szCs w:val="28"/>
        </w:rPr>
      </w:pPr>
      <w:r w:rsidRPr="005B3EFC">
        <w:rPr>
          <w:rFonts w:ascii="Times New Roman" w:hAnsi="Times New Roman" w:cs="Times New Roman"/>
          <w:sz w:val="28"/>
          <w:szCs w:val="28"/>
        </w:rPr>
        <w:t>Человеку со слуховым восприятием часто мешают мыслительные о</w:t>
      </w:r>
      <w:r w:rsidRPr="005B3EFC">
        <w:rPr>
          <w:rFonts w:ascii="Times New Roman" w:hAnsi="Times New Roman" w:cs="Times New Roman"/>
          <w:sz w:val="28"/>
          <w:szCs w:val="28"/>
        </w:rPr>
        <w:t>б</w:t>
      </w:r>
      <w:r w:rsidRPr="005B3EFC">
        <w:rPr>
          <w:rFonts w:ascii="Times New Roman" w:hAnsi="Times New Roman" w:cs="Times New Roman"/>
          <w:sz w:val="28"/>
          <w:szCs w:val="28"/>
        </w:rPr>
        <w:t>разы, так называемая «надуманная» постановка. Достаточно верно показать такому учащемуся какой-либо прием, и голосовой аппарат самостоятельно настраивается на верное звучание. Такого ученика следует «нагружать» большим количеством образцов для слушания и стараться больше показ</w:t>
      </w:r>
      <w:r w:rsidRPr="005B3EFC">
        <w:rPr>
          <w:rFonts w:ascii="Times New Roman" w:hAnsi="Times New Roman" w:cs="Times New Roman"/>
          <w:sz w:val="28"/>
          <w:szCs w:val="28"/>
        </w:rPr>
        <w:t>ы</w:t>
      </w:r>
      <w:r w:rsidRPr="005B3EFC">
        <w:rPr>
          <w:rFonts w:ascii="Times New Roman" w:hAnsi="Times New Roman" w:cs="Times New Roman"/>
          <w:sz w:val="28"/>
          <w:szCs w:val="28"/>
        </w:rPr>
        <w:t>вать голосом, чем говорить. К минусам такого приоритета в обучении явл</w:t>
      </w:r>
      <w:r w:rsidRPr="005B3EFC">
        <w:rPr>
          <w:rFonts w:ascii="Times New Roman" w:hAnsi="Times New Roman" w:cs="Times New Roman"/>
          <w:sz w:val="28"/>
          <w:szCs w:val="28"/>
        </w:rPr>
        <w:t>я</w:t>
      </w:r>
      <w:r w:rsidRPr="005B3EFC">
        <w:rPr>
          <w:rFonts w:ascii="Times New Roman" w:hAnsi="Times New Roman" w:cs="Times New Roman"/>
          <w:sz w:val="28"/>
          <w:szCs w:val="28"/>
        </w:rPr>
        <w:t>ется склонность к копированию манеры пения полюбившегося исполнителя. Здесь основной сложностью для педагога будет формирование собственной неповторимой манеры звучания конкретного вокалиста.</w:t>
      </w:r>
    </w:p>
    <w:p w:rsidR="00113687" w:rsidRPr="005B3EFC" w:rsidRDefault="00113687" w:rsidP="000B6589">
      <w:pPr>
        <w:widowControl w:val="0"/>
        <w:spacing w:after="0" w:line="360" w:lineRule="auto"/>
        <w:ind w:firstLine="792"/>
        <w:jc w:val="both"/>
        <w:rPr>
          <w:rFonts w:ascii="Times New Roman" w:hAnsi="Times New Roman" w:cs="Times New Roman"/>
          <w:sz w:val="28"/>
          <w:szCs w:val="28"/>
        </w:rPr>
      </w:pPr>
      <w:r w:rsidRPr="005B3EFC">
        <w:rPr>
          <w:rFonts w:ascii="Times New Roman" w:hAnsi="Times New Roman" w:cs="Times New Roman"/>
          <w:sz w:val="28"/>
          <w:szCs w:val="28"/>
        </w:rPr>
        <w:t>Певцу с образной манерой восприятия необходимо разъяснять спос</w:t>
      </w:r>
      <w:r w:rsidRPr="005B3EFC">
        <w:rPr>
          <w:rFonts w:ascii="Times New Roman" w:hAnsi="Times New Roman" w:cs="Times New Roman"/>
          <w:sz w:val="28"/>
          <w:szCs w:val="28"/>
        </w:rPr>
        <w:t>о</w:t>
      </w:r>
      <w:r w:rsidRPr="005B3EFC">
        <w:rPr>
          <w:rFonts w:ascii="Times New Roman" w:hAnsi="Times New Roman" w:cs="Times New Roman"/>
          <w:sz w:val="28"/>
          <w:szCs w:val="28"/>
        </w:rPr>
        <w:t>бы решений вокальных проблем с помощью образов и сравнений. Нес</w:t>
      </w:r>
      <w:r w:rsidRPr="005B3EFC">
        <w:rPr>
          <w:rFonts w:ascii="Times New Roman" w:hAnsi="Times New Roman" w:cs="Times New Roman"/>
          <w:sz w:val="28"/>
          <w:szCs w:val="28"/>
        </w:rPr>
        <w:t>о</w:t>
      </w:r>
      <w:r w:rsidRPr="005B3EFC">
        <w:rPr>
          <w:rFonts w:ascii="Times New Roman" w:hAnsi="Times New Roman" w:cs="Times New Roman"/>
          <w:sz w:val="28"/>
          <w:szCs w:val="28"/>
        </w:rPr>
        <w:t>мненным преимуществом данного типа является то, что осознанный и сд</w:t>
      </w:r>
      <w:r w:rsidRPr="005B3EFC">
        <w:rPr>
          <w:rFonts w:ascii="Times New Roman" w:hAnsi="Times New Roman" w:cs="Times New Roman"/>
          <w:sz w:val="28"/>
          <w:szCs w:val="28"/>
        </w:rPr>
        <w:t>е</w:t>
      </w:r>
      <w:r w:rsidRPr="005B3EFC">
        <w:rPr>
          <w:rFonts w:ascii="Times New Roman" w:hAnsi="Times New Roman" w:cs="Times New Roman"/>
          <w:sz w:val="28"/>
          <w:szCs w:val="28"/>
        </w:rPr>
        <w:t>ланный верно однажды какой-либо навык закрепляется навсегда. Таким певцам свойственна неповторимая манера звучания, и работать над индив</w:t>
      </w:r>
      <w:r w:rsidRPr="005B3EFC">
        <w:rPr>
          <w:rFonts w:ascii="Times New Roman" w:hAnsi="Times New Roman" w:cs="Times New Roman"/>
          <w:sz w:val="28"/>
          <w:szCs w:val="28"/>
        </w:rPr>
        <w:t>и</w:t>
      </w:r>
      <w:r w:rsidRPr="005B3EFC">
        <w:rPr>
          <w:rFonts w:ascii="Times New Roman" w:hAnsi="Times New Roman" w:cs="Times New Roman"/>
          <w:sz w:val="28"/>
          <w:szCs w:val="28"/>
        </w:rPr>
        <w:t xml:space="preserve">дуальностью нет необходимости. Минусом здесь является, к сожалению, не </w:t>
      </w:r>
      <w:r w:rsidRPr="005B3EFC">
        <w:rPr>
          <w:rFonts w:ascii="Times New Roman" w:hAnsi="Times New Roman" w:cs="Times New Roman"/>
          <w:sz w:val="28"/>
          <w:szCs w:val="28"/>
        </w:rPr>
        <w:lastRenderedPageBreak/>
        <w:t>идеально точная интонация по сравнению со «слухачами», так как никакими словами невозможно объяснить, например, неточность звучания на одну восьмую тона.</w:t>
      </w:r>
    </w:p>
    <w:p w:rsidR="00113687" w:rsidRPr="005B3EFC" w:rsidRDefault="00113687" w:rsidP="000B6589">
      <w:pPr>
        <w:widowControl w:val="0"/>
        <w:spacing w:after="0" w:line="360" w:lineRule="auto"/>
        <w:ind w:firstLine="792"/>
        <w:jc w:val="both"/>
        <w:rPr>
          <w:rFonts w:ascii="Times New Roman" w:hAnsi="Times New Roman" w:cs="Times New Roman"/>
          <w:sz w:val="28"/>
          <w:szCs w:val="28"/>
        </w:rPr>
      </w:pPr>
      <w:r w:rsidRPr="005B3EFC">
        <w:rPr>
          <w:rFonts w:ascii="Times New Roman" w:hAnsi="Times New Roman" w:cs="Times New Roman"/>
          <w:sz w:val="28"/>
          <w:szCs w:val="28"/>
        </w:rPr>
        <w:t>К счастью, певцы с ярко выраженным одним каналом восприятия встречаются крайне редко, и обучение необходимо вести сразу по двум к</w:t>
      </w:r>
      <w:r w:rsidRPr="005B3EFC">
        <w:rPr>
          <w:rFonts w:ascii="Times New Roman" w:hAnsi="Times New Roman" w:cs="Times New Roman"/>
          <w:sz w:val="28"/>
          <w:szCs w:val="28"/>
        </w:rPr>
        <w:t>а</w:t>
      </w:r>
      <w:r w:rsidRPr="005B3EFC">
        <w:rPr>
          <w:rFonts w:ascii="Times New Roman" w:hAnsi="Times New Roman" w:cs="Times New Roman"/>
          <w:sz w:val="28"/>
          <w:szCs w:val="28"/>
        </w:rPr>
        <w:t xml:space="preserve">налам восприятия, двум верным путям к пониманию и решению вокальных проблем — </w:t>
      </w:r>
      <w:r w:rsidRPr="005B3EFC">
        <w:rPr>
          <w:rFonts w:ascii="Times New Roman" w:hAnsi="Times New Roman" w:cs="Times New Roman"/>
          <w:i/>
          <w:iCs/>
          <w:sz w:val="28"/>
          <w:szCs w:val="28"/>
        </w:rPr>
        <w:t xml:space="preserve">объясни и покажи. </w:t>
      </w:r>
      <w:r w:rsidRPr="005B3EFC">
        <w:rPr>
          <w:rFonts w:ascii="Times New Roman" w:hAnsi="Times New Roman" w:cs="Times New Roman"/>
          <w:sz w:val="28"/>
          <w:szCs w:val="28"/>
        </w:rPr>
        <w:t>Необходимость в условном делении нач</w:t>
      </w:r>
      <w:r w:rsidRPr="005B3EFC">
        <w:rPr>
          <w:rFonts w:ascii="Times New Roman" w:hAnsi="Times New Roman" w:cs="Times New Roman"/>
          <w:sz w:val="28"/>
          <w:szCs w:val="28"/>
        </w:rPr>
        <w:t>и</w:t>
      </w:r>
      <w:r w:rsidRPr="005B3EFC">
        <w:rPr>
          <w:rFonts w:ascii="Times New Roman" w:hAnsi="Times New Roman" w:cs="Times New Roman"/>
          <w:sz w:val="28"/>
          <w:szCs w:val="28"/>
        </w:rPr>
        <w:t>нающих певцов нужна в случае явных затруднений, при которых одному т</w:t>
      </w:r>
      <w:r w:rsidRPr="005B3EFC">
        <w:rPr>
          <w:rFonts w:ascii="Times New Roman" w:hAnsi="Times New Roman" w:cs="Times New Roman"/>
          <w:sz w:val="28"/>
          <w:szCs w:val="28"/>
        </w:rPr>
        <w:t>и</w:t>
      </w:r>
      <w:r w:rsidRPr="005B3EFC">
        <w:rPr>
          <w:rFonts w:ascii="Times New Roman" w:hAnsi="Times New Roman" w:cs="Times New Roman"/>
          <w:sz w:val="28"/>
          <w:szCs w:val="28"/>
        </w:rPr>
        <w:t>пу певцов нужно просто показать, а другому — просто объяснить.</w:t>
      </w:r>
    </w:p>
    <w:p w:rsidR="00113687" w:rsidRPr="005B3EFC" w:rsidRDefault="00113687" w:rsidP="000B6589">
      <w:pPr>
        <w:widowControl w:val="0"/>
        <w:spacing w:after="0" w:line="360" w:lineRule="auto"/>
        <w:ind w:firstLine="792"/>
        <w:jc w:val="both"/>
        <w:rPr>
          <w:rFonts w:ascii="Times New Roman" w:hAnsi="Times New Roman" w:cs="Times New Roman"/>
          <w:sz w:val="28"/>
          <w:szCs w:val="28"/>
        </w:rPr>
      </w:pPr>
      <w:r w:rsidRPr="005B3EFC">
        <w:rPr>
          <w:rFonts w:ascii="Times New Roman" w:hAnsi="Times New Roman" w:cs="Times New Roman"/>
          <w:sz w:val="28"/>
          <w:szCs w:val="28"/>
        </w:rPr>
        <w:t>Итак, психологический контакт установлен, и педагогу нужно в</w:t>
      </w:r>
      <w:r w:rsidRPr="005B3EFC">
        <w:rPr>
          <w:rFonts w:ascii="Times New Roman" w:hAnsi="Times New Roman" w:cs="Times New Roman"/>
          <w:sz w:val="28"/>
          <w:szCs w:val="28"/>
        </w:rPr>
        <w:t>ы</w:t>
      </w:r>
      <w:r w:rsidRPr="005B3EFC">
        <w:rPr>
          <w:rFonts w:ascii="Times New Roman" w:hAnsi="Times New Roman" w:cs="Times New Roman"/>
          <w:sz w:val="28"/>
          <w:szCs w:val="28"/>
        </w:rPr>
        <w:t xml:space="preserve">явить круг основных проблем певца, на которых нужно будет заострять внимание впоследствии. </w:t>
      </w:r>
    </w:p>
    <w:p w:rsidR="00113687" w:rsidRPr="005B3EFC" w:rsidRDefault="00113687" w:rsidP="000B6589">
      <w:pPr>
        <w:widowControl w:val="0"/>
        <w:spacing w:after="0" w:line="360" w:lineRule="auto"/>
        <w:ind w:firstLine="7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5B3EFC">
        <w:rPr>
          <w:rFonts w:ascii="Times New Roman" w:hAnsi="Times New Roman" w:cs="Times New Roman"/>
          <w:b/>
          <w:bCs/>
          <w:sz w:val="28"/>
          <w:szCs w:val="28"/>
        </w:rPr>
        <w:t>Распевочный цикл упражнений</w:t>
      </w:r>
    </w:p>
    <w:p w:rsidR="00113687" w:rsidRPr="005B3EFC" w:rsidRDefault="00113687" w:rsidP="000B6589">
      <w:pPr>
        <w:widowControl w:val="0"/>
        <w:spacing w:after="0" w:line="360" w:lineRule="auto"/>
        <w:ind w:firstLine="7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EFC">
        <w:rPr>
          <w:rFonts w:ascii="Times New Roman" w:hAnsi="Times New Roman" w:cs="Times New Roman"/>
          <w:sz w:val="28"/>
          <w:szCs w:val="28"/>
        </w:rPr>
        <w:t>Работа на начальном этапе постановки голоса состоит из цикла у</w:t>
      </w:r>
      <w:r w:rsidRPr="005B3EFC">
        <w:rPr>
          <w:rFonts w:ascii="Times New Roman" w:hAnsi="Times New Roman" w:cs="Times New Roman"/>
          <w:sz w:val="28"/>
          <w:szCs w:val="28"/>
        </w:rPr>
        <w:t>п</w:t>
      </w:r>
      <w:r w:rsidRPr="005B3EFC">
        <w:rPr>
          <w:rFonts w:ascii="Times New Roman" w:hAnsi="Times New Roman" w:cs="Times New Roman"/>
          <w:sz w:val="28"/>
          <w:szCs w:val="28"/>
        </w:rPr>
        <w:t>ражнений, направленных на развитие различных вокальных данных. По х</w:t>
      </w:r>
      <w:r w:rsidRPr="005B3EFC">
        <w:rPr>
          <w:rFonts w:ascii="Times New Roman" w:hAnsi="Times New Roman" w:cs="Times New Roman"/>
          <w:sz w:val="28"/>
          <w:szCs w:val="28"/>
        </w:rPr>
        <w:t>о</w:t>
      </w:r>
      <w:r w:rsidRPr="005B3EFC">
        <w:rPr>
          <w:rFonts w:ascii="Times New Roman" w:hAnsi="Times New Roman" w:cs="Times New Roman"/>
          <w:sz w:val="28"/>
          <w:szCs w:val="28"/>
        </w:rPr>
        <w:t>ду занятий педагог более тщательно должен будет останавливаться на пр</w:t>
      </w:r>
      <w:r w:rsidRPr="005B3EFC">
        <w:rPr>
          <w:rFonts w:ascii="Times New Roman" w:hAnsi="Times New Roman" w:cs="Times New Roman"/>
          <w:sz w:val="28"/>
          <w:szCs w:val="28"/>
        </w:rPr>
        <w:t>о</w:t>
      </w:r>
      <w:r w:rsidRPr="005B3EFC">
        <w:rPr>
          <w:rFonts w:ascii="Times New Roman" w:hAnsi="Times New Roman" w:cs="Times New Roman"/>
          <w:sz w:val="28"/>
          <w:szCs w:val="28"/>
        </w:rPr>
        <w:t>блемных участках, не прекращая работы в цикле. Дело в том, что, во-первых, на протяжении обучения молодой певец растет в прямом смысле слова и отсутствующие ранее проблемы могут вдруг проявиться. Во-вторых, иногда исправление одной проблемы влечет за собой изменение привычных навыков звукоизвлечения и сбой общего звучания. Например, снятие чел</w:t>
      </w:r>
      <w:r w:rsidRPr="005B3EFC">
        <w:rPr>
          <w:rFonts w:ascii="Times New Roman" w:hAnsi="Times New Roman" w:cs="Times New Roman"/>
          <w:sz w:val="28"/>
          <w:szCs w:val="28"/>
        </w:rPr>
        <w:t>ю</w:t>
      </w:r>
      <w:r w:rsidRPr="005B3EFC">
        <w:rPr>
          <w:rFonts w:ascii="Times New Roman" w:hAnsi="Times New Roman" w:cs="Times New Roman"/>
          <w:sz w:val="28"/>
          <w:szCs w:val="28"/>
        </w:rPr>
        <w:t>стного зажима может привести к излишне открытому звуку, по</w:t>
      </w:r>
      <w:r>
        <w:rPr>
          <w:rFonts w:ascii="Times New Roman" w:hAnsi="Times New Roman" w:cs="Times New Roman"/>
          <w:sz w:val="28"/>
          <w:szCs w:val="28"/>
        </w:rPr>
        <w:t>тере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мантного звучания и т. д</w:t>
      </w:r>
      <w:r w:rsidRPr="005B3EFC">
        <w:rPr>
          <w:rFonts w:ascii="Times New Roman" w:hAnsi="Times New Roman" w:cs="Times New Roman"/>
          <w:sz w:val="28"/>
          <w:szCs w:val="28"/>
        </w:rPr>
        <w:t>. В-третьих, повторяя отлично получающиеся звуки или навыки, певец психологически настраивается на успех и намного легче преодолевает проблемы звучания.</w:t>
      </w:r>
    </w:p>
    <w:p w:rsidR="00113687" w:rsidRPr="005B3EFC" w:rsidRDefault="00113687" w:rsidP="00AD0FFD">
      <w:pPr>
        <w:widowControl w:val="0"/>
        <w:spacing w:after="0" w:line="36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EF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- </w:t>
      </w:r>
      <w:r w:rsidRPr="005B3EFC">
        <w:rPr>
          <w:rFonts w:ascii="Times New Roman" w:hAnsi="Times New Roman" w:cs="Times New Roman"/>
          <w:b/>
          <w:bCs/>
          <w:sz w:val="28"/>
          <w:szCs w:val="28"/>
        </w:rPr>
        <w:t>Нижний регистр + дыхание</w:t>
      </w:r>
    </w:p>
    <w:p w:rsidR="00113687" w:rsidRPr="005B3EFC" w:rsidRDefault="00113687" w:rsidP="000B658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EFC">
        <w:rPr>
          <w:rFonts w:ascii="Times New Roman" w:hAnsi="Times New Roman" w:cs="Times New Roman"/>
          <w:sz w:val="28"/>
          <w:szCs w:val="28"/>
        </w:rPr>
        <w:t>Упражнение для разогрева и начала работы голосового аппарата сл</w:t>
      </w:r>
      <w:r w:rsidRPr="005B3EFC">
        <w:rPr>
          <w:rFonts w:ascii="Times New Roman" w:hAnsi="Times New Roman" w:cs="Times New Roman"/>
          <w:sz w:val="28"/>
          <w:szCs w:val="28"/>
        </w:rPr>
        <w:t>е</w:t>
      </w:r>
      <w:r w:rsidRPr="005B3EFC">
        <w:rPr>
          <w:rFonts w:ascii="Times New Roman" w:hAnsi="Times New Roman" w:cs="Times New Roman"/>
          <w:sz w:val="28"/>
          <w:szCs w:val="28"/>
        </w:rPr>
        <w:t>дует начинать обязательно в нижнем участке диапазона. Для женского гол</w:t>
      </w:r>
      <w:r w:rsidRPr="005B3EFC">
        <w:rPr>
          <w:rFonts w:ascii="Times New Roman" w:hAnsi="Times New Roman" w:cs="Times New Roman"/>
          <w:sz w:val="28"/>
          <w:szCs w:val="28"/>
        </w:rPr>
        <w:t>о</w:t>
      </w:r>
      <w:r w:rsidRPr="005B3EFC">
        <w:rPr>
          <w:rFonts w:ascii="Times New Roman" w:hAnsi="Times New Roman" w:cs="Times New Roman"/>
          <w:sz w:val="28"/>
          <w:szCs w:val="28"/>
        </w:rPr>
        <w:t xml:space="preserve">са это звуки от «ми бемоль» первой октавы и ниже. Одновременно певец </w:t>
      </w:r>
      <w:r w:rsidRPr="005B3EFC">
        <w:rPr>
          <w:rFonts w:ascii="Times New Roman" w:hAnsi="Times New Roman" w:cs="Times New Roman"/>
          <w:sz w:val="28"/>
          <w:szCs w:val="28"/>
        </w:rPr>
        <w:lastRenderedPageBreak/>
        <w:t>должен освоить понятие и звучание нижнего, грудного регистра. Для его ощущения предложите вокалисту во время пения положить руку на грудную кость и ощутить ее вибрацию. Наличие хорошего звучного нижнего регис</w:t>
      </w:r>
      <w:r w:rsidRPr="005B3EFC">
        <w:rPr>
          <w:rFonts w:ascii="Times New Roman" w:hAnsi="Times New Roman" w:cs="Times New Roman"/>
          <w:sz w:val="28"/>
          <w:szCs w:val="28"/>
        </w:rPr>
        <w:t>т</w:t>
      </w:r>
      <w:r w:rsidRPr="005B3EFC">
        <w:rPr>
          <w:rFonts w:ascii="Times New Roman" w:hAnsi="Times New Roman" w:cs="Times New Roman"/>
          <w:sz w:val="28"/>
          <w:szCs w:val="28"/>
        </w:rPr>
        <w:t>ра обеспечивает богатство обертонов, формирует певческую форманту и глубину звучности. К тому же эксперименты на нижнем, более толстом о</w:t>
      </w:r>
      <w:r w:rsidRPr="005B3EFC">
        <w:rPr>
          <w:rFonts w:ascii="Times New Roman" w:hAnsi="Times New Roman" w:cs="Times New Roman"/>
          <w:sz w:val="28"/>
          <w:szCs w:val="28"/>
        </w:rPr>
        <w:t>т</w:t>
      </w:r>
      <w:r w:rsidRPr="005B3EFC">
        <w:rPr>
          <w:rFonts w:ascii="Times New Roman" w:hAnsi="Times New Roman" w:cs="Times New Roman"/>
          <w:sz w:val="28"/>
          <w:szCs w:val="28"/>
        </w:rPr>
        <w:t>резке связок более безопасны для малоопытного певца.</w:t>
      </w:r>
    </w:p>
    <w:p w:rsidR="00113687" w:rsidRPr="005B3EFC" w:rsidRDefault="00113687" w:rsidP="000B658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EFC">
        <w:rPr>
          <w:rFonts w:ascii="Times New Roman" w:hAnsi="Times New Roman" w:cs="Times New Roman"/>
          <w:sz w:val="28"/>
          <w:szCs w:val="28"/>
        </w:rPr>
        <w:t>Упражнение исполняется на звук «брр», то есть поток воздуха, прох</w:t>
      </w:r>
      <w:r w:rsidRPr="005B3EFC">
        <w:rPr>
          <w:rFonts w:ascii="Times New Roman" w:hAnsi="Times New Roman" w:cs="Times New Roman"/>
          <w:sz w:val="28"/>
          <w:szCs w:val="28"/>
        </w:rPr>
        <w:t>о</w:t>
      </w:r>
      <w:r w:rsidRPr="005B3EFC">
        <w:rPr>
          <w:rFonts w:ascii="Times New Roman" w:hAnsi="Times New Roman" w:cs="Times New Roman"/>
          <w:sz w:val="28"/>
          <w:szCs w:val="28"/>
        </w:rPr>
        <w:t xml:space="preserve">дящий через неплотно сомкнутые губы. Это необходимо для формирования воздушного столба, который обеспечивает ровное звучание на протяжении всей </w:t>
      </w:r>
      <w:proofErr w:type="spellStart"/>
      <w:r w:rsidRPr="005B3EFC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5B3EFC">
        <w:rPr>
          <w:rFonts w:ascii="Times New Roman" w:hAnsi="Times New Roman" w:cs="Times New Roman"/>
          <w:sz w:val="28"/>
          <w:szCs w:val="28"/>
        </w:rPr>
        <w:t>. Если певец возьмет недостаточное количество воздуха или будет направлять его неравномерно, нужного звучания просто не получится. Таким образом, упражнения в нижнем регистре одновременно служат тр</w:t>
      </w:r>
      <w:r w:rsidRPr="005B3EFC">
        <w:rPr>
          <w:rFonts w:ascii="Times New Roman" w:hAnsi="Times New Roman" w:cs="Times New Roman"/>
          <w:sz w:val="28"/>
          <w:szCs w:val="28"/>
        </w:rPr>
        <w:t>е</w:t>
      </w:r>
      <w:r w:rsidRPr="005B3EFC">
        <w:rPr>
          <w:rFonts w:ascii="Times New Roman" w:hAnsi="Times New Roman" w:cs="Times New Roman"/>
          <w:sz w:val="28"/>
          <w:szCs w:val="28"/>
        </w:rPr>
        <w:t>нингом верного певческого дыхания.</w:t>
      </w:r>
    </w:p>
    <w:p w:rsidR="00113687" w:rsidRPr="005B3EFC" w:rsidRDefault="00113687" w:rsidP="000B658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EFC">
        <w:rPr>
          <w:rFonts w:ascii="Times New Roman" w:hAnsi="Times New Roman" w:cs="Times New Roman"/>
          <w:sz w:val="28"/>
          <w:szCs w:val="28"/>
        </w:rPr>
        <w:t>В данном упражнении педагог должен обратить внимание на непо</w:t>
      </w:r>
      <w:r w:rsidRPr="005B3EFC">
        <w:rPr>
          <w:rFonts w:ascii="Times New Roman" w:hAnsi="Times New Roman" w:cs="Times New Roman"/>
          <w:sz w:val="28"/>
          <w:szCs w:val="28"/>
        </w:rPr>
        <w:t>д</w:t>
      </w:r>
      <w:r w:rsidRPr="005B3EFC">
        <w:rPr>
          <w:rFonts w:ascii="Times New Roman" w:hAnsi="Times New Roman" w:cs="Times New Roman"/>
          <w:sz w:val="28"/>
          <w:szCs w:val="28"/>
        </w:rPr>
        <w:t>вижные, свободно опущенные плечи при вдохе. Короткий вдох «в живот», «в нижние ребра», длинный выдох с ощущением работы диафрагмы помогут ученику освоить верное дыхание. Объясните ученику, что певцу не нужно много воздуха, ему нужно научиться правильно его расходовать. Поэтому главным становится не вдох, а выдох.</w:t>
      </w:r>
    </w:p>
    <w:p w:rsidR="00113687" w:rsidRPr="005B3EFC" w:rsidRDefault="00113687" w:rsidP="000B658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EFC">
        <w:rPr>
          <w:rFonts w:ascii="Times New Roman" w:hAnsi="Times New Roman" w:cs="Times New Roman"/>
          <w:sz w:val="28"/>
          <w:szCs w:val="28"/>
        </w:rPr>
        <w:t xml:space="preserve">Здесь следует заметить, что </w:t>
      </w:r>
      <w:proofErr w:type="gramStart"/>
      <w:r w:rsidRPr="005B3EFC">
        <w:rPr>
          <w:rFonts w:ascii="Times New Roman" w:hAnsi="Times New Roman" w:cs="Times New Roman"/>
          <w:sz w:val="28"/>
          <w:szCs w:val="28"/>
        </w:rPr>
        <w:t>чрезмерная</w:t>
      </w:r>
      <w:proofErr w:type="gramEnd"/>
      <w:r w:rsidRPr="005B3EFC">
        <w:rPr>
          <w:rFonts w:ascii="Times New Roman" w:hAnsi="Times New Roman" w:cs="Times New Roman"/>
          <w:sz w:val="28"/>
          <w:szCs w:val="28"/>
        </w:rPr>
        <w:t xml:space="preserve"> акцентация на дыхании быстро заведет учащегося в тупик. Педагог должен помнить, что дыхание — ва</w:t>
      </w:r>
      <w:r w:rsidRPr="005B3EFC">
        <w:rPr>
          <w:rFonts w:ascii="Times New Roman" w:hAnsi="Times New Roman" w:cs="Times New Roman"/>
          <w:sz w:val="28"/>
          <w:szCs w:val="28"/>
        </w:rPr>
        <w:t>ж</w:t>
      </w:r>
      <w:r w:rsidRPr="005B3EFC">
        <w:rPr>
          <w:rFonts w:ascii="Times New Roman" w:hAnsi="Times New Roman" w:cs="Times New Roman"/>
          <w:sz w:val="28"/>
          <w:szCs w:val="28"/>
        </w:rPr>
        <w:t>нейшая функция организма и контролируется головным мозгом в большей части подсознательно. Мозг опытного вокалиста «автоматически» дает к</w:t>
      </w:r>
      <w:r w:rsidRPr="005B3EFC">
        <w:rPr>
          <w:rFonts w:ascii="Times New Roman" w:hAnsi="Times New Roman" w:cs="Times New Roman"/>
          <w:sz w:val="28"/>
          <w:szCs w:val="28"/>
        </w:rPr>
        <w:t>о</w:t>
      </w:r>
      <w:r w:rsidRPr="005B3EFC">
        <w:rPr>
          <w:rFonts w:ascii="Times New Roman" w:hAnsi="Times New Roman" w:cs="Times New Roman"/>
          <w:sz w:val="28"/>
          <w:szCs w:val="28"/>
        </w:rPr>
        <w:t>манду на взятие и расходование воздуха на известную ему музыкальную фразу. Мозг начинающего вокалиста с освоением уп</w:t>
      </w:r>
      <w:r>
        <w:rPr>
          <w:rFonts w:ascii="Times New Roman" w:hAnsi="Times New Roman" w:cs="Times New Roman"/>
          <w:sz w:val="28"/>
          <w:szCs w:val="28"/>
        </w:rPr>
        <w:t>ражнения также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страивает дыха</w:t>
      </w:r>
      <w:r w:rsidRPr="005B3EFC">
        <w:rPr>
          <w:rFonts w:ascii="Times New Roman" w:hAnsi="Times New Roman" w:cs="Times New Roman"/>
          <w:sz w:val="28"/>
          <w:szCs w:val="28"/>
        </w:rPr>
        <w:t>тельную систему на оптимальное расходование воздуха. Чрезмерная «работа над дыханием» приводит к перенасыщению кислородом головного мозга, головокружению и утомлению ученика</w:t>
      </w:r>
      <w:proofErr w:type="gramStart"/>
      <w:r w:rsidRPr="005B3EF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B3EFC">
        <w:rPr>
          <w:rFonts w:ascii="Times New Roman" w:hAnsi="Times New Roman" w:cs="Times New Roman"/>
          <w:sz w:val="28"/>
          <w:szCs w:val="28"/>
        </w:rPr>
        <w:t>Поэтому не пыта</w:t>
      </w:r>
      <w:r w:rsidRPr="005B3EFC">
        <w:rPr>
          <w:rFonts w:ascii="Times New Roman" w:hAnsi="Times New Roman" w:cs="Times New Roman"/>
          <w:sz w:val="28"/>
          <w:szCs w:val="28"/>
        </w:rPr>
        <w:t>й</w:t>
      </w:r>
      <w:r w:rsidRPr="005B3EFC">
        <w:rPr>
          <w:rFonts w:ascii="Times New Roman" w:hAnsi="Times New Roman" w:cs="Times New Roman"/>
          <w:sz w:val="28"/>
          <w:szCs w:val="28"/>
        </w:rPr>
        <w:t>тесь «изучить дыхание» за один-два урока, наилучший выход здесь, объя</w:t>
      </w:r>
      <w:r w:rsidRPr="005B3EFC">
        <w:rPr>
          <w:rFonts w:ascii="Times New Roman" w:hAnsi="Times New Roman" w:cs="Times New Roman"/>
          <w:sz w:val="28"/>
          <w:szCs w:val="28"/>
        </w:rPr>
        <w:t>с</w:t>
      </w:r>
      <w:r w:rsidRPr="005B3EFC">
        <w:rPr>
          <w:rFonts w:ascii="Times New Roman" w:hAnsi="Times New Roman" w:cs="Times New Roman"/>
          <w:sz w:val="28"/>
          <w:szCs w:val="28"/>
        </w:rPr>
        <w:lastRenderedPageBreak/>
        <w:t>нив однажды, контролировать правильность дыхания в последующих в</w:t>
      </w:r>
      <w:r w:rsidRPr="005B3EFC">
        <w:rPr>
          <w:rFonts w:ascii="Times New Roman" w:hAnsi="Times New Roman" w:cs="Times New Roman"/>
          <w:sz w:val="28"/>
          <w:szCs w:val="28"/>
        </w:rPr>
        <w:t>о</w:t>
      </w:r>
      <w:r w:rsidRPr="005B3EFC">
        <w:rPr>
          <w:rFonts w:ascii="Times New Roman" w:hAnsi="Times New Roman" w:cs="Times New Roman"/>
          <w:sz w:val="28"/>
          <w:szCs w:val="28"/>
        </w:rPr>
        <w:t>кальных упражнениях в течение примерно полугода. Помните, что пров</w:t>
      </w:r>
      <w:r w:rsidRPr="005B3EFC">
        <w:rPr>
          <w:rFonts w:ascii="Times New Roman" w:hAnsi="Times New Roman" w:cs="Times New Roman"/>
          <w:sz w:val="28"/>
          <w:szCs w:val="28"/>
        </w:rPr>
        <w:t>е</w:t>
      </w:r>
      <w:r w:rsidRPr="005B3EFC">
        <w:rPr>
          <w:rFonts w:ascii="Times New Roman" w:hAnsi="Times New Roman" w:cs="Times New Roman"/>
          <w:sz w:val="28"/>
          <w:szCs w:val="28"/>
        </w:rPr>
        <w:t>рять развитие дыхания можно только на отлично выученном наизусть у</w:t>
      </w:r>
      <w:r w:rsidRPr="005B3EFC">
        <w:rPr>
          <w:rFonts w:ascii="Times New Roman" w:hAnsi="Times New Roman" w:cs="Times New Roman"/>
          <w:sz w:val="28"/>
          <w:szCs w:val="28"/>
        </w:rPr>
        <w:t>п</w:t>
      </w:r>
      <w:r w:rsidRPr="005B3EFC">
        <w:rPr>
          <w:rFonts w:ascii="Times New Roman" w:hAnsi="Times New Roman" w:cs="Times New Roman"/>
          <w:sz w:val="28"/>
          <w:szCs w:val="28"/>
        </w:rPr>
        <w:t>ражнении или музыкальном фрагменте.</w:t>
      </w:r>
    </w:p>
    <w:p w:rsidR="00113687" w:rsidRPr="005B3EFC" w:rsidRDefault="00113687" w:rsidP="000B658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EFC">
        <w:rPr>
          <w:rFonts w:ascii="Times New Roman" w:hAnsi="Times New Roman" w:cs="Times New Roman"/>
          <w:sz w:val="28"/>
          <w:szCs w:val="28"/>
        </w:rPr>
        <w:t xml:space="preserve">- </w:t>
      </w:r>
      <w:r w:rsidRPr="005B3EFC">
        <w:rPr>
          <w:rFonts w:ascii="Times New Roman" w:hAnsi="Times New Roman" w:cs="Times New Roman"/>
          <w:b/>
          <w:bCs/>
          <w:sz w:val="28"/>
          <w:szCs w:val="28"/>
        </w:rPr>
        <w:t>Нижний регистр + «</w:t>
      </w:r>
      <w:proofErr w:type="spellStart"/>
      <w:r w:rsidRPr="005B3EFC">
        <w:rPr>
          <w:rFonts w:ascii="Times New Roman" w:hAnsi="Times New Roman" w:cs="Times New Roman"/>
          <w:b/>
          <w:bCs/>
          <w:sz w:val="28"/>
          <w:szCs w:val="28"/>
        </w:rPr>
        <w:t>штробас</w:t>
      </w:r>
      <w:proofErr w:type="spellEnd"/>
      <w:r w:rsidRPr="005B3EF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13687" w:rsidRPr="005B3EFC" w:rsidRDefault="00113687" w:rsidP="000B658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EFC">
        <w:rPr>
          <w:rFonts w:ascii="Times New Roman" w:hAnsi="Times New Roman" w:cs="Times New Roman"/>
          <w:sz w:val="28"/>
          <w:szCs w:val="28"/>
        </w:rPr>
        <w:t>Упражнения для развития нижнего регистра, контроля свободной ф</w:t>
      </w:r>
      <w:r w:rsidRPr="005B3EFC">
        <w:rPr>
          <w:rFonts w:ascii="Times New Roman" w:hAnsi="Times New Roman" w:cs="Times New Roman"/>
          <w:sz w:val="28"/>
          <w:szCs w:val="28"/>
        </w:rPr>
        <w:t>о</w:t>
      </w:r>
      <w:r w:rsidRPr="005B3EFC">
        <w:rPr>
          <w:rFonts w:ascii="Times New Roman" w:hAnsi="Times New Roman" w:cs="Times New Roman"/>
          <w:sz w:val="28"/>
          <w:szCs w:val="28"/>
        </w:rPr>
        <w:t>нации и ощущения смыкания.</w:t>
      </w:r>
    </w:p>
    <w:p w:rsidR="00113687" w:rsidRPr="005B3EFC" w:rsidRDefault="00113687" w:rsidP="000B658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EFC">
        <w:rPr>
          <w:rFonts w:ascii="Times New Roman" w:hAnsi="Times New Roman" w:cs="Times New Roman"/>
          <w:sz w:val="28"/>
          <w:szCs w:val="28"/>
        </w:rPr>
        <w:t>Попросите учащегося широко открыть рот и произносить «а» глубоко в гортани, со своеобразным «скрипом». Это возможно только при полностью расслабленных мышцах гортани, свободно опущенной нижней челюсти и спокойном дыхании. Переведите этот звук в певческое «А», сохраняя те же ощущения.</w:t>
      </w:r>
    </w:p>
    <w:p w:rsidR="00113687" w:rsidRPr="005B3EFC" w:rsidRDefault="00113687" w:rsidP="000B6589">
      <w:pPr>
        <w:widowControl w:val="0"/>
        <w:spacing w:after="0" w:line="360" w:lineRule="auto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5B3EFC">
        <w:rPr>
          <w:rFonts w:ascii="Times New Roman" w:hAnsi="Times New Roman" w:cs="Times New Roman"/>
          <w:b/>
          <w:bCs/>
          <w:sz w:val="28"/>
          <w:szCs w:val="28"/>
        </w:rPr>
        <w:t xml:space="preserve">- Верхний регистр + дыхание + </w:t>
      </w:r>
      <w:proofErr w:type="gramStart"/>
      <w:r w:rsidRPr="005B3EFC"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gramEnd"/>
    </w:p>
    <w:p w:rsidR="00113687" w:rsidRPr="005B3EFC" w:rsidRDefault="00113687" w:rsidP="000B658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EFC">
        <w:rPr>
          <w:rFonts w:ascii="Times New Roman" w:hAnsi="Times New Roman" w:cs="Times New Roman"/>
          <w:sz w:val="28"/>
          <w:szCs w:val="28"/>
        </w:rPr>
        <w:t>Верхним регистром в женском голосе принято считать звучание в ди</w:t>
      </w:r>
      <w:r w:rsidRPr="005B3EFC">
        <w:rPr>
          <w:rFonts w:ascii="Times New Roman" w:hAnsi="Times New Roman" w:cs="Times New Roman"/>
          <w:sz w:val="28"/>
          <w:szCs w:val="28"/>
        </w:rPr>
        <w:t>а</w:t>
      </w:r>
      <w:r w:rsidRPr="005B3EFC">
        <w:rPr>
          <w:rFonts w:ascii="Times New Roman" w:hAnsi="Times New Roman" w:cs="Times New Roman"/>
          <w:sz w:val="28"/>
          <w:szCs w:val="28"/>
        </w:rPr>
        <w:t>пазоне от «ля бемоль» первой октавы и выше. Следует отметить, что данная градация обоснована для обучения академического певца. В эстрадной же практике звуки от «ля» малой октавы до «ре-ми» второй октавы должны о</w:t>
      </w:r>
      <w:r w:rsidRPr="005B3EFC">
        <w:rPr>
          <w:rFonts w:ascii="Times New Roman" w:hAnsi="Times New Roman" w:cs="Times New Roman"/>
          <w:sz w:val="28"/>
          <w:szCs w:val="28"/>
        </w:rPr>
        <w:t>б</w:t>
      </w:r>
      <w:r w:rsidRPr="005B3EFC">
        <w:rPr>
          <w:rFonts w:ascii="Times New Roman" w:hAnsi="Times New Roman" w:cs="Times New Roman"/>
          <w:sz w:val="28"/>
          <w:szCs w:val="28"/>
        </w:rPr>
        <w:t>ладать характеристиками обоих регистров, то есть микстом. Но в начальном обучении следует строго соблюдать физиологические границы регистров во избежание перегрузок. Поэтому обучение любого певца следует начинать с осознания и ощущения регистра. Используя знакомый нам прием «брр», следует постепенно «разд</w:t>
      </w:r>
      <w:r>
        <w:rPr>
          <w:rFonts w:ascii="Times New Roman" w:hAnsi="Times New Roman" w:cs="Times New Roman"/>
          <w:sz w:val="28"/>
          <w:szCs w:val="28"/>
        </w:rPr>
        <w:t>вигать» диапазон певца от ля бе</w:t>
      </w:r>
      <w:r w:rsidRPr="005B3EFC">
        <w:rPr>
          <w:rFonts w:ascii="Times New Roman" w:hAnsi="Times New Roman" w:cs="Times New Roman"/>
          <w:sz w:val="28"/>
          <w:szCs w:val="28"/>
        </w:rPr>
        <w:t>моль первой окт</w:t>
      </w:r>
      <w:r w:rsidRPr="005B3EFC">
        <w:rPr>
          <w:rFonts w:ascii="Times New Roman" w:hAnsi="Times New Roman" w:cs="Times New Roman"/>
          <w:sz w:val="28"/>
          <w:szCs w:val="28"/>
        </w:rPr>
        <w:t>а</w:t>
      </w:r>
      <w:r w:rsidRPr="005B3EFC">
        <w:rPr>
          <w:rFonts w:ascii="Times New Roman" w:hAnsi="Times New Roman" w:cs="Times New Roman"/>
          <w:sz w:val="28"/>
          <w:szCs w:val="28"/>
        </w:rPr>
        <w:t>вы вверх.</w:t>
      </w:r>
    </w:p>
    <w:p w:rsidR="00113687" w:rsidRPr="005B3EFC" w:rsidRDefault="00113687" w:rsidP="000B658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EFC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5B3EFC">
        <w:rPr>
          <w:rFonts w:ascii="Times New Roman" w:hAnsi="Times New Roman" w:cs="Times New Roman"/>
          <w:sz w:val="28"/>
          <w:szCs w:val="28"/>
        </w:rPr>
        <w:t xml:space="preserve"> гласных звуков следует начать с гласной «Ы», а вернее нейтральной гласной, которая образуется пением буквы «Ы» с опущенной нижней челюстью так, чтоб видны были четыре передних зуба сверху и сн</w:t>
      </w:r>
      <w:r w:rsidRPr="005B3EFC">
        <w:rPr>
          <w:rFonts w:ascii="Times New Roman" w:hAnsi="Times New Roman" w:cs="Times New Roman"/>
          <w:sz w:val="28"/>
          <w:szCs w:val="28"/>
        </w:rPr>
        <w:t>и</w:t>
      </w:r>
      <w:r w:rsidRPr="005B3EFC">
        <w:rPr>
          <w:rFonts w:ascii="Times New Roman" w:hAnsi="Times New Roman" w:cs="Times New Roman"/>
          <w:sz w:val="28"/>
          <w:szCs w:val="28"/>
        </w:rPr>
        <w:t>зу. Спетая после «брр», она будет обеспечена необходимой силой дыхания и формирует основу для последующего освоения других гласных.</w:t>
      </w:r>
    </w:p>
    <w:p w:rsidR="00113687" w:rsidRPr="005B3EFC" w:rsidRDefault="00113687" w:rsidP="000B658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EFC">
        <w:rPr>
          <w:rFonts w:ascii="Times New Roman" w:hAnsi="Times New Roman" w:cs="Times New Roman"/>
          <w:sz w:val="28"/>
          <w:szCs w:val="28"/>
        </w:rPr>
        <w:t xml:space="preserve">Большинство начинающих певцов </w:t>
      </w:r>
      <w:proofErr w:type="gramStart"/>
      <w:r w:rsidRPr="005B3EFC">
        <w:rPr>
          <w:rFonts w:ascii="Times New Roman" w:hAnsi="Times New Roman" w:cs="Times New Roman"/>
          <w:sz w:val="28"/>
          <w:szCs w:val="28"/>
        </w:rPr>
        <w:t>испытывают проблемы</w:t>
      </w:r>
      <w:proofErr w:type="gramEnd"/>
      <w:r w:rsidRPr="005B3EFC">
        <w:rPr>
          <w:rFonts w:ascii="Times New Roman" w:hAnsi="Times New Roman" w:cs="Times New Roman"/>
          <w:sz w:val="28"/>
          <w:szCs w:val="28"/>
        </w:rPr>
        <w:t xml:space="preserve"> с дыханием </w:t>
      </w:r>
      <w:r w:rsidRPr="005B3EFC">
        <w:rPr>
          <w:rFonts w:ascii="Times New Roman" w:hAnsi="Times New Roman" w:cs="Times New Roman"/>
          <w:sz w:val="28"/>
          <w:szCs w:val="28"/>
        </w:rPr>
        <w:lastRenderedPageBreak/>
        <w:t>именно в верхнем диапазоне звучания. Предложите певцу «продуть» вер</w:t>
      </w:r>
      <w:r w:rsidRPr="005B3EFC">
        <w:rPr>
          <w:rFonts w:ascii="Times New Roman" w:hAnsi="Times New Roman" w:cs="Times New Roman"/>
          <w:sz w:val="28"/>
          <w:szCs w:val="28"/>
        </w:rPr>
        <w:t>х</w:t>
      </w:r>
      <w:r w:rsidRPr="005B3EFC">
        <w:rPr>
          <w:rFonts w:ascii="Times New Roman" w:hAnsi="Times New Roman" w:cs="Times New Roman"/>
          <w:sz w:val="28"/>
          <w:szCs w:val="28"/>
        </w:rPr>
        <w:t>ние звуки, для самоконтроля нужно поднять ладонь руки к лицу.</w:t>
      </w:r>
    </w:p>
    <w:p w:rsidR="00113687" w:rsidRPr="005B3EFC" w:rsidRDefault="00113687" w:rsidP="000B658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EFC">
        <w:rPr>
          <w:rFonts w:ascii="Times New Roman" w:hAnsi="Times New Roman" w:cs="Times New Roman"/>
          <w:sz w:val="28"/>
          <w:szCs w:val="28"/>
        </w:rPr>
        <w:t xml:space="preserve">На следующем этапе, открывая рот на верхнем звуке </w:t>
      </w:r>
      <w:proofErr w:type="spellStart"/>
      <w:r w:rsidRPr="005B3EFC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5B3EFC">
        <w:rPr>
          <w:rFonts w:ascii="Times New Roman" w:hAnsi="Times New Roman" w:cs="Times New Roman"/>
          <w:sz w:val="28"/>
          <w:szCs w:val="28"/>
        </w:rPr>
        <w:t xml:space="preserve"> (Ы), п</w:t>
      </w:r>
      <w:r w:rsidRPr="005B3EFC">
        <w:rPr>
          <w:rFonts w:ascii="Times New Roman" w:hAnsi="Times New Roman" w:cs="Times New Roman"/>
          <w:sz w:val="28"/>
          <w:szCs w:val="28"/>
        </w:rPr>
        <w:t>е</w:t>
      </w:r>
      <w:r w:rsidRPr="005B3EFC">
        <w:rPr>
          <w:rFonts w:ascii="Times New Roman" w:hAnsi="Times New Roman" w:cs="Times New Roman"/>
          <w:sz w:val="28"/>
          <w:szCs w:val="28"/>
        </w:rPr>
        <w:t>вец с удивлением обнаружит легкость звучания верхней ноты за счет дост</w:t>
      </w:r>
      <w:r w:rsidRPr="005B3EFC">
        <w:rPr>
          <w:rFonts w:ascii="Times New Roman" w:hAnsi="Times New Roman" w:cs="Times New Roman"/>
          <w:sz w:val="28"/>
          <w:szCs w:val="28"/>
        </w:rPr>
        <w:t>а</w:t>
      </w:r>
      <w:r w:rsidRPr="005B3EFC">
        <w:rPr>
          <w:rFonts w:ascii="Times New Roman" w:hAnsi="Times New Roman" w:cs="Times New Roman"/>
          <w:sz w:val="28"/>
          <w:szCs w:val="28"/>
        </w:rPr>
        <w:t>точного дыхания и верного формирования положения рта.</w:t>
      </w:r>
    </w:p>
    <w:p w:rsidR="00EB49AE" w:rsidRDefault="00113687" w:rsidP="00EB49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3EFC">
        <w:rPr>
          <w:rFonts w:ascii="Times New Roman" w:hAnsi="Times New Roman" w:cs="Times New Roman"/>
          <w:sz w:val="28"/>
          <w:szCs w:val="28"/>
        </w:rPr>
        <w:t>При работе в верхнем участке диапазона педагогу следует помнить о</w:t>
      </w:r>
      <w:r w:rsidRPr="005B3EFC">
        <w:rPr>
          <w:rFonts w:ascii="Times New Roman" w:hAnsi="Times New Roman" w:cs="Times New Roman"/>
          <w:sz w:val="28"/>
          <w:szCs w:val="28"/>
        </w:rPr>
        <w:t>с</w:t>
      </w:r>
      <w:r w:rsidRPr="005B3EFC">
        <w:rPr>
          <w:rFonts w:ascii="Times New Roman" w:hAnsi="Times New Roman" w:cs="Times New Roman"/>
          <w:sz w:val="28"/>
          <w:szCs w:val="28"/>
        </w:rPr>
        <w:t xml:space="preserve">новные правила гигиены голоса – постепенность и индивидуальный подход. Определяя границы </w:t>
      </w:r>
      <w:proofErr w:type="spellStart"/>
      <w:r w:rsidRPr="005B3EFC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5B3EFC">
        <w:rPr>
          <w:rFonts w:ascii="Times New Roman" w:hAnsi="Times New Roman" w:cs="Times New Roman"/>
          <w:sz w:val="28"/>
          <w:szCs w:val="28"/>
        </w:rPr>
        <w:t xml:space="preserve"> для каждого ученика, обычно распевают до предельно свободного звучания плюс полтона для развития границ диапаз</w:t>
      </w:r>
      <w:r w:rsidRPr="005B3EFC">
        <w:rPr>
          <w:rFonts w:ascii="Times New Roman" w:hAnsi="Times New Roman" w:cs="Times New Roman"/>
          <w:sz w:val="28"/>
          <w:szCs w:val="28"/>
        </w:rPr>
        <w:t>о</w:t>
      </w:r>
      <w:r w:rsidRPr="005B3EFC">
        <w:rPr>
          <w:rFonts w:ascii="Times New Roman" w:hAnsi="Times New Roman" w:cs="Times New Roman"/>
          <w:sz w:val="28"/>
          <w:szCs w:val="28"/>
        </w:rPr>
        <w:t>на.</w:t>
      </w:r>
      <w:r w:rsidRPr="005B3E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13687" w:rsidRPr="00EB49AE" w:rsidRDefault="00113687" w:rsidP="00EB49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3EFC">
        <w:rPr>
          <w:rFonts w:ascii="Times New Roman" w:hAnsi="Times New Roman" w:cs="Times New Roman"/>
          <w:b/>
          <w:bCs/>
          <w:sz w:val="28"/>
          <w:szCs w:val="28"/>
        </w:rPr>
        <w:t>- Развитие певческого вибрато</w:t>
      </w:r>
    </w:p>
    <w:p w:rsidR="00113687" w:rsidRPr="005B3EFC" w:rsidRDefault="00113687" w:rsidP="000B658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EFC">
        <w:rPr>
          <w:rFonts w:ascii="Times New Roman" w:hAnsi="Times New Roman" w:cs="Times New Roman"/>
          <w:sz w:val="28"/>
          <w:szCs w:val="28"/>
        </w:rPr>
        <w:t xml:space="preserve">Вибрато (или «качание» голоса) обеспечивают его </w:t>
      </w:r>
      <w:proofErr w:type="spellStart"/>
      <w:r w:rsidRPr="005B3EFC">
        <w:rPr>
          <w:rFonts w:ascii="Times New Roman" w:hAnsi="Times New Roman" w:cs="Times New Roman"/>
          <w:sz w:val="28"/>
          <w:szCs w:val="28"/>
        </w:rPr>
        <w:t>полётность</w:t>
      </w:r>
      <w:proofErr w:type="spellEnd"/>
      <w:r w:rsidRPr="005B3EFC">
        <w:rPr>
          <w:rFonts w:ascii="Times New Roman" w:hAnsi="Times New Roman" w:cs="Times New Roman"/>
          <w:sz w:val="28"/>
          <w:szCs w:val="28"/>
        </w:rPr>
        <w:t>, нас</w:t>
      </w:r>
      <w:r w:rsidRPr="005B3EFC">
        <w:rPr>
          <w:rFonts w:ascii="Times New Roman" w:hAnsi="Times New Roman" w:cs="Times New Roman"/>
          <w:sz w:val="28"/>
          <w:szCs w:val="28"/>
        </w:rPr>
        <w:t>ы</w:t>
      </w:r>
      <w:r w:rsidRPr="005B3EFC">
        <w:rPr>
          <w:rFonts w:ascii="Times New Roman" w:hAnsi="Times New Roman" w:cs="Times New Roman"/>
          <w:sz w:val="28"/>
          <w:szCs w:val="28"/>
        </w:rPr>
        <w:t>щенность тембра и является неотъемлемой характеристикой професси</w:t>
      </w:r>
      <w:r w:rsidRPr="005B3EFC">
        <w:rPr>
          <w:rFonts w:ascii="Times New Roman" w:hAnsi="Times New Roman" w:cs="Times New Roman"/>
          <w:sz w:val="28"/>
          <w:szCs w:val="28"/>
        </w:rPr>
        <w:t>о</w:t>
      </w:r>
      <w:r w:rsidRPr="005B3EFC">
        <w:rPr>
          <w:rFonts w:ascii="Times New Roman" w:hAnsi="Times New Roman" w:cs="Times New Roman"/>
          <w:sz w:val="28"/>
          <w:szCs w:val="28"/>
        </w:rPr>
        <w:t>нального певца. Необходимо объяснить, что вибрацию воздушного столба обеспечивают мышцы диафрагмы, а не гортани. Вибрацию гортани назыв</w:t>
      </w:r>
      <w:r w:rsidRPr="005B3EFC">
        <w:rPr>
          <w:rFonts w:ascii="Times New Roman" w:hAnsi="Times New Roman" w:cs="Times New Roman"/>
          <w:sz w:val="28"/>
          <w:szCs w:val="28"/>
        </w:rPr>
        <w:t>а</w:t>
      </w:r>
      <w:r w:rsidRPr="005B3EFC">
        <w:rPr>
          <w:rFonts w:ascii="Times New Roman" w:hAnsi="Times New Roman" w:cs="Times New Roman"/>
          <w:sz w:val="28"/>
          <w:szCs w:val="28"/>
        </w:rPr>
        <w:t xml:space="preserve">ют </w:t>
      </w:r>
      <w:proofErr w:type="spellStart"/>
      <w:r w:rsidRPr="005B3EFC">
        <w:rPr>
          <w:rFonts w:ascii="Times New Roman" w:hAnsi="Times New Roman" w:cs="Times New Roman"/>
          <w:sz w:val="28"/>
          <w:szCs w:val="28"/>
        </w:rPr>
        <w:t>тремоляцией</w:t>
      </w:r>
      <w:proofErr w:type="spellEnd"/>
      <w:r w:rsidRPr="005B3EFC">
        <w:rPr>
          <w:rFonts w:ascii="Times New Roman" w:hAnsi="Times New Roman" w:cs="Times New Roman"/>
          <w:sz w:val="28"/>
          <w:szCs w:val="28"/>
        </w:rPr>
        <w:t>, в академической школе это считается серьезным дефектом, в эстрадной практике допустимо в качестве краски.</w:t>
      </w:r>
    </w:p>
    <w:p w:rsidR="00113687" w:rsidRPr="005B3EFC" w:rsidRDefault="00113687" w:rsidP="000B658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EFC">
        <w:rPr>
          <w:rFonts w:ascii="Times New Roman" w:hAnsi="Times New Roman" w:cs="Times New Roman"/>
          <w:sz w:val="28"/>
          <w:szCs w:val="28"/>
        </w:rPr>
        <w:t>Часть певцов от природы обладают вибрато, и задача педагога — о</w:t>
      </w:r>
      <w:r w:rsidRPr="005B3EFC">
        <w:rPr>
          <w:rFonts w:ascii="Times New Roman" w:hAnsi="Times New Roman" w:cs="Times New Roman"/>
          <w:sz w:val="28"/>
          <w:szCs w:val="28"/>
        </w:rPr>
        <w:t>б</w:t>
      </w:r>
      <w:r w:rsidRPr="005B3EFC">
        <w:rPr>
          <w:rFonts w:ascii="Times New Roman" w:hAnsi="Times New Roman" w:cs="Times New Roman"/>
          <w:sz w:val="28"/>
          <w:szCs w:val="28"/>
        </w:rPr>
        <w:t>лагородить и закрепить в сознании певца произвольное пользование им. Учащимся, не обладающим вибрато, нужно дать почувствовать его в м</w:t>
      </w:r>
      <w:r w:rsidRPr="005B3EFC">
        <w:rPr>
          <w:rFonts w:ascii="Times New Roman" w:hAnsi="Times New Roman" w:cs="Times New Roman"/>
          <w:sz w:val="28"/>
          <w:szCs w:val="28"/>
        </w:rPr>
        <w:t>ы</w:t>
      </w:r>
      <w:r w:rsidRPr="005B3EFC">
        <w:rPr>
          <w:rFonts w:ascii="Times New Roman" w:hAnsi="Times New Roman" w:cs="Times New Roman"/>
          <w:sz w:val="28"/>
          <w:szCs w:val="28"/>
        </w:rPr>
        <w:t>шечных ощущениях. Попросите ученика ребром ладони «покачать» ни</w:t>
      </w:r>
      <w:r w:rsidRPr="005B3EFC">
        <w:rPr>
          <w:rFonts w:ascii="Times New Roman" w:hAnsi="Times New Roman" w:cs="Times New Roman"/>
          <w:sz w:val="28"/>
          <w:szCs w:val="28"/>
        </w:rPr>
        <w:t>ж</w:t>
      </w:r>
      <w:r w:rsidRPr="005B3EFC">
        <w:rPr>
          <w:rFonts w:ascii="Times New Roman" w:hAnsi="Times New Roman" w:cs="Times New Roman"/>
          <w:sz w:val="28"/>
          <w:szCs w:val="28"/>
        </w:rPr>
        <w:t>нюю часть живота на</w:t>
      </w:r>
      <w:r>
        <w:rPr>
          <w:rFonts w:ascii="Times New Roman" w:hAnsi="Times New Roman" w:cs="Times New Roman"/>
          <w:sz w:val="28"/>
          <w:szCs w:val="28"/>
        </w:rPr>
        <w:t xml:space="preserve"> длинном гласном звуке. Прерыва</w:t>
      </w:r>
      <w:r w:rsidRPr="005B3EFC">
        <w:rPr>
          <w:rFonts w:ascii="Times New Roman" w:hAnsi="Times New Roman" w:cs="Times New Roman"/>
          <w:sz w:val="28"/>
          <w:szCs w:val="28"/>
        </w:rPr>
        <w:t>ния воздушного столба будут прерывать звук. Вторым этапом будет попытка вызвать эти прерывания сокращениями мышц живота. Они должны быть ритмичными, с постепенным ускорением.</w:t>
      </w:r>
    </w:p>
    <w:p w:rsidR="00113687" w:rsidRPr="005B3EFC" w:rsidRDefault="00113687" w:rsidP="00AD0FFD">
      <w:pPr>
        <w:widowControl w:val="0"/>
        <w:spacing w:after="0" w:line="36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EFC">
        <w:rPr>
          <w:rFonts w:ascii="Times New Roman" w:hAnsi="Times New Roman" w:cs="Times New Roman"/>
          <w:b/>
          <w:bCs/>
          <w:sz w:val="28"/>
          <w:szCs w:val="28"/>
        </w:rPr>
        <w:t>Развитие смешанного звукоизвлечения МИКСТА</w:t>
      </w:r>
    </w:p>
    <w:p w:rsidR="00113687" w:rsidRPr="005B3EFC" w:rsidRDefault="00113687" w:rsidP="000B658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EFC">
        <w:rPr>
          <w:rFonts w:ascii="Times New Roman" w:hAnsi="Times New Roman" w:cs="Times New Roman"/>
          <w:sz w:val="28"/>
          <w:szCs w:val="28"/>
        </w:rPr>
        <w:t xml:space="preserve">Как уже было сказано выше, микст является основным для практики эстрадного певца. Освоив звучание верхнего и нижнего регистров, следует начать работу над их плавным переходом. В диапазоне от ля бемоль малой </w:t>
      </w:r>
      <w:r w:rsidRPr="005B3EFC">
        <w:rPr>
          <w:rFonts w:ascii="Times New Roman" w:hAnsi="Times New Roman" w:cs="Times New Roman"/>
          <w:sz w:val="28"/>
          <w:szCs w:val="28"/>
        </w:rPr>
        <w:lastRenderedPageBreak/>
        <w:t>октавы до второй, свободное звучание без «нажима», контролируя одновр</w:t>
      </w:r>
      <w:r w:rsidRPr="005B3EFC">
        <w:rPr>
          <w:rFonts w:ascii="Times New Roman" w:hAnsi="Times New Roman" w:cs="Times New Roman"/>
          <w:sz w:val="28"/>
          <w:szCs w:val="28"/>
        </w:rPr>
        <w:t>е</w:t>
      </w:r>
      <w:r w:rsidRPr="005B3EFC">
        <w:rPr>
          <w:rFonts w:ascii="Times New Roman" w:hAnsi="Times New Roman" w:cs="Times New Roman"/>
          <w:sz w:val="28"/>
          <w:szCs w:val="28"/>
        </w:rPr>
        <w:t xml:space="preserve">менный отзвук в головных и грудных резонаторах. Особое внимание здесь хочется обратить на нисходящее движение практически всех упражнений. Оно обосновано особенностью мозга сильнее воспринимать более высокие звуки в отличие от более </w:t>
      </w:r>
      <w:proofErr w:type="gramStart"/>
      <w:r w:rsidRPr="005B3EFC">
        <w:rPr>
          <w:rFonts w:ascii="Times New Roman" w:hAnsi="Times New Roman" w:cs="Times New Roman"/>
          <w:sz w:val="28"/>
          <w:szCs w:val="28"/>
        </w:rPr>
        <w:t>низких</w:t>
      </w:r>
      <w:proofErr w:type="gramEnd"/>
      <w:r w:rsidRPr="005B3EFC">
        <w:rPr>
          <w:rFonts w:ascii="Times New Roman" w:hAnsi="Times New Roman" w:cs="Times New Roman"/>
          <w:sz w:val="28"/>
          <w:szCs w:val="28"/>
        </w:rPr>
        <w:t>.</w:t>
      </w:r>
    </w:p>
    <w:p w:rsidR="00113687" w:rsidRPr="005B3EFC" w:rsidRDefault="00AD0FFD" w:rsidP="00AD0FFD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13687" w:rsidRPr="005B3EFC">
        <w:rPr>
          <w:rFonts w:ascii="Times New Roman" w:hAnsi="Times New Roman" w:cs="Times New Roman"/>
          <w:b/>
          <w:bCs/>
          <w:sz w:val="28"/>
          <w:szCs w:val="28"/>
        </w:rPr>
        <w:t>- Работа над дикцией</w:t>
      </w:r>
    </w:p>
    <w:p w:rsidR="00113687" w:rsidRPr="005B3EFC" w:rsidRDefault="00113687" w:rsidP="000B6589">
      <w:pPr>
        <w:widowControl w:val="0"/>
        <w:tabs>
          <w:tab w:val="left" w:pos="0"/>
        </w:tabs>
        <w:spacing w:after="0" w:line="360" w:lineRule="auto"/>
        <w:ind w:left="48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B3E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Формирование гласных</w:t>
      </w:r>
    </w:p>
    <w:p w:rsidR="00113687" w:rsidRPr="005B3EFC" w:rsidRDefault="00113687" w:rsidP="000B6589">
      <w:pPr>
        <w:widowControl w:val="0"/>
        <w:tabs>
          <w:tab w:val="left" w:pos="0"/>
        </w:tabs>
        <w:spacing w:after="0" w:line="360" w:lineRule="auto"/>
        <w:ind w:left="48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B3EFC">
        <w:rPr>
          <w:rFonts w:ascii="Times New Roman" w:hAnsi="Times New Roman" w:cs="Times New Roman"/>
          <w:sz w:val="28"/>
          <w:szCs w:val="28"/>
        </w:rPr>
        <w:t>Гласные звуки — основа вокализации, ведь на самом деле поются именно они, остальные звуки формируются речевыми органами (мышцы гортани, языка, зубы, небо).</w:t>
      </w:r>
    </w:p>
    <w:p w:rsidR="00113687" w:rsidRPr="005B3EFC" w:rsidRDefault="00113687" w:rsidP="000B6589">
      <w:pPr>
        <w:widowControl w:val="0"/>
        <w:tabs>
          <w:tab w:val="left" w:pos="0"/>
        </w:tabs>
        <w:spacing w:after="0" w:line="360" w:lineRule="auto"/>
        <w:ind w:left="48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B3EFC">
        <w:rPr>
          <w:rFonts w:ascii="Times New Roman" w:hAnsi="Times New Roman" w:cs="Times New Roman"/>
          <w:sz w:val="28"/>
          <w:szCs w:val="28"/>
        </w:rPr>
        <w:t>Существует пять основных и пять производных йотированных гла</w:t>
      </w:r>
      <w:r w:rsidRPr="005B3EFC">
        <w:rPr>
          <w:rFonts w:ascii="Times New Roman" w:hAnsi="Times New Roman" w:cs="Times New Roman"/>
          <w:sz w:val="28"/>
          <w:szCs w:val="28"/>
        </w:rPr>
        <w:t>с</w:t>
      </w:r>
      <w:r w:rsidRPr="005B3EFC">
        <w:rPr>
          <w:rFonts w:ascii="Times New Roman" w:hAnsi="Times New Roman" w:cs="Times New Roman"/>
          <w:sz w:val="28"/>
          <w:szCs w:val="28"/>
        </w:rPr>
        <w:t>ных: А (я), Э (е),0(е), У (</w:t>
      </w:r>
      <w:proofErr w:type="spellStart"/>
      <w:r w:rsidRPr="005B3EFC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5B3EFC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5B3EFC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5B3EFC">
        <w:rPr>
          <w:rFonts w:ascii="Times New Roman" w:hAnsi="Times New Roman" w:cs="Times New Roman"/>
          <w:sz w:val="28"/>
          <w:szCs w:val="28"/>
        </w:rPr>
        <w:t xml:space="preserve"> (и).</w:t>
      </w:r>
    </w:p>
    <w:p w:rsidR="00113687" w:rsidRPr="005B3EFC" w:rsidRDefault="00113687" w:rsidP="000B6589">
      <w:pPr>
        <w:widowControl w:val="0"/>
        <w:tabs>
          <w:tab w:val="left" w:pos="0"/>
        </w:tabs>
        <w:spacing w:after="0" w:line="360" w:lineRule="auto"/>
        <w:ind w:left="48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B3EFC">
        <w:rPr>
          <w:rFonts w:ascii="Times New Roman" w:hAnsi="Times New Roman" w:cs="Times New Roman"/>
          <w:sz w:val="28"/>
          <w:szCs w:val="28"/>
        </w:rPr>
        <w:t>При формировании вокального звука следует обратить внимание на положение рта и на единую манеру извлечения звуков. Зачастую у неопы</w:t>
      </w:r>
      <w:r w:rsidRPr="005B3EFC">
        <w:rPr>
          <w:rFonts w:ascii="Times New Roman" w:hAnsi="Times New Roman" w:cs="Times New Roman"/>
          <w:sz w:val="28"/>
          <w:szCs w:val="28"/>
        </w:rPr>
        <w:t>т</w:t>
      </w:r>
      <w:r w:rsidRPr="005B3EFC">
        <w:rPr>
          <w:rFonts w:ascii="Times New Roman" w:hAnsi="Times New Roman" w:cs="Times New Roman"/>
          <w:sz w:val="28"/>
          <w:szCs w:val="28"/>
        </w:rPr>
        <w:t>ного певца «А» «разваливается», слишком широкий зевок, «У» «заглубляе</w:t>
      </w:r>
      <w:r w:rsidRPr="005B3EFC">
        <w:rPr>
          <w:rFonts w:ascii="Times New Roman" w:hAnsi="Times New Roman" w:cs="Times New Roman"/>
          <w:sz w:val="28"/>
          <w:szCs w:val="28"/>
        </w:rPr>
        <w:t>т</w:t>
      </w:r>
      <w:r w:rsidRPr="005B3EFC">
        <w:rPr>
          <w:rFonts w:ascii="Times New Roman" w:hAnsi="Times New Roman" w:cs="Times New Roman"/>
          <w:sz w:val="28"/>
          <w:szCs w:val="28"/>
        </w:rPr>
        <w:t>ся» — рот почти закрыт и т.д.</w:t>
      </w:r>
    </w:p>
    <w:p w:rsidR="00113687" w:rsidRPr="005B3EFC" w:rsidRDefault="00113687" w:rsidP="000B6589">
      <w:pPr>
        <w:widowControl w:val="0"/>
        <w:tabs>
          <w:tab w:val="left" w:pos="0"/>
        </w:tabs>
        <w:spacing w:after="0" w:line="360" w:lineRule="auto"/>
        <w:ind w:left="48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B3EFC">
        <w:rPr>
          <w:rFonts w:ascii="Times New Roman" w:hAnsi="Times New Roman" w:cs="Times New Roman"/>
          <w:sz w:val="28"/>
          <w:szCs w:val="28"/>
        </w:rPr>
        <w:t xml:space="preserve">Полезно здесь упражнение с зеркалом. </w:t>
      </w:r>
      <w:proofErr w:type="gramStart"/>
      <w:r w:rsidRPr="005B3EFC">
        <w:rPr>
          <w:rFonts w:ascii="Times New Roman" w:hAnsi="Times New Roman" w:cs="Times New Roman"/>
          <w:sz w:val="28"/>
          <w:szCs w:val="28"/>
        </w:rPr>
        <w:t>Открывайте рот постепенно от самой маленькой (визуально) гласной «У», чуть больше «О», еще больше, но только по вертикали, «А», далее «Э», при котором должны быть видны до половины верхние и нижние передние зубы, и, наконец, самая большая и открытая «Ы», на зевке, полностью видны четыре зуба сверху и снизу.</w:t>
      </w:r>
      <w:proofErr w:type="gramEnd"/>
    </w:p>
    <w:p w:rsidR="00113687" w:rsidRPr="005B3EFC" w:rsidRDefault="00113687" w:rsidP="000B6589">
      <w:pPr>
        <w:widowControl w:val="0"/>
        <w:tabs>
          <w:tab w:val="left" w:pos="0"/>
        </w:tabs>
        <w:spacing w:after="0" w:line="360" w:lineRule="auto"/>
        <w:ind w:left="48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B3EFC">
        <w:rPr>
          <w:rFonts w:ascii="Times New Roman" w:hAnsi="Times New Roman" w:cs="Times New Roman"/>
          <w:sz w:val="28"/>
          <w:szCs w:val="28"/>
        </w:rPr>
        <w:t>Звучит это как «УОАЭЫ» на одном звуке.</w:t>
      </w:r>
    </w:p>
    <w:p w:rsidR="00113687" w:rsidRPr="005B3EFC" w:rsidRDefault="00113687" w:rsidP="000B6589">
      <w:pPr>
        <w:widowControl w:val="0"/>
        <w:tabs>
          <w:tab w:val="left" w:pos="0"/>
        </w:tabs>
        <w:spacing w:after="0" w:line="360" w:lineRule="auto"/>
        <w:ind w:left="48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B3E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Формирование согласных</w:t>
      </w:r>
    </w:p>
    <w:p w:rsidR="00113687" w:rsidRPr="005B3EFC" w:rsidRDefault="00113687" w:rsidP="000B6589">
      <w:pPr>
        <w:widowControl w:val="0"/>
        <w:tabs>
          <w:tab w:val="left" w:pos="0"/>
        </w:tabs>
        <w:spacing w:after="0" w:line="360" w:lineRule="auto"/>
        <w:ind w:left="48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EFC">
        <w:rPr>
          <w:rFonts w:ascii="Times New Roman" w:hAnsi="Times New Roman" w:cs="Times New Roman"/>
          <w:sz w:val="28"/>
          <w:szCs w:val="28"/>
        </w:rPr>
        <w:t>Когда учащийся освоил правильную постановку гласных, следует см</w:t>
      </w:r>
      <w:r w:rsidRPr="005B3EFC">
        <w:rPr>
          <w:rFonts w:ascii="Times New Roman" w:hAnsi="Times New Roman" w:cs="Times New Roman"/>
          <w:sz w:val="28"/>
          <w:szCs w:val="28"/>
        </w:rPr>
        <w:t>е</w:t>
      </w:r>
      <w:r w:rsidRPr="005B3EFC">
        <w:rPr>
          <w:rFonts w:ascii="Times New Roman" w:hAnsi="Times New Roman" w:cs="Times New Roman"/>
          <w:sz w:val="28"/>
          <w:szCs w:val="28"/>
        </w:rPr>
        <w:t>стить акцент на четкое и звучное произнесение согласных, которое не будет сводить на, нет все предыдущие усилия. Важно объяснить, что согласные звучат на губах, вовремя возвращая приоритет звучания гласным. И в то же время без четкого звучания согласных пение превращается в набор крас</w:t>
      </w:r>
      <w:r w:rsidRPr="005B3EFC">
        <w:rPr>
          <w:rFonts w:ascii="Times New Roman" w:hAnsi="Times New Roman" w:cs="Times New Roman"/>
          <w:sz w:val="28"/>
          <w:szCs w:val="28"/>
        </w:rPr>
        <w:t>и</w:t>
      </w:r>
      <w:r w:rsidRPr="005B3EFC">
        <w:rPr>
          <w:rFonts w:ascii="Times New Roman" w:hAnsi="Times New Roman" w:cs="Times New Roman"/>
          <w:sz w:val="28"/>
          <w:szCs w:val="28"/>
        </w:rPr>
        <w:t>вых звуков, не передающих замысел произведения.</w:t>
      </w:r>
    </w:p>
    <w:p w:rsidR="00113687" w:rsidRPr="005B3EFC" w:rsidRDefault="00113687" w:rsidP="000B6589">
      <w:pPr>
        <w:widowControl w:val="0"/>
        <w:tabs>
          <w:tab w:val="left" w:pos="0"/>
        </w:tabs>
        <w:spacing w:after="0" w:line="360" w:lineRule="auto"/>
        <w:ind w:left="48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B3EFC">
        <w:rPr>
          <w:rFonts w:ascii="Times New Roman" w:hAnsi="Times New Roman" w:cs="Times New Roman"/>
          <w:sz w:val="28"/>
          <w:szCs w:val="28"/>
        </w:rPr>
        <w:lastRenderedPageBreak/>
        <w:t>Есть множество приемов и методик работы с дикцией, вокальным сл</w:t>
      </w:r>
      <w:r w:rsidRPr="005B3EFC">
        <w:rPr>
          <w:rFonts w:ascii="Times New Roman" w:hAnsi="Times New Roman" w:cs="Times New Roman"/>
          <w:sz w:val="28"/>
          <w:szCs w:val="28"/>
        </w:rPr>
        <w:t>о</w:t>
      </w:r>
      <w:r w:rsidRPr="005B3EFC">
        <w:rPr>
          <w:rFonts w:ascii="Times New Roman" w:hAnsi="Times New Roman" w:cs="Times New Roman"/>
          <w:sz w:val="28"/>
          <w:szCs w:val="28"/>
        </w:rPr>
        <w:t>вом. В своем личном опыте и педагогической практике я использую при</w:t>
      </w:r>
      <w:r w:rsidRPr="005B3EFC">
        <w:rPr>
          <w:rFonts w:ascii="Times New Roman" w:hAnsi="Times New Roman" w:cs="Times New Roman"/>
          <w:sz w:val="28"/>
          <w:szCs w:val="28"/>
        </w:rPr>
        <w:t>н</w:t>
      </w:r>
      <w:r w:rsidRPr="005B3EFC">
        <w:rPr>
          <w:rFonts w:ascii="Times New Roman" w:hAnsi="Times New Roman" w:cs="Times New Roman"/>
          <w:sz w:val="28"/>
          <w:szCs w:val="28"/>
        </w:rPr>
        <w:t xml:space="preserve">цип — </w:t>
      </w:r>
      <w:r w:rsidRPr="005B3EFC">
        <w:rPr>
          <w:rFonts w:ascii="Times New Roman" w:hAnsi="Times New Roman" w:cs="Times New Roman"/>
          <w:i/>
          <w:iCs/>
          <w:sz w:val="28"/>
          <w:szCs w:val="28"/>
        </w:rPr>
        <w:t xml:space="preserve">согласные говори, гласные между ними пой. </w:t>
      </w:r>
      <w:r w:rsidRPr="005B3EFC">
        <w:rPr>
          <w:rFonts w:ascii="Times New Roman" w:hAnsi="Times New Roman" w:cs="Times New Roman"/>
          <w:sz w:val="28"/>
          <w:szCs w:val="28"/>
        </w:rPr>
        <w:t>Сложность некоторых фрагментов состоит именно в невозможности озвучить согласную на той же высоте, что и гласную. Я прошу ученика произнести согласную отдельно от последующей гласной, и постепенно связывая два фрагмента этой «моза</w:t>
      </w:r>
      <w:r w:rsidRPr="005B3EFC">
        <w:rPr>
          <w:rFonts w:ascii="Times New Roman" w:hAnsi="Times New Roman" w:cs="Times New Roman"/>
          <w:sz w:val="28"/>
          <w:szCs w:val="28"/>
        </w:rPr>
        <w:t>и</w:t>
      </w:r>
      <w:r w:rsidRPr="005B3EFC">
        <w:rPr>
          <w:rFonts w:ascii="Times New Roman" w:hAnsi="Times New Roman" w:cs="Times New Roman"/>
          <w:sz w:val="28"/>
          <w:szCs w:val="28"/>
        </w:rPr>
        <w:t>ки», можно преодолеть возникшую сложность. Хотя в основном, конечно, действует принцип «согласная на высоте гласной».</w:t>
      </w:r>
    </w:p>
    <w:p w:rsidR="00113687" w:rsidRPr="005B3EFC" w:rsidRDefault="00113687" w:rsidP="000B658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687" w:rsidRPr="005B3EFC" w:rsidRDefault="00113687" w:rsidP="000B658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EFC">
        <w:rPr>
          <w:rFonts w:ascii="Times New Roman" w:hAnsi="Times New Roman" w:cs="Times New Roman"/>
          <w:sz w:val="28"/>
          <w:szCs w:val="28"/>
        </w:rPr>
        <w:t>Зачастую сложность вызывают скрытые и явные дефекты речи, вялый фонационный аппарат и особенности психики ученика. Для активизации и тренинга подойдут любые скороговорки. Начинать рекомендуется с упра</w:t>
      </w:r>
      <w:r w:rsidRPr="005B3EFC">
        <w:rPr>
          <w:rFonts w:ascii="Times New Roman" w:hAnsi="Times New Roman" w:cs="Times New Roman"/>
          <w:sz w:val="28"/>
          <w:szCs w:val="28"/>
        </w:rPr>
        <w:t>ж</w:t>
      </w:r>
      <w:r w:rsidRPr="005B3EFC">
        <w:rPr>
          <w:rFonts w:ascii="Times New Roman" w:hAnsi="Times New Roman" w:cs="Times New Roman"/>
          <w:sz w:val="28"/>
          <w:szCs w:val="28"/>
        </w:rPr>
        <w:t xml:space="preserve">нений с «прокатыванием» согласной </w:t>
      </w:r>
      <w:r w:rsidRPr="005B3EFC">
        <w:rPr>
          <w:rFonts w:ascii="Times New Roman" w:hAnsi="Times New Roman" w:cs="Times New Roman"/>
          <w:sz w:val="28"/>
          <w:szCs w:val="28"/>
          <w:u w:val="single"/>
        </w:rPr>
        <w:t>«Р»</w:t>
      </w:r>
      <w:r w:rsidRPr="005B3EFC">
        <w:rPr>
          <w:rFonts w:ascii="Times New Roman" w:hAnsi="Times New Roman" w:cs="Times New Roman"/>
          <w:sz w:val="28"/>
          <w:szCs w:val="28"/>
        </w:rPr>
        <w:t xml:space="preserve">, которая воздействует на особые точки верхнего неба и языка, что </w:t>
      </w:r>
      <w:proofErr w:type="spellStart"/>
      <w:r w:rsidRPr="005B3EFC">
        <w:rPr>
          <w:rFonts w:ascii="Times New Roman" w:hAnsi="Times New Roman" w:cs="Times New Roman"/>
          <w:sz w:val="28"/>
          <w:szCs w:val="28"/>
        </w:rPr>
        <w:t>оздоравливает</w:t>
      </w:r>
      <w:proofErr w:type="spellEnd"/>
      <w:r w:rsidRPr="005B3EFC">
        <w:rPr>
          <w:rFonts w:ascii="Times New Roman" w:hAnsi="Times New Roman" w:cs="Times New Roman"/>
          <w:sz w:val="28"/>
          <w:szCs w:val="28"/>
        </w:rPr>
        <w:t xml:space="preserve"> органы звукоизвлечения, а</w:t>
      </w:r>
      <w:r w:rsidRPr="005B3EFC">
        <w:rPr>
          <w:rFonts w:ascii="Times New Roman" w:hAnsi="Times New Roman" w:cs="Times New Roman"/>
          <w:sz w:val="28"/>
          <w:szCs w:val="28"/>
        </w:rPr>
        <w:t>к</w:t>
      </w:r>
      <w:r w:rsidRPr="005B3EFC">
        <w:rPr>
          <w:rFonts w:ascii="Times New Roman" w:hAnsi="Times New Roman" w:cs="Times New Roman"/>
          <w:sz w:val="28"/>
          <w:szCs w:val="28"/>
        </w:rPr>
        <w:t>тивизируют работу мозга.</w:t>
      </w:r>
    </w:p>
    <w:p w:rsidR="00113687" w:rsidRPr="005B3EFC" w:rsidRDefault="00113687" w:rsidP="000B6589">
      <w:pPr>
        <w:widowControl w:val="0"/>
        <w:spacing w:after="0" w:line="360" w:lineRule="auto"/>
        <w:ind w:firstLine="67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3EFC">
        <w:rPr>
          <w:rFonts w:ascii="Times New Roman" w:hAnsi="Times New Roman" w:cs="Times New Roman"/>
          <w:b/>
          <w:bCs/>
          <w:sz w:val="28"/>
          <w:szCs w:val="28"/>
        </w:rPr>
        <w:t xml:space="preserve">- Развитие специфических джазовых приемов </w:t>
      </w:r>
    </w:p>
    <w:p w:rsidR="00113687" w:rsidRPr="005B3EFC" w:rsidRDefault="00113687" w:rsidP="000B658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EFC">
        <w:rPr>
          <w:rFonts w:ascii="Times New Roman" w:hAnsi="Times New Roman" w:cs="Times New Roman"/>
          <w:sz w:val="28"/>
          <w:szCs w:val="28"/>
        </w:rPr>
        <w:t>По мере формирования устойчивых навыков вокализации учащихся следует познакомить со специфическими джазовыми приемами.</w:t>
      </w:r>
    </w:p>
    <w:p w:rsidR="00113687" w:rsidRPr="005B3EFC" w:rsidRDefault="00113687" w:rsidP="000B658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EFC">
        <w:rPr>
          <w:rFonts w:ascii="Times New Roman" w:hAnsi="Times New Roman" w:cs="Times New Roman"/>
          <w:b/>
          <w:bCs/>
          <w:sz w:val="28"/>
          <w:szCs w:val="28"/>
        </w:rPr>
        <w:t xml:space="preserve">Скэт </w:t>
      </w:r>
      <w:r w:rsidRPr="005B3EFC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5B3EFC">
        <w:rPr>
          <w:rFonts w:ascii="Times New Roman" w:hAnsi="Times New Roman" w:cs="Times New Roman"/>
          <w:sz w:val="28"/>
          <w:szCs w:val="28"/>
        </w:rPr>
        <w:t>бестекстовая</w:t>
      </w:r>
      <w:proofErr w:type="spellEnd"/>
      <w:r w:rsidRPr="005B3EFC">
        <w:rPr>
          <w:rFonts w:ascii="Times New Roman" w:hAnsi="Times New Roman" w:cs="Times New Roman"/>
          <w:sz w:val="28"/>
          <w:szCs w:val="28"/>
        </w:rPr>
        <w:t xml:space="preserve"> слоговая техника исполнения, дающая возмо</w:t>
      </w:r>
      <w:r w:rsidRPr="005B3EFC">
        <w:rPr>
          <w:rFonts w:ascii="Times New Roman" w:hAnsi="Times New Roman" w:cs="Times New Roman"/>
          <w:sz w:val="28"/>
          <w:szCs w:val="28"/>
        </w:rPr>
        <w:t>ж</w:t>
      </w:r>
      <w:r w:rsidRPr="005B3EFC">
        <w:rPr>
          <w:rFonts w:ascii="Times New Roman" w:hAnsi="Times New Roman" w:cs="Times New Roman"/>
          <w:sz w:val="28"/>
          <w:szCs w:val="28"/>
        </w:rPr>
        <w:t xml:space="preserve">ность импровизации, используя голос как виртуозный инструмент. Проще говоря, пение на любой слог можно назвать </w:t>
      </w:r>
      <w:proofErr w:type="spellStart"/>
      <w:r w:rsidRPr="005B3EFC">
        <w:rPr>
          <w:rFonts w:ascii="Times New Roman" w:hAnsi="Times New Roman" w:cs="Times New Roman"/>
          <w:sz w:val="28"/>
          <w:szCs w:val="28"/>
        </w:rPr>
        <w:t>скэтом</w:t>
      </w:r>
      <w:proofErr w:type="spellEnd"/>
      <w:r w:rsidRPr="005B3EFC">
        <w:rPr>
          <w:rFonts w:ascii="Times New Roman" w:hAnsi="Times New Roman" w:cs="Times New Roman"/>
          <w:sz w:val="28"/>
          <w:szCs w:val="28"/>
        </w:rPr>
        <w:t>. Главное, чтобы это было осознанно, ритмично и правильно с точки зрения звукоизвлечения.</w:t>
      </w:r>
    </w:p>
    <w:p w:rsidR="00113687" w:rsidRPr="005B3EFC" w:rsidRDefault="00113687" w:rsidP="000B658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EFC">
        <w:rPr>
          <w:rFonts w:ascii="Times New Roman" w:hAnsi="Times New Roman" w:cs="Times New Roman"/>
          <w:b/>
          <w:bCs/>
          <w:sz w:val="28"/>
          <w:szCs w:val="28"/>
        </w:rPr>
        <w:t>Шаут</w:t>
      </w:r>
      <w:proofErr w:type="spellEnd"/>
      <w:r w:rsidRPr="005B3E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3EFC">
        <w:rPr>
          <w:rFonts w:ascii="Times New Roman" w:hAnsi="Times New Roman" w:cs="Times New Roman"/>
          <w:sz w:val="28"/>
          <w:szCs w:val="28"/>
        </w:rPr>
        <w:t>— специфический «</w:t>
      </w:r>
      <w:proofErr w:type="spellStart"/>
      <w:r w:rsidRPr="005B3EFC">
        <w:rPr>
          <w:rFonts w:ascii="Times New Roman" w:hAnsi="Times New Roman" w:cs="Times New Roman"/>
          <w:sz w:val="28"/>
          <w:szCs w:val="28"/>
        </w:rPr>
        <w:t>криковой</w:t>
      </w:r>
      <w:proofErr w:type="spellEnd"/>
      <w:r w:rsidRPr="005B3EFC">
        <w:rPr>
          <w:rFonts w:ascii="Times New Roman" w:hAnsi="Times New Roman" w:cs="Times New Roman"/>
          <w:sz w:val="28"/>
          <w:szCs w:val="28"/>
        </w:rPr>
        <w:t>» стиль пения. Характерен для и</w:t>
      </w:r>
      <w:r w:rsidRPr="005B3EFC">
        <w:rPr>
          <w:rFonts w:ascii="Times New Roman" w:hAnsi="Times New Roman" w:cs="Times New Roman"/>
          <w:sz w:val="28"/>
          <w:szCs w:val="28"/>
        </w:rPr>
        <w:t>с</w:t>
      </w:r>
      <w:r w:rsidRPr="005B3EFC">
        <w:rPr>
          <w:rFonts w:ascii="Times New Roman" w:hAnsi="Times New Roman" w:cs="Times New Roman"/>
          <w:sz w:val="28"/>
          <w:szCs w:val="28"/>
        </w:rPr>
        <w:t xml:space="preserve">полнения блюзов, </w:t>
      </w:r>
      <w:proofErr w:type="spellStart"/>
      <w:r w:rsidRPr="005B3EFC">
        <w:rPr>
          <w:rFonts w:ascii="Times New Roman" w:hAnsi="Times New Roman" w:cs="Times New Roman"/>
          <w:sz w:val="28"/>
          <w:szCs w:val="28"/>
        </w:rPr>
        <w:t>шаут-баллад</w:t>
      </w:r>
      <w:proofErr w:type="spellEnd"/>
      <w:r w:rsidRPr="005B3EFC">
        <w:rPr>
          <w:rFonts w:ascii="Times New Roman" w:hAnsi="Times New Roman" w:cs="Times New Roman"/>
          <w:sz w:val="28"/>
          <w:szCs w:val="28"/>
        </w:rPr>
        <w:t>, спиричуэл.</w:t>
      </w:r>
    </w:p>
    <w:p w:rsidR="00113687" w:rsidRPr="005B3EFC" w:rsidRDefault="00113687" w:rsidP="000B658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EFC">
        <w:rPr>
          <w:rFonts w:ascii="Times New Roman" w:hAnsi="Times New Roman" w:cs="Times New Roman"/>
          <w:b/>
          <w:bCs/>
          <w:sz w:val="28"/>
          <w:szCs w:val="28"/>
        </w:rPr>
        <w:t>Граул</w:t>
      </w:r>
      <w:proofErr w:type="spellEnd"/>
      <w:r w:rsidRPr="005B3E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3EFC">
        <w:rPr>
          <w:rFonts w:ascii="Times New Roman" w:hAnsi="Times New Roman" w:cs="Times New Roman"/>
          <w:sz w:val="28"/>
          <w:szCs w:val="28"/>
        </w:rPr>
        <w:t>— хриплое, рычащее звучание, тембровый эффект фоль</w:t>
      </w:r>
      <w:r w:rsidRPr="005B3EFC">
        <w:rPr>
          <w:rFonts w:ascii="Times New Roman" w:hAnsi="Times New Roman" w:cs="Times New Roman"/>
          <w:sz w:val="28"/>
          <w:szCs w:val="28"/>
        </w:rPr>
        <w:softHyphen/>
        <w:t>клорного негритянского пения.</w:t>
      </w:r>
    </w:p>
    <w:p w:rsidR="00113687" w:rsidRPr="005B3EFC" w:rsidRDefault="00113687" w:rsidP="000B658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EFC">
        <w:rPr>
          <w:rFonts w:ascii="Times New Roman" w:hAnsi="Times New Roman" w:cs="Times New Roman"/>
          <w:b/>
          <w:bCs/>
          <w:sz w:val="28"/>
          <w:szCs w:val="28"/>
        </w:rPr>
        <w:t>Фруато</w:t>
      </w:r>
      <w:proofErr w:type="spellEnd"/>
      <w:r w:rsidRPr="005B3E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3EFC">
        <w:rPr>
          <w:rFonts w:ascii="Times New Roman" w:hAnsi="Times New Roman" w:cs="Times New Roman"/>
          <w:sz w:val="28"/>
          <w:szCs w:val="28"/>
        </w:rPr>
        <w:t>— так называемый «хрип» в пении.</w:t>
      </w:r>
    </w:p>
    <w:p w:rsidR="00113687" w:rsidRPr="005B3EFC" w:rsidRDefault="00113687" w:rsidP="000B658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EFC">
        <w:rPr>
          <w:rFonts w:ascii="Times New Roman" w:hAnsi="Times New Roman" w:cs="Times New Roman"/>
          <w:b/>
          <w:bCs/>
          <w:sz w:val="28"/>
          <w:szCs w:val="28"/>
        </w:rPr>
        <w:t xml:space="preserve">Драйв </w:t>
      </w:r>
      <w:r w:rsidRPr="005B3EFC">
        <w:rPr>
          <w:rFonts w:ascii="Times New Roman" w:hAnsi="Times New Roman" w:cs="Times New Roman"/>
          <w:sz w:val="28"/>
          <w:szCs w:val="28"/>
        </w:rPr>
        <w:t>— энергичная манера исполнения в джазе, эффект акцентовки каждой доли, с динамической атакой звука.</w:t>
      </w:r>
    </w:p>
    <w:p w:rsidR="00113687" w:rsidRPr="005B3EFC" w:rsidRDefault="00113687" w:rsidP="000B658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EFC">
        <w:rPr>
          <w:rFonts w:ascii="Times New Roman" w:hAnsi="Times New Roman" w:cs="Times New Roman"/>
          <w:sz w:val="28"/>
          <w:szCs w:val="28"/>
        </w:rPr>
        <w:lastRenderedPageBreak/>
        <w:t>Необходимо помнить, что перечисленные приемы являются лишь красками, дополнениями к основной канве звучания и могут быть освоены только полностью сформировавшимся голосовым аппаратом. В то же время, освоение элементарной джазовой импровизацией дает свободу выбора р</w:t>
      </w:r>
      <w:r w:rsidRPr="005B3EFC">
        <w:rPr>
          <w:rFonts w:ascii="Times New Roman" w:hAnsi="Times New Roman" w:cs="Times New Roman"/>
          <w:sz w:val="28"/>
          <w:szCs w:val="28"/>
        </w:rPr>
        <w:t>е</w:t>
      </w:r>
      <w:r w:rsidRPr="005B3EFC">
        <w:rPr>
          <w:rFonts w:ascii="Times New Roman" w:hAnsi="Times New Roman" w:cs="Times New Roman"/>
          <w:sz w:val="28"/>
          <w:szCs w:val="28"/>
        </w:rPr>
        <w:t>пертуара и придает голосу эстрадную окраску.</w:t>
      </w:r>
    </w:p>
    <w:p w:rsidR="00113687" w:rsidRPr="005B3EFC" w:rsidRDefault="00113687" w:rsidP="000B658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3EFC">
        <w:rPr>
          <w:rFonts w:ascii="Times New Roman" w:hAnsi="Times New Roman" w:cs="Times New Roman"/>
          <w:sz w:val="28"/>
          <w:szCs w:val="28"/>
        </w:rPr>
        <w:t>Специальные</w:t>
      </w:r>
      <w:proofErr w:type="gramEnd"/>
      <w:r w:rsidRPr="005B3EFC">
        <w:rPr>
          <w:rFonts w:ascii="Times New Roman" w:hAnsi="Times New Roman" w:cs="Times New Roman"/>
          <w:sz w:val="28"/>
          <w:szCs w:val="28"/>
        </w:rPr>
        <w:t xml:space="preserve"> джазовые </w:t>
      </w:r>
      <w:proofErr w:type="spellStart"/>
      <w:r w:rsidRPr="005B3EFC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5B3EFC">
        <w:rPr>
          <w:rFonts w:ascii="Times New Roman" w:hAnsi="Times New Roman" w:cs="Times New Roman"/>
          <w:sz w:val="28"/>
          <w:szCs w:val="28"/>
        </w:rPr>
        <w:t xml:space="preserve"> также служат раскрепощению гол</w:t>
      </w:r>
      <w:r w:rsidRPr="005B3EFC">
        <w:rPr>
          <w:rFonts w:ascii="Times New Roman" w:hAnsi="Times New Roman" w:cs="Times New Roman"/>
          <w:sz w:val="28"/>
          <w:szCs w:val="28"/>
        </w:rPr>
        <w:t>о</w:t>
      </w:r>
      <w:r w:rsidRPr="005B3EFC">
        <w:rPr>
          <w:rFonts w:ascii="Times New Roman" w:hAnsi="Times New Roman" w:cs="Times New Roman"/>
          <w:sz w:val="28"/>
          <w:szCs w:val="28"/>
        </w:rPr>
        <w:t>сового ап</w:t>
      </w:r>
      <w:r>
        <w:rPr>
          <w:rFonts w:ascii="Times New Roman" w:hAnsi="Times New Roman" w:cs="Times New Roman"/>
          <w:sz w:val="28"/>
          <w:szCs w:val="28"/>
        </w:rPr>
        <w:t>парата и совершенствованию приобретен</w:t>
      </w:r>
      <w:r w:rsidRPr="005B3EFC">
        <w:rPr>
          <w:rFonts w:ascii="Times New Roman" w:hAnsi="Times New Roman" w:cs="Times New Roman"/>
          <w:sz w:val="28"/>
          <w:szCs w:val="28"/>
        </w:rPr>
        <w:t>ных навыков.</w:t>
      </w:r>
    </w:p>
    <w:p w:rsidR="00113687" w:rsidRPr="005B3EFC" w:rsidRDefault="00113687" w:rsidP="000B6589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3EFC">
        <w:rPr>
          <w:rFonts w:ascii="Times New Roman" w:hAnsi="Times New Roman" w:cs="Times New Roman"/>
          <w:b/>
          <w:bCs/>
          <w:sz w:val="28"/>
          <w:szCs w:val="28"/>
        </w:rPr>
        <w:t xml:space="preserve">- Развитие интонации </w:t>
      </w:r>
    </w:p>
    <w:p w:rsidR="00113687" w:rsidRPr="005B3EFC" w:rsidRDefault="00113687" w:rsidP="000B658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EFC">
        <w:rPr>
          <w:rFonts w:ascii="Times New Roman" w:hAnsi="Times New Roman" w:cs="Times New Roman"/>
          <w:sz w:val="28"/>
          <w:szCs w:val="28"/>
        </w:rPr>
        <w:t xml:space="preserve">Работа над интонацией происходит при пении любых упражнений, но в </w:t>
      </w:r>
      <w:proofErr w:type="spellStart"/>
      <w:r w:rsidRPr="005B3EFC">
        <w:rPr>
          <w:rFonts w:ascii="Times New Roman" w:hAnsi="Times New Roman" w:cs="Times New Roman"/>
          <w:sz w:val="28"/>
          <w:szCs w:val="28"/>
        </w:rPr>
        <w:t>распевочном</w:t>
      </w:r>
      <w:proofErr w:type="spellEnd"/>
      <w:r w:rsidRPr="005B3EFC">
        <w:rPr>
          <w:rFonts w:ascii="Times New Roman" w:hAnsi="Times New Roman" w:cs="Times New Roman"/>
          <w:sz w:val="28"/>
          <w:szCs w:val="28"/>
        </w:rPr>
        <w:t xml:space="preserve"> цикле следует уделить особое внимание интонационным у</w:t>
      </w:r>
      <w:r w:rsidRPr="005B3EFC">
        <w:rPr>
          <w:rFonts w:ascii="Times New Roman" w:hAnsi="Times New Roman" w:cs="Times New Roman"/>
          <w:sz w:val="28"/>
          <w:szCs w:val="28"/>
        </w:rPr>
        <w:t>п</w:t>
      </w:r>
      <w:r w:rsidRPr="005B3EFC">
        <w:rPr>
          <w:rFonts w:ascii="Times New Roman" w:hAnsi="Times New Roman" w:cs="Times New Roman"/>
          <w:sz w:val="28"/>
          <w:szCs w:val="28"/>
        </w:rPr>
        <w:t>ражнениям. Пение интервалов на любое слово или слог, развернутых тр</w:t>
      </w:r>
      <w:r w:rsidRPr="005B3EFC">
        <w:rPr>
          <w:rFonts w:ascii="Times New Roman" w:hAnsi="Times New Roman" w:cs="Times New Roman"/>
          <w:sz w:val="28"/>
          <w:szCs w:val="28"/>
        </w:rPr>
        <w:t>е</w:t>
      </w:r>
      <w:r w:rsidRPr="005B3EFC">
        <w:rPr>
          <w:rFonts w:ascii="Times New Roman" w:hAnsi="Times New Roman" w:cs="Times New Roman"/>
          <w:sz w:val="28"/>
          <w:szCs w:val="28"/>
        </w:rPr>
        <w:t>звучий соседних тональностей необходимо для музыкально неграмотного певца. Следует признать, что при всей нелюбви маленьких певцов к интон</w:t>
      </w:r>
      <w:r w:rsidRPr="005B3EFC">
        <w:rPr>
          <w:rFonts w:ascii="Times New Roman" w:hAnsi="Times New Roman" w:cs="Times New Roman"/>
          <w:sz w:val="28"/>
          <w:szCs w:val="28"/>
        </w:rPr>
        <w:t>а</w:t>
      </w:r>
      <w:r w:rsidRPr="005B3EFC">
        <w:rPr>
          <w:rFonts w:ascii="Times New Roman" w:hAnsi="Times New Roman" w:cs="Times New Roman"/>
          <w:sz w:val="28"/>
          <w:szCs w:val="28"/>
        </w:rPr>
        <w:t>ционным упражнениям, их польза в работе с интонацией очевидна.</w:t>
      </w:r>
    </w:p>
    <w:p w:rsidR="00113687" w:rsidRPr="005B3EFC" w:rsidRDefault="00113687" w:rsidP="000B658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EFC">
        <w:rPr>
          <w:rFonts w:ascii="Times New Roman" w:hAnsi="Times New Roman" w:cs="Times New Roman"/>
          <w:sz w:val="28"/>
          <w:szCs w:val="28"/>
        </w:rPr>
        <w:t xml:space="preserve">- </w:t>
      </w:r>
      <w:r w:rsidRPr="005B3EFC">
        <w:rPr>
          <w:rFonts w:ascii="Times New Roman" w:hAnsi="Times New Roman" w:cs="Times New Roman"/>
          <w:b/>
          <w:bCs/>
          <w:sz w:val="28"/>
          <w:szCs w:val="28"/>
        </w:rPr>
        <w:t>Развитие беглости голоса</w:t>
      </w:r>
    </w:p>
    <w:p w:rsidR="00113687" w:rsidRDefault="00113687" w:rsidP="005D3D7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EFC">
        <w:rPr>
          <w:rFonts w:ascii="Times New Roman" w:hAnsi="Times New Roman" w:cs="Times New Roman"/>
          <w:sz w:val="28"/>
          <w:szCs w:val="28"/>
        </w:rPr>
        <w:t xml:space="preserve">Пение </w:t>
      </w:r>
      <w:proofErr w:type="spellStart"/>
      <w:r w:rsidRPr="005B3EFC">
        <w:rPr>
          <w:rFonts w:ascii="Times New Roman" w:hAnsi="Times New Roman" w:cs="Times New Roman"/>
          <w:sz w:val="28"/>
          <w:szCs w:val="28"/>
        </w:rPr>
        <w:t>поступенных</w:t>
      </w:r>
      <w:proofErr w:type="spellEnd"/>
      <w:r w:rsidRPr="005B3EFC">
        <w:rPr>
          <w:rFonts w:ascii="Times New Roman" w:hAnsi="Times New Roman" w:cs="Times New Roman"/>
          <w:sz w:val="28"/>
          <w:szCs w:val="28"/>
        </w:rPr>
        <w:t xml:space="preserve"> попевок (квинта, секста, октава, октава плюс кварта) в быстром темпе на гласную необходимо эстрадному певцу для п</w:t>
      </w:r>
      <w:r w:rsidRPr="005B3EFC">
        <w:rPr>
          <w:rFonts w:ascii="Times New Roman" w:hAnsi="Times New Roman" w:cs="Times New Roman"/>
          <w:sz w:val="28"/>
          <w:szCs w:val="28"/>
        </w:rPr>
        <w:t>е</w:t>
      </w:r>
      <w:r w:rsidRPr="005B3EFC">
        <w:rPr>
          <w:rFonts w:ascii="Times New Roman" w:hAnsi="Times New Roman" w:cs="Times New Roman"/>
          <w:sz w:val="28"/>
          <w:szCs w:val="28"/>
        </w:rPr>
        <w:t>ния мелизмов, глиссандо и различных украшений в современной музыке.</w:t>
      </w:r>
    </w:p>
    <w:p w:rsidR="00AD0FFD" w:rsidRDefault="00AD0FFD" w:rsidP="005D3D7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FFD" w:rsidRDefault="00AD0FFD" w:rsidP="005D3D7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FFD" w:rsidRDefault="00AD0FFD" w:rsidP="005D3D7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FFD" w:rsidRPr="005D3D7F" w:rsidRDefault="00AD0FFD" w:rsidP="005D3D7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9AE" w:rsidRDefault="00EB49AE" w:rsidP="00FC7E51">
      <w:pPr>
        <w:widowControl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B49AE" w:rsidRDefault="00EB49AE" w:rsidP="00FC7E51">
      <w:pPr>
        <w:widowControl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B49AE" w:rsidRDefault="00EB49AE" w:rsidP="00FC7E51">
      <w:pPr>
        <w:widowControl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B49AE" w:rsidRDefault="00EB49AE" w:rsidP="00FC7E51">
      <w:pPr>
        <w:widowControl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B49AE" w:rsidRDefault="00EB49AE" w:rsidP="00FC7E51">
      <w:pPr>
        <w:widowControl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B49AE" w:rsidRDefault="00EB49AE" w:rsidP="00FC7E51">
      <w:pPr>
        <w:widowControl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B49AE" w:rsidRDefault="00EB49AE" w:rsidP="00FC7E51">
      <w:pPr>
        <w:widowControl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B49AE" w:rsidSect="00714AFE">
      <w:footerReference w:type="default" r:id="rId8"/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A79" w:rsidRDefault="00BC7A79" w:rsidP="007F4EA3">
      <w:pPr>
        <w:spacing w:after="0" w:line="240" w:lineRule="auto"/>
      </w:pPr>
      <w:r>
        <w:separator/>
      </w:r>
    </w:p>
  </w:endnote>
  <w:endnote w:type="continuationSeparator" w:id="0">
    <w:p w:rsidR="00BC7A79" w:rsidRDefault="00BC7A79" w:rsidP="007F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11A" w:rsidRDefault="00AA45E7">
    <w:pPr>
      <w:pStyle w:val="a8"/>
    </w:pPr>
    <w:fldSimple w:instr=" PAGE   \* MERGEFORMAT ">
      <w:r w:rsidR="00FB774B">
        <w:rPr>
          <w:noProof/>
        </w:rPr>
        <w:t>1</w:t>
      </w:r>
    </w:fldSimple>
  </w:p>
  <w:p w:rsidR="00DB711A" w:rsidRDefault="00DB711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A79" w:rsidRDefault="00BC7A79" w:rsidP="007F4EA3">
      <w:pPr>
        <w:spacing w:after="0" w:line="240" w:lineRule="auto"/>
      </w:pPr>
      <w:r>
        <w:separator/>
      </w:r>
    </w:p>
  </w:footnote>
  <w:footnote w:type="continuationSeparator" w:id="0">
    <w:p w:rsidR="00BC7A79" w:rsidRDefault="00BC7A79" w:rsidP="007F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458F0"/>
    <w:multiLevelType w:val="hybridMultilevel"/>
    <w:tmpl w:val="78943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4DFB"/>
    <w:rsid w:val="00002102"/>
    <w:rsid w:val="00004FCE"/>
    <w:rsid w:val="00017C6C"/>
    <w:rsid w:val="00024E1E"/>
    <w:rsid w:val="000260CC"/>
    <w:rsid w:val="00032C55"/>
    <w:rsid w:val="0004550A"/>
    <w:rsid w:val="000612A0"/>
    <w:rsid w:val="00063485"/>
    <w:rsid w:val="00072127"/>
    <w:rsid w:val="00080CA9"/>
    <w:rsid w:val="000814AA"/>
    <w:rsid w:val="00097CF5"/>
    <w:rsid w:val="000A1D75"/>
    <w:rsid w:val="000B156E"/>
    <w:rsid w:val="000B2199"/>
    <w:rsid w:val="000B2D7A"/>
    <w:rsid w:val="000B6589"/>
    <w:rsid w:val="000D0A5A"/>
    <w:rsid w:val="000F1F6F"/>
    <w:rsid w:val="000F67E4"/>
    <w:rsid w:val="001029E1"/>
    <w:rsid w:val="00103DD6"/>
    <w:rsid w:val="001050D7"/>
    <w:rsid w:val="00113687"/>
    <w:rsid w:val="0012145C"/>
    <w:rsid w:val="001245E0"/>
    <w:rsid w:val="00175F93"/>
    <w:rsid w:val="0018713C"/>
    <w:rsid w:val="0019151B"/>
    <w:rsid w:val="001A20FE"/>
    <w:rsid w:val="001B646B"/>
    <w:rsid w:val="001C6A39"/>
    <w:rsid w:val="001F695A"/>
    <w:rsid w:val="0020321F"/>
    <w:rsid w:val="00203919"/>
    <w:rsid w:val="00210CB4"/>
    <w:rsid w:val="0022465C"/>
    <w:rsid w:val="00234BA5"/>
    <w:rsid w:val="00241CE1"/>
    <w:rsid w:val="00245B65"/>
    <w:rsid w:val="002715C4"/>
    <w:rsid w:val="00287970"/>
    <w:rsid w:val="00287B78"/>
    <w:rsid w:val="002B75F4"/>
    <w:rsid w:val="002C1E20"/>
    <w:rsid w:val="002D4D4A"/>
    <w:rsid w:val="002D5AF7"/>
    <w:rsid w:val="002E0ACC"/>
    <w:rsid w:val="002F404B"/>
    <w:rsid w:val="002F48F8"/>
    <w:rsid w:val="00314F68"/>
    <w:rsid w:val="00327D8D"/>
    <w:rsid w:val="003325A8"/>
    <w:rsid w:val="00344884"/>
    <w:rsid w:val="00347768"/>
    <w:rsid w:val="00354C63"/>
    <w:rsid w:val="003637B6"/>
    <w:rsid w:val="00377629"/>
    <w:rsid w:val="0038110C"/>
    <w:rsid w:val="003831C3"/>
    <w:rsid w:val="003A55FB"/>
    <w:rsid w:val="003A6685"/>
    <w:rsid w:val="003C13AC"/>
    <w:rsid w:val="003E09BE"/>
    <w:rsid w:val="003E6DF0"/>
    <w:rsid w:val="003E74E2"/>
    <w:rsid w:val="003F66BC"/>
    <w:rsid w:val="003F6F95"/>
    <w:rsid w:val="003F74F7"/>
    <w:rsid w:val="00420405"/>
    <w:rsid w:val="00421866"/>
    <w:rsid w:val="004556AA"/>
    <w:rsid w:val="00470F20"/>
    <w:rsid w:val="004723AB"/>
    <w:rsid w:val="00476B7C"/>
    <w:rsid w:val="004806D2"/>
    <w:rsid w:val="00482E6E"/>
    <w:rsid w:val="004A51B3"/>
    <w:rsid w:val="004B7D3C"/>
    <w:rsid w:val="004E261A"/>
    <w:rsid w:val="004E48F6"/>
    <w:rsid w:val="00500B54"/>
    <w:rsid w:val="00500F69"/>
    <w:rsid w:val="00503209"/>
    <w:rsid w:val="0053315B"/>
    <w:rsid w:val="00535AFA"/>
    <w:rsid w:val="005522E2"/>
    <w:rsid w:val="00570319"/>
    <w:rsid w:val="00573A31"/>
    <w:rsid w:val="00573CF0"/>
    <w:rsid w:val="00574200"/>
    <w:rsid w:val="00596292"/>
    <w:rsid w:val="005A0277"/>
    <w:rsid w:val="005A3C25"/>
    <w:rsid w:val="005B0462"/>
    <w:rsid w:val="005B3EFC"/>
    <w:rsid w:val="005D3D7F"/>
    <w:rsid w:val="005E6B93"/>
    <w:rsid w:val="006123B2"/>
    <w:rsid w:val="00613596"/>
    <w:rsid w:val="00623738"/>
    <w:rsid w:val="00627ED4"/>
    <w:rsid w:val="00631448"/>
    <w:rsid w:val="00637094"/>
    <w:rsid w:val="00641C5E"/>
    <w:rsid w:val="006837D4"/>
    <w:rsid w:val="0068490A"/>
    <w:rsid w:val="00686B70"/>
    <w:rsid w:val="006A1F02"/>
    <w:rsid w:val="006A46A3"/>
    <w:rsid w:val="006A67AD"/>
    <w:rsid w:val="006A6A66"/>
    <w:rsid w:val="006B3DBA"/>
    <w:rsid w:val="006B6482"/>
    <w:rsid w:val="006C55FC"/>
    <w:rsid w:val="006D6868"/>
    <w:rsid w:val="006D6BF5"/>
    <w:rsid w:val="00700F38"/>
    <w:rsid w:val="00701542"/>
    <w:rsid w:val="00714AFE"/>
    <w:rsid w:val="00731059"/>
    <w:rsid w:val="00753C6C"/>
    <w:rsid w:val="00766898"/>
    <w:rsid w:val="00770AD8"/>
    <w:rsid w:val="00771502"/>
    <w:rsid w:val="0077510B"/>
    <w:rsid w:val="0078531A"/>
    <w:rsid w:val="00787BB0"/>
    <w:rsid w:val="00792B28"/>
    <w:rsid w:val="00794793"/>
    <w:rsid w:val="007A5948"/>
    <w:rsid w:val="007D1D65"/>
    <w:rsid w:val="007E7B78"/>
    <w:rsid w:val="007F4EA3"/>
    <w:rsid w:val="0080358D"/>
    <w:rsid w:val="00822252"/>
    <w:rsid w:val="0082456A"/>
    <w:rsid w:val="008253D2"/>
    <w:rsid w:val="008332B6"/>
    <w:rsid w:val="0083785A"/>
    <w:rsid w:val="00855F4E"/>
    <w:rsid w:val="00857489"/>
    <w:rsid w:val="00865C26"/>
    <w:rsid w:val="00876064"/>
    <w:rsid w:val="00880AAC"/>
    <w:rsid w:val="0088276D"/>
    <w:rsid w:val="00893B19"/>
    <w:rsid w:val="00894264"/>
    <w:rsid w:val="008B41AC"/>
    <w:rsid w:val="008B73F6"/>
    <w:rsid w:val="008D2706"/>
    <w:rsid w:val="008D43DE"/>
    <w:rsid w:val="008D7AB1"/>
    <w:rsid w:val="008F113E"/>
    <w:rsid w:val="00903569"/>
    <w:rsid w:val="00911653"/>
    <w:rsid w:val="009319D0"/>
    <w:rsid w:val="009364A7"/>
    <w:rsid w:val="00983E65"/>
    <w:rsid w:val="00992E1C"/>
    <w:rsid w:val="00993A06"/>
    <w:rsid w:val="00994196"/>
    <w:rsid w:val="009A0B0F"/>
    <w:rsid w:val="009A5E9E"/>
    <w:rsid w:val="009A654F"/>
    <w:rsid w:val="009B2245"/>
    <w:rsid w:val="009B3D49"/>
    <w:rsid w:val="009C2139"/>
    <w:rsid w:val="009F0AA1"/>
    <w:rsid w:val="00A0300B"/>
    <w:rsid w:val="00A130CE"/>
    <w:rsid w:val="00A1375E"/>
    <w:rsid w:val="00A21313"/>
    <w:rsid w:val="00A30684"/>
    <w:rsid w:val="00A31E65"/>
    <w:rsid w:val="00A41367"/>
    <w:rsid w:val="00A44C54"/>
    <w:rsid w:val="00A51F9C"/>
    <w:rsid w:val="00A6726C"/>
    <w:rsid w:val="00A759A6"/>
    <w:rsid w:val="00A76BBA"/>
    <w:rsid w:val="00A772F6"/>
    <w:rsid w:val="00A86B53"/>
    <w:rsid w:val="00A96929"/>
    <w:rsid w:val="00AA217D"/>
    <w:rsid w:val="00AA45E7"/>
    <w:rsid w:val="00AB04E0"/>
    <w:rsid w:val="00AB1CEE"/>
    <w:rsid w:val="00AB295B"/>
    <w:rsid w:val="00AC0D9A"/>
    <w:rsid w:val="00AD0FFD"/>
    <w:rsid w:val="00AD78A7"/>
    <w:rsid w:val="00AE44ED"/>
    <w:rsid w:val="00AE4BA0"/>
    <w:rsid w:val="00B00D1F"/>
    <w:rsid w:val="00B0120C"/>
    <w:rsid w:val="00B050D7"/>
    <w:rsid w:val="00B07F78"/>
    <w:rsid w:val="00B362CC"/>
    <w:rsid w:val="00B56804"/>
    <w:rsid w:val="00B56A16"/>
    <w:rsid w:val="00B64257"/>
    <w:rsid w:val="00B65FDD"/>
    <w:rsid w:val="00B666BE"/>
    <w:rsid w:val="00B66F10"/>
    <w:rsid w:val="00B70B61"/>
    <w:rsid w:val="00B84861"/>
    <w:rsid w:val="00B85592"/>
    <w:rsid w:val="00B90C84"/>
    <w:rsid w:val="00B966BF"/>
    <w:rsid w:val="00BA485B"/>
    <w:rsid w:val="00BA68D8"/>
    <w:rsid w:val="00BB20A6"/>
    <w:rsid w:val="00BC14EF"/>
    <w:rsid w:val="00BC7A79"/>
    <w:rsid w:val="00C05617"/>
    <w:rsid w:val="00C10615"/>
    <w:rsid w:val="00C2270A"/>
    <w:rsid w:val="00C26204"/>
    <w:rsid w:val="00C3189D"/>
    <w:rsid w:val="00C32062"/>
    <w:rsid w:val="00C35A8F"/>
    <w:rsid w:val="00C628A0"/>
    <w:rsid w:val="00C702E4"/>
    <w:rsid w:val="00C8018D"/>
    <w:rsid w:val="00C85361"/>
    <w:rsid w:val="00C91D84"/>
    <w:rsid w:val="00CA160A"/>
    <w:rsid w:val="00CA45D9"/>
    <w:rsid w:val="00CA5FD8"/>
    <w:rsid w:val="00CC5252"/>
    <w:rsid w:val="00CC5982"/>
    <w:rsid w:val="00CD0EA4"/>
    <w:rsid w:val="00CD1374"/>
    <w:rsid w:val="00CD404E"/>
    <w:rsid w:val="00CD65E6"/>
    <w:rsid w:val="00CE1ECD"/>
    <w:rsid w:val="00CF4DFB"/>
    <w:rsid w:val="00D046FD"/>
    <w:rsid w:val="00D147DC"/>
    <w:rsid w:val="00D15CB9"/>
    <w:rsid w:val="00D253A2"/>
    <w:rsid w:val="00D32C99"/>
    <w:rsid w:val="00D4273D"/>
    <w:rsid w:val="00D42891"/>
    <w:rsid w:val="00D51C3D"/>
    <w:rsid w:val="00D54AF9"/>
    <w:rsid w:val="00D576CF"/>
    <w:rsid w:val="00D60774"/>
    <w:rsid w:val="00D77156"/>
    <w:rsid w:val="00D8435E"/>
    <w:rsid w:val="00D86DD2"/>
    <w:rsid w:val="00DB1062"/>
    <w:rsid w:val="00DB711A"/>
    <w:rsid w:val="00DE7294"/>
    <w:rsid w:val="00E148A3"/>
    <w:rsid w:val="00E31611"/>
    <w:rsid w:val="00E35E11"/>
    <w:rsid w:val="00E3711E"/>
    <w:rsid w:val="00E53E58"/>
    <w:rsid w:val="00E67062"/>
    <w:rsid w:val="00E80950"/>
    <w:rsid w:val="00E837F3"/>
    <w:rsid w:val="00EB49AE"/>
    <w:rsid w:val="00EB5A09"/>
    <w:rsid w:val="00EC1E8F"/>
    <w:rsid w:val="00EC21F3"/>
    <w:rsid w:val="00ED343E"/>
    <w:rsid w:val="00EE409D"/>
    <w:rsid w:val="00EF651D"/>
    <w:rsid w:val="00F24BCC"/>
    <w:rsid w:val="00F26A94"/>
    <w:rsid w:val="00F335B7"/>
    <w:rsid w:val="00F41590"/>
    <w:rsid w:val="00F43572"/>
    <w:rsid w:val="00F43D21"/>
    <w:rsid w:val="00F71653"/>
    <w:rsid w:val="00F84508"/>
    <w:rsid w:val="00F97D95"/>
    <w:rsid w:val="00FB774B"/>
    <w:rsid w:val="00FC6354"/>
    <w:rsid w:val="00FC7E51"/>
    <w:rsid w:val="00FD33F3"/>
    <w:rsid w:val="00FE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2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78531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8531A"/>
  </w:style>
  <w:style w:type="table" w:styleId="a3">
    <w:name w:val="Table Grid"/>
    <w:basedOn w:val="a1"/>
    <w:uiPriority w:val="99"/>
    <w:rsid w:val="006D6BF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D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D1D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F4E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4EA3"/>
    <w:rPr>
      <w:rFonts w:cs="Calibri"/>
      <w:lang w:eastAsia="en-US"/>
    </w:rPr>
  </w:style>
  <w:style w:type="paragraph" w:styleId="a8">
    <w:name w:val="footer"/>
    <w:basedOn w:val="a"/>
    <w:link w:val="a9"/>
    <w:uiPriority w:val="99"/>
    <w:unhideWhenUsed/>
    <w:rsid w:val="007F4E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4EA3"/>
    <w:rPr>
      <w:rFonts w:cs="Calibri"/>
      <w:lang w:eastAsia="en-US"/>
    </w:rPr>
  </w:style>
  <w:style w:type="paragraph" w:styleId="aa">
    <w:name w:val="Normal (Web)"/>
    <w:basedOn w:val="a"/>
    <w:uiPriority w:val="99"/>
    <w:semiHidden/>
    <w:unhideWhenUsed/>
    <w:rsid w:val="00C3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A845B-3FA6-486B-B626-A32EF2C1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5039</TotalTime>
  <Pages>9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173</cp:revision>
  <dcterms:created xsi:type="dcterms:W3CDTF">2012-03-12T15:05:00Z</dcterms:created>
  <dcterms:modified xsi:type="dcterms:W3CDTF">2014-08-17T15:44:00Z</dcterms:modified>
</cp:coreProperties>
</file>