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7D" w:rsidRDefault="0042787D"/>
    <w:p w:rsidR="0042787D" w:rsidRDefault="0042787D" w:rsidP="0042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BB2" w:rsidRDefault="000D6BB2" w:rsidP="0042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край</w:t>
      </w:r>
    </w:p>
    <w:p w:rsidR="0042787D" w:rsidRDefault="0042787D" w:rsidP="0042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Алексеевна</w:t>
      </w:r>
    </w:p>
    <w:p w:rsidR="0042787D" w:rsidRDefault="0042787D" w:rsidP="0042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биологии, географии, руководитель школьного объединения «Эколог»</w:t>
      </w:r>
    </w:p>
    <w:p w:rsidR="0042787D" w:rsidRDefault="00F02946" w:rsidP="00427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«Проведение экологических акций как одно из условий работы по достижению личностных результатов».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1999 года на базе школы и лесничества функционирует  школьное объединение «Эколог». </w:t>
      </w: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воспитание школьников в области экологической среды, а также сохранение здоровья и здорового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жизни являются одним из </w:t>
      </w: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направлений. </w:t>
      </w:r>
    </w:p>
    <w:p w:rsidR="0042787D" w:rsidRPr="00F72E74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отражает не только сегодняшние, но перспективные потребности личности, общества и государства в сфере образования.   </w:t>
      </w:r>
    </w:p>
    <w:p w:rsidR="0042787D" w:rsidRPr="00F72E74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определяет требования к личностным, </w:t>
      </w:r>
      <w:proofErr w:type="spellStart"/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результатам освоения </w:t>
      </w:r>
      <w:proofErr w:type="gramStart"/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программы, причем личностное развитие ученика ставится на первый план современного образования.</w:t>
      </w:r>
    </w:p>
    <w:p w:rsidR="0042787D" w:rsidRPr="00F72E74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планируемые результаты обучения </w:t>
      </w: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уровень сформированной ценностной ориентации выпускников начальной школы, которая отражает их индивидуально-личностные позиции, мотивы образовательной деятельности,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чувства. </w:t>
      </w: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Целью современного образования является формирование функциональной грамотности. </w:t>
      </w: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  её составляющих, являются личностные результаты, которые достигаются через освоение всех предметов и внеклассную работу. </w:t>
      </w:r>
    </w:p>
    <w:p w:rsidR="0042787D" w:rsidRPr="00F72E74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  успешного достижения данных результатов является внесение изменений в организацию процесса обучения путем обогащения  содержания предметов и использования современных педагогических технологий в сочетании с </w:t>
      </w:r>
      <w:proofErr w:type="spellStart"/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в обучении.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  планируемых  результатов  на ступени начального общего образования формируются личностные, регулятивные, познавательные и коммуникативные универсальные учебные действия, как основа умения учиться  и для применения знаний,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 в любой жизненной ситуации.</w:t>
      </w: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Личностные универсальные учебные действия  обеспечивают ценностно-смысловую ориентацию обучающихся,  ориентацию в социальных ролях и межличностных отношениях. 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современных  технологий в экологическом образовании я успешно использую уже много лет экологическую акцию.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пропаганда того или иного вида деятельности, экологическое просвещение. </w:t>
      </w:r>
    </w:p>
    <w:p w:rsidR="0042787D" w:rsidRPr="00947601" w:rsidRDefault="0042787D" w:rsidP="00427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7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787D" w:rsidRPr="00947601" w:rsidRDefault="0042787D" w:rsidP="004278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 в области экологических знаний;</w:t>
      </w:r>
    </w:p>
    <w:p w:rsidR="0042787D" w:rsidRPr="00947601" w:rsidRDefault="0042787D" w:rsidP="004278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учащихся и развитие их творческих способностей;</w:t>
      </w:r>
    </w:p>
    <w:p w:rsidR="0042787D" w:rsidRPr="00947601" w:rsidRDefault="0042787D" w:rsidP="004278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  учащихся в процесс самообразования и саморазвития;</w:t>
      </w:r>
    </w:p>
    <w:p w:rsidR="0042787D" w:rsidRPr="00947601" w:rsidRDefault="0042787D" w:rsidP="004278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самостоятельной работы учащихся, повышение уровня знаний и эрудиции;</w:t>
      </w:r>
    </w:p>
    <w:p w:rsidR="0042787D" w:rsidRPr="00947601" w:rsidRDefault="0042787D" w:rsidP="004278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 учащихся для совершенствования процесса обучения и профориентации и экологической культуры;</w:t>
      </w:r>
    </w:p>
    <w:p w:rsidR="0042787D" w:rsidRPr="00947601" w:rsidRDefault="0042787D" w:rsidP="004278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логического мышления, умения сравнивать, анализировать, делать выводы из собственных наблюдений.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образование, которое я пропагандирую, формирует у учащихся практическую направленность, что позволяет им внести реальный вклад в сбере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природы своей малой Родины</w:t>
      </w:r>
      <w:r w:rsidRPr="00F7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отражает реальную жизнь, желание применить свои силы, знания и умения, ведёт к достижению личностных результатов. С этим прекрасно справляются как юные экологи (начальная школа), так и старшие  экологи, так как объединение находится в едином образовательном пространстве школы.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одной из акций, проводимой экологами школьного объединения я хочу показать направления деятельности и  достижения моих экологов.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Акция «Край без пожаров»   (15 апреля по 10 сентября)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играл с огнём, траву поджёг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разбежался огонёк…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быстро по траве бежит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вот уж всё вокруг горит…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огнём недаром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Завершается пожаром.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Живое всё горит в огне_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где пожар, там быть беде.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Сгорело всё, и жизни нет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будет так немало лет…                                 (Суворов Никита ученик 5 класса)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7D" w:rsidRDefault="0042787D" w:rsidP="00427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Беседы: «От чего горят леса», «Берегите лес», «Добрые советы» \1-11 классы\.</w:t>
      </w:r>
    </w:p>
    <w:p w:rsidR="0042787D" w:rsidRDefault="0042787D" w:rsidP="00427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экологами лекций на предприятиях посёлка  «В огне лесных пожаров гибнет всё живое» \по графику\.</w:t>
      </w:r>
    </w:p>
    <w:p w:rsidR="0042787D" w:rsidRDefault="0042787D" w:rsidP="004278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гибнет всё живое».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аншлагов противопожарной тематики и развешивание на лесных дорогах с лесничим.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Призыв экологов к сохранению леса среди местного населения посёлка.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о вреде огня «Берегите и охраняйте природу» \детский сад\.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рисунков и плакатов по школе. 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Занятия по «Противопожарной образовательной программе»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Агенства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Международному Развитию США \10-14 лет\.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«Поле чудес» «Огонь и лес» \5-8 классы\.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«Слабое звено» «Защитите лес от пожара» \10-11 классы\.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«Форс-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мажёр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«Будь осторожен с огнём в лесу!» \7-9 классы\.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листовок и плакатов «Поставлен пожару надёжный заслон» \1-11 классы\.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дендрарии по выращиванию саженцев лиственницы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даурской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\экологи и волонтёры\.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Лесопосадки на двух гектарах  выделенных  школьному лесничеству \экологи объединения и волонтёры\.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Дежурство на лесных дорогах экологов совместно с лесничими во время пожароопасного периода.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жителей посёлка «Лес способен и лечить и радовать, не беречь его – себя обкрадывать».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Викторины «Будьте осторожны с огнём в лесу» \1-11 класс\.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призывов, стихов, лесных рифм, памяток о лесных пожарах.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Выход на экологическую тропу «Правила разведения костра».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кроссвордов, сочинений о лесе.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краевых, российских мероприятиях по противопожарной тематике.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газеты школьного лесничества «Эколог».</w:t>
      </w:r>
    </w:p>
    <w:p w:rsidR="0042787D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бюллетеня о проведённых этапах работы акции.</w:t>
      </w:r>
    </w:p>
    <w:p w:rsidR="0042787D" w:rsidRPr="00723F34" w:rsidRDefault="0042787D" w:rsidP="00427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по акции, оформление трудовой книжки экологов лесничества «Эколог».</w:t>
      </w:r>
    </w:p>
    <w:p w:rsidR="0042787D" w:rsidRPr="00723F34" w:rsidRDefault="0042787D" w:rsidP="004278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этой огромной работы происходит движение по маршруту от незнания к знаниям и умениям. Чтобы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итоги совместной деятельности необходим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мониторинг результатов на всех  этапах акции. Оценка и самооценка даёт возможность ориентироваться и правильно определять учебные действия для достижения личностных результатов. Тот накопленный материал по результатам акции  является образовательным маршрутом, который медленно, но верно приведёт к успеху. На основе этой акции экологами были выполнены научно-исследовательские  проекты, которые были признаны на Всероссийском уровне:</w:t>
      </w:r>
    </w:p>
    <w:p w:rsidR="0042787D" w:rsidRDefault="0042787D" w:rsidP="004278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Проект-победитель «Восстановление леса после пожаров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Хабаровского края».</w:t>
      </w:r>
    </w:p>
    <w:p w:rsidR="0042787D" w:rsidRDefault="0042787D" w:rsidP="004278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 «Экологические проблемы лесных ресурсов в Хабаровском крае».</w:t>
      </w:r>
    </w:p>
    <w:p w:rsidR="0042787D" w:rsidRDefault="0042787D" w:rsidP="004278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«Учёт ожидаемого урожая лиственницы».</w:t>
      </w:r>
    </w:p>
    <w:p w:rsidR="0042787D" w:rsidRDefault="0042787D" w:rsidP="004278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– победитель «Бухта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Проект-победитель районной детской  экологической конференции «Природа – наш дом»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«Природоохранная деятельность школьного экологического объединения».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краевого экологического конкурса «Лосось нуждается в защите»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лосось».</w:t>
      </w:r>
    </w:p>
    <w:p w:rsidR="0042787D" w:rsidRPr="005C0553" w:rsidRDefault="0042787D" w:rsidP="0042787D">
      <w:pPr>
        <w:pStyle w:val="a4"/>
        <w:spacing w:before="0" w:beforeAutospacing="0" w:after="0" w:afterAutospacing="0"/>
        <w:textAlignment w:val="baseline"/>
      </w:pPr>
      <w:r w:rsidRPr="005C0553">
        <w:rPr>
          <w:rFonts w:eastAsiaTheme="minorEastAsia"/>
          <w:color w:val="000000" w:themeColor="text1"/>
          <w:kern w:val="24"/>
        </w:rPr>
        <w:t xml:space="preserve">Мои ученики являются победителями Всероссийских конкурсов «Хранители Земли» 2003г, 2005г, 2007г, 2008г. </w:t>
      </w:r>
      <w:bookmarkStart w:id="0" w:name="_GoBack"/>
      <w:bookmarkEnd w:id="0"/>
    </w:p>
    <w:p w:rsidR="0042787D" w:rsidRPr="005C0553" w:rsidRDefault="0042787D" w:rsidP="0042787D">
      <w:pPr>
        <w:pStyle w:val="a4"/>
        <w:spacing w:before="0" w:beforeAutospacing="0" w:after="0" w:afterAutospacing="0"/>
        <w:textAlignment w:val="baseline"/>
      </w:pPr>
      <w:r w:rsidRPr="005C0553">
        <w:rPr>
          <w:rFonts w:eastAsiaTheme="minorEastAsia"/>
          <w:color w:val="000000" w:themeColor="text1"/>
          <w:kern w:val="24"/>
        </w:rPr>
        <w:t>Победители Всероссийского юниорского лесного конкурса «Подрост» 2007г.</w:t>
      </w:r>
    </w:p>
    <w:p w:rsidR="0042787D" w:rsidRPr="005C0553" w:rsidRDefault="0042787D" w:rsidP="0042787D">
      <w:pPr>
        <w:pStyle w:val="a4"/>
        <w:spacing w:before="0" w:beforeAutospacing="0" w:after="0" w:afterAutospacing="0"/>
        <w:textAlignment w:val="baseline"/>
      </w:pPr>
      <w:r w:rsidRPr="005C0553">
        <w:rPr>
          <w:rFonts w:eastAsiaTheme="minorEastAsia"/>
          <w:color w:val="000000" w:themeColor="text1"/>
          <w:kern w:val="24"/>
        </w:rPr>
        <w:t>Победители краевого этапа Всероссийского лесного конкурса «Подрост» 2008, 2009 г.</w:t>
      </w:r>
    </w:p>
    <w:p w:rsidR="0042787D" w:rsidRPr="005C0553" w:rsidRDefault="0042787D" w:rsidP="0042787D">
      <w:pPr>
        <w:pStyle w:val="a4"/>
        <w:spacing w:before="0" w:beforeAutospacing="0" w:after="0" w:afterAutospacing="0"/>
        <w:textAlignment w:val="baseline"/>
      </w:pPr>
      <w:r w:rsidRPr="005C0553">
        <w:rPr>
          <w:rFonts w:eastAsiaTheme="minorEastAsia"/>
          <w:color w:val="000000" w:themeColor="text1"/>
          <w:kern w:val="24"/>
        </w:rPr>
        <w:t xml:space="preserve">Эколог лесничества Фомина Ольга занесена в краевую книгу «Одарённые дети» </w:t>
      </w:r>
      <w:r w:rsidRPr="005C0553">
        <w:rPr>
          <w:rFonts w:eastAsiaTheme="minorEastAsia"/>
          <w:color w:val="000000" w:themeColor="text1"/>
          <w:kern w:val="24"/>
          <w:lang w:val="en-US"/>
        </w:rPr>
        <w:t>I</w:t>
      </w:r>
      <w:r w:rsidRPr="005C0553">
        <w:rPr>
          <w:rFonts w:eastAsiaTheme="minorEastAsia"/>
          <w:color w:val="000000" w:themeColor="text1"/>
          <w:kern w:val="24"/>
        </w:rPr>
        <w:t xml:space="preserve"> выпуск.</w:t>
      </w:r>
    </w:p>
    <w:p w:rsidR="0042787D" w:rsidRPr="005C0553" w:rsidRDefault="0042787D" w:rsidP="0042787D">
      <w:pPr>
        <w:pStyle w:val="a4"/>
        <w:spacing w:before="0" w:beforeAutospacing="0" w:after="0" w:afterAutospacing="0"/>
        <w:textAlignment w:val="baseline"/>
      </w:pPr>
      <w:r w:rsidRPr="005C0553">
        <w:rPr>
          <w:rFonts w:eastAsiaTheme="minorEastAsia"/>
          <w:color w:val="000000" w:themeColor="text1"/>
          <w:kern w:val="24"/>
        </w:rPr>
        <w:t>Более 15 выпускников связали свою профессиональную деятельность с экологией</w:t>
      </w:r>
    </w:p>
    <w:p w:rsidR="0042787D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эколог  объединения принял участие в мероприятии. Итог общей работы подведён. При таком подходе у школьников формируются личностные универсальные  учебные действия.</w:t>
      </w:r>
    </w:p>
    <w:p w:rsidR="0042787D" w:rsidRPr="00F72E74" w:rsidRDefault="0042787D" w:rsidP="0042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Описанный мной опыт работы по проведению акций в школьном экологическом объединении может использоваться для любого творческого объединения.</w:t>
      </w:r>
    </w:p>
    <w:p w:rsidR="0042787D" w:rsidRDefault="0042787D" w:rsidP="0042787D"/>
    <w:p w:rsidR="0042787D" w:rsidRDefault="0042787D" w:rsidP="0042787D">
      <w:r>
        <w:t>Литература:</w:t>
      </w:r>
    </w:p>
    <w:p w:rsidR="0042787D" w:rsidRDefault="0042787D" w:rsidP="0042787D">
      <w:r>
        <w:t>Федеральный закон ОБ ОБРАЗОВАНИИ В РОССИЙСКОЙ ФЕДЕРАЦИИ №273-ФЗ от 29.12.2012</w:t>
      </w:r>
    </w:p>
    <w:p w:rsidR="0042787D" w:rsidRDefault="0042787D" w:rsidP="0042787D">
      <w:r>
        <w:t xml:space="preserve">О.В. Запятая. «Диагностика </w:t>
      </w:r>
      <w:proofErr w:type="spellStart"/>
      <w:r>
        <w:t>сформированности</w:t>
      </w:r>
      <w:proofErr w:type="spellEnd"/>
      <w:r>
        <w:t xml:space="preserve">  коммуникативных учебных действий 5-7 классы « Волгоград Издательство «Учитель».</w:t>
      </w:r>
    </w:p>
    <w:p w:rsidR="0042787D" w:rsidRDefault="0042787D" w:rsidP="0042787D">
      <w:r>
        <w:t xml:space="preserve">С.С. </w:t>
      </w:r>
      <w:proofErr w:type="spellStart"/>
      <w:r>
        <w:t>Татарченкова</w:t>
      </w:r>
      <w:proofErr w:type="spellEnd"/>
      <w:r>
        <w:t xml:space="preserve"> «Технологии развития универсальных учебных действий учащихся в урочной и внеурочной деятельности». Издательство «</w:t>
      </w:r>
      <w:proofErr w:type="spellStart"/>
      <w:r>
        <w:t>Каро</w:t>
      </w:r>
      <w:proofErr w:type="spellEnd"/>
      <w:r>
        <w:t>» Санкт  - Петербург.</w:t>
      </w:r>
    </w:p>
    <w:p w:rsidR="0042787D" w:rsidRDefault="0042787D" w:rsidP="0042787D">
      <w:r>
        <w:t xml:space="preserve">О.Б. </w:t>
      </w:r>
      <w:proofErr w:type="spellStart"/>
      <w:r>
        <w:t>Даутова</w:t>
      </w:r>
      <w:proofErr w:type="spellEnd"/>
      <w:r>
        <w:t>, Е.В. Иваньшина и др. «Современные педагогические технологии».  Издательство «</w:t>
      </w:r>
      <w:proofErr w:type="spellStart"/>
      <w:r>
        <w:t>Каро</w:t>
      </w:r>
      <w:proofErr w:type="spellEnd"/>
      <w:r>
        <w:t>» Санкт  - Петербург.</w:t>
      </w:r>
    </w:p>
    <w:p w:rsidR="00E06E06" w:rsidRPr="0042787D" w:rsidRDefault="00E06E06" w:rsidP="0042787D"/>
    <w:p w:rsidR="0006420E" w:rsidRPr="0042787D" w:rsidRDefault="0006420E"/>
    <w:sectPr w:rsidR="0006420E" w:rsidRPr="0042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7D7"/>
    <w:multiLevelType w:val="hybridMultilevel"/>
    <w:tmpl w:val="BBCE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3E14"/>
    <w:multiLevelType w:val="hybridMultilevel"/>
    <w:tmpl w:val="1C60D5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B71944"/>
    <w:multiLevelType w:val="hybridMultilevel"/>
    <w:tmpl w:val="E30CD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77143"/>
    <w:multiLevelType w:val="hybridMultilevel"/>
    <w:tmpl w:val="01300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D"/>
    <w:rsid w:val="0006420E"/>
    <w:rsid w:val="000D6BB2"/>
    <w:rsid w:val="0042787D"/>
    <w:rsid w:val="00A77FAA"/>
    <w:rsid w:val="00E06E06"/>
    <w:rsid w:val="00F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1169</Words>
  <Characters>6664</Characters>
  <Application>Microsoft Office Word</Application>
  <DocSecurity>0</DocSecurity>
  <Lines>55</Lines>
  <Paragraphs>15</Paragraphs>
  <ScaleCrop>false</ScaleCrop>
  <Company>*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ваван</dc:creator>
  <cp:lastModifiedBy>ваван</cp:lastModifiedBy>
  <cp:revision>8</cp:revision>
  <dcterms:created xsi:type="dcterms:W3CDTF">2014-08-18T00:06:00Z</dcterms:created>
  <dcterms:modified xsi:type="dcterms:W3CDTF">2014-08-31T04:20:00Z</dcterms:modified>
</cp:coreProperties>
</file>